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UNION AFRICAINE — AUCTC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0529B"/>
          <w:sz w:val="36"/>
          <w:szCs w:val="36"/>
        </w:rPr>
        <w:t xml:space="preserve">CAERT — Plateforme de reporting d'incidents</w:t>
      </w:r>
    </w:p>
    <w:p>
      <w:pPr>
        <w:spacing w:after="120" w:before="120"/>
      </w:pPr>
    </w:p>
    <w:p>
      <w:pPr>
        <w:shd w:fill="00529B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LANCEMENT, ACCÈS WI‑FI &amp; REDÉMARRAGE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Guide ciblé — juillet 2026</w:t>
      </w:r>
    </w:p>
    <w:p>
      <w:pPr>
        <w:spacing w:after="120" w:before="120"/>
      </w:pP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AUCTC-LANCER-ACCES-2026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Périmètre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IP fixe + Internet, IIS, Wi‑Fi, reboot auto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Hors périmètre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Installation PHP / MySQL / clone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AUCTC — Lancement, accès Wi‑Fi et redémarrage automatique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administrateur IT sur le serveur Windows local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Prérequis : projet déjà installé (C:\caert), base MySQL créée, migrations OK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Protocole : HTTP (réseau local)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 document ne couvre que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IP fixe sans perdre Internet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Lancement du site (IIS + test)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Accès depuis les machines Wi‑Fi du réseau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Redémarrage automatique après coupure / reboot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IP fixe sans perdre Internet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vous passez en IP fixe et que Internet disparaît, c’est presque toujours la passerelle ou le DNS qui sont incorrects (ou oubliés).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1.1 Avant de changer : noter la config DHCP actuelle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Branchez le serveur en câble Ethernet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Laissez temporairement Obtenir une adresse IP automatiquement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Ouvrez PowerShell et tapez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ipconfig /all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Repérez la Carte Ethernet et notez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Votre 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Adresse IPv4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`192.168.1.45`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Masque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`255.255.255.0`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Passerelle par défaut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`192.168.1.1`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Serveurs DNS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`192.168.1.1`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passerelle et le DNS doivent être les mêmes une fois l’IP fixe appliquée. Sinon : plus d’Internet.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1.2 Choisir une IP fixe libre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Prenez une adresse dans le même réseau, hors plage DHCP si possible.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Exemples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 votre IP actuelle (DHCP) était…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 fixe possible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`192.168.1.45`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`192.168.1.20`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`192.168.10.100`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`192.168.10.20`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Règle : les 3 premiers nombres = ceux de la passerelle.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Exemple passerelle 192.168.1.1 → IP du type 192.168.1.XX.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1.3 Appliquer l’IP fixe (clic par clic)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Démarrer → tapez ncpa.cpl → Entrée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Clic droit sur Ethernet → Propriétés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Double-clic sur Protocole Internet version 4 (TCP/IPv4)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Cochez Utiliser l’adresse IP suivante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Saisissez (adaptez à vos notes de l’étape 1.1)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saisir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Adresse IP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l’IP fixe choisie (ex. `192.168.1.20`)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Masque de sous-réseau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**identique** au DHCP (souvent `255.255.255.0`)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Passerelle par défaut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**identique** au DHCP (ex. `192.168.1.1`)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DNS préféré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**identique** au DHCP (souvent la même que la passerelle)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DNS auxiliaire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optionnel : `8.8.8.8`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Cliquez OK → OK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1.4 Vérifier Internet + réseau local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ipconfig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ping 8.8.8.8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ping www.google.com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`ipconfig`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Votre nouvelle IP fixe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`ping 8.8.8.8`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Réponses (Internet / route OK)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`ping www.google.com`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Réponses (DNS OK)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8.8.8.8 marche mais pas google.com → DNS faux.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rien ne marche → passerelle fausse.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PowerShell (alternative) — remplacez les valeurs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Remplacez "Ethernet" par le nom exact de votre carte (Get-NetAdapter)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New-NetIPAddress -InterfaceAlias "Ethernet" -IPAddress 192.168.1.20 -PrefixLength 24 -DefaultGateway 192.168.1.1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Set-DnsClientServerAddress -InterfaceAlias "Ethernet" -ServerAddresses 192.168.1.1,8.8.8.8</w:t>
      </w:r>
    </w:p>
    <w:p>
      <w:pPr>
        <w:spacing w:after="80" w:before="8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Dans la suite de ce guide, on utilise l’exemple 192.168.1.20. Remplacez par l’IP réelle de votre serveur.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Lancement du projet (IIS)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2.1 Vérifier PHP et MySQL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C:\PHP\php.exe -v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Get-Service MySQL*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Get-Service W3SVC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MySQL et W3SVC (IIS) doivent être Running.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arrêtés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Start-Service MySQL80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Start-Service W3SVC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*(Le nom MySQL peut être MySQL ou MySQL80 — vérifier avec Get-Service MySQL*.)*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2.2 Permissions du dossier var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icacls C:\caert\var /grant "IIS_IUSRS:(OI)(CI)M" /T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icacls C:\caert\var /grant "IUSR:(OI)(CI)M" /T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2.3 Créer le site IIS (si pas encore fait)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Démarrer → inetmgr → Entrée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Clic droit Sites → Ajouter un site Web…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Remplir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Nom du site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`AUCTC`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Chemin physique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`C:\caert\public`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`http`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Adresse IP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l’IP fixe du serveur **ou** « Toutes non attribuées »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Port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`80`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Nom d’hôte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*(vide)*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OK → démarrer le site AUCTC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2.4 Pare-feu Windows (port 80)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PowerShell administrateur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New-NetFirewallRule -DisplayName "AUCTC HTTP LAN" -Direction Inbound -Protocol TCP -LocalPort 80 -Action Allow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2.5 Tests sur le serveur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Dans Edge sur le serveur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http://127.0.0.1/health → doit répondre healthy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http://127.0.0.1/ → page AUCTC (login ou /install)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http://VOTRE-IP-FIXE/ (ex. http://192.168.1.20/) → même résultat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127.0.0.1 marche mais pas l’IP fixe : vérifier la liaison IIS (Adresse IP du site) et le pare-feu.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2.6 Premier compte (si base neuve)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Ouvrir http://VOTRE-IP-FIXE/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/install → nom AUCTC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/first-user → créer le super administrateur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Se connecter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2.7 APP_URL dans .env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Dans C:\caert\.env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APP_URL=http://192.168.1.20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(adapter à votre IP) puis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C:\caert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C:\PHP\php.exe bin\console cache:clear --env=prod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Accès depuis les machines Wi‑Fi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3.1 URL à donner aux employés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http://192.168.1.20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(Remplacer par l’IP fixe réelle du serveur.)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Les employés doivent être sur le Wi‑Fi interne (même réseau que le serveur), pas le Wi‑Fi invité.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3.2 Test depuis un laptop Wi‑Fi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Connecter le laptop au SSID employés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Edge / Chrome → http://192.168.1.20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Page de connexion AUCTC attendue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Diagnostic sur le laptop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ping 192.168.1.20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Ping OK + page OK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Terminé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Ping OK + page KO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Pare-feu / IIS (voir §2)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Ping KO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 le même réseau, ou isolation Wi‑Fi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3.3 Si le Wi‑Fi ne voit pas le serveur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Demander à l’IT réseau de vérifier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Même sous-réseau que le serveur (ex. tous en 192.168.1.x)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Isolation client (AP isolation) désactivée sur le SSID employés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Pas de VLAN « invité » pour ce SSID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Pare-feu du routeur : autoriser TCP 80 vers l’IP du serveur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Test depuis un PC en câble sur le même switch : si le câble marche et le Wi‑Fi non → problème côté points d’accès / VLAN, pas côté AUCTC.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3.4 Affiche interne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Exemple à afficher dans les bureaux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Application AUCTC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Adresse : http://192.168.1.20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Réseau : Wi‑Fi employés (pas invité)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Redémarrage automatique (délestage / reboot)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Objectif : après coupure de courant ou Restart-Computer, le site revient sans intervention.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4.1 BIOS — rallumer quand le courant revient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Redémarrer le serveur → Touche Del, F2 ou F10 (selon marque)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Chercher : Restore on AC Power Loss / AC Power Recovery / After Power Loss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Mettre : Power On / Last State / Enabled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Save &amp; Exit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Sans cette option, le serveur reste éteint après un délestage.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4.2 Services Windows — démarrage Automatique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PowerShell administrateur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Set-Service -Name W3SVC -StartupType Automatic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Get-Service MySQL* | ForEach-Object { Set-Service -Name $_.Name -StartupType Automatic }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Start-Service W3SVC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Get-Service MySQL* | Start-Service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Get-Service W3SVC, MySQL* | Format-Table Name, Status, StartType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StartType attendu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`W3SVC`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IIS (site web)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`MySQL80` (ou `MySQL`)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Base de données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Automatic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4.3 Test de validation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Restart-Computer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Après redémarrage (2–3 minutes)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Sur le serveur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Get-Service W3SVC, MySQL*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Invoke-WebRequest -Uri "http://127.0.0.1/health" -UseBasicParsing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Depuis un laptop Wi‑Fi : ouvrir http://VOTRE-IP-FIXE/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le site ne répond pas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Start-Service W3SVC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Get-Service MySQL* | Start-Service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iisreset /start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4.4 Onduleur (recommandé)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 UPS évite une coupure brutale de MySQL pendant le délestage. Brancher le serveur (et si possible le switch) dessus.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Checklist finale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IP fixe + passerelle + DNS → Internet OK (ping 8.8.8.8)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http://127.0.0.1/health → healthy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http://IP-FIXE/ marche sur le serveur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Même URL marche depuis un PC câble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Même URL marche depuis un laptop Wi‑Fi employés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W3SVC et MySQL en Automatic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BIOS « Restore on AC Power » activé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Test après Restart-Computer OK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URL communiquée aux utilisateurs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Fiche site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IP fixe serveur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Passerelle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DNS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URL employés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`http://`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SSID Wi‑Fi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 mise en service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Responsable IT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*AUCTC — Guide ciblé : IP fixe + Internet, lancement IIS, accès LAN/Wi‑Fi, redémarrage auto.*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AUCTC | Lancement &amp; accès réseau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AUCTC — Lancement, accès Wi‑Fi, redémarrage</dc:title>
  <dc:creator>AUCTC</dc:creator>
  <cp:lastModifiedBy>Un-named</cp:lastModifiedBy>
  <cp:revision>1</cp:revision>
  <dcterms:created xsi:type="dcterms:W3CDTF">2026-07-15T17:10:30.127Z</dcterms:created>
  <dcterms:modified xsi:type="dcterms:W3CDTF">2026-07-15T17:10:30.145Z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