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jc w:val="center"/>
      </w:pPr>
      <w:r>
        <w:rPr>
          <w:rFonts w:ascii="Arial" w:cs="Arial" w:eastAsia="Arial" w:hAnsi="Arial"/>
          <w:b/>
          <w:bCs/>
          <w:color w:val="1A3A6B"/>
          <w:sz w:val="46"/>
          <w:szCs w:val="46"/>
        </w:rPr>
        <w:t xml:space="preserve">RÔLES, MISSIONS &amp; NOMINATIONS</w:t>
      </w:r>
    </w:p>
    <w:p>
      <w:pPr>
        <w:spacing w:after="20" w:before="60"/>
        <w:jc w:val="center"/>
      </w:pPr>
      <w:r>
        <w:rPr>
          <w:rFonts w:ascii="Arial" w:cs="Arial" w:eastAsia="Arial" w:hAnsi="Arial"/>
          <w:color w:val="2E5FAC"/>
          <w:sz w:val="28"/>
          <w:szCs w:val="28"/>
        </w:rPr>
        <w:t xml:space="preserve">Bureau du Club Informatique de l'EMSP</w:t>
      </w:r>
    </w:p>
    <w:p>
      <w:pPr>
        <w:pBdr>
          <w:bottom w:val="single" w:color="C9860A" w:sz="8" w:space="6"/>
        </w:pBdr>
        <w:spacing w:after="200" w:before="40"/>
        <w:jc w:val="center"/>
      </w:pPr>
      <w:r>
        <w:rPr>
          <w:rFonts w:ascii="Arial" w:cs="Arial" w:eastAsia="Arial" w:hAnsi="Arial"/>
          <w:color w:val="666666"/>
          <w:sz w:val="22"/>
          <w:szCs w:val="22"/>
        </w:rPr>
        <w:t xml:space="preserve">Installé le ____________________________</w:t>
      </w:r>
    </w:p>
    <w:p>
      <w:pPr>
        <w:spacing w:after="200" w:before="0"/>
      </w:pPr>
      <w:r>
        <w:rPr>
          <w:rFonts w:ascii="Arial" w:cs="Arial" w:eastAsia="Arial" w:hAnsi="Arial"/>
          <w:color w:val="2C2C2C"/>
          <w:sz w:val="21"/>
          <w:szCs w:val="21"/>
        </w:rPr>
        <w:t xml:space="preserve">Le présent document décrit les attributions officielles de chaque membre du Bureau du IT-CLUB EMSP, ses premières missions concrètes ainsi que ses objectifs prioritaires pour les six premières semaines suivant l'installation. Il vaut acte de nomination interne et constitue la feuille de route opérationnelle du Bureau pour l'année académique 2025 –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spacing w:after="60" w:before="60"/>
            </w:pPr>
            <w:r>
              <w:rPr>
                <w:rFonts w:ascii="Arial" w:cs="Arial" w:eastAsia="Arial" w:hAnsi="Arial"/>
                <w:b/>
                <w:bCs/>
                <w:color w:val="FFFFFF"/>
                <w:sz w:val="26"/>
                <w:szCs w:val="26"/>
              </w:rPr>
              <w:t xml:space="preserve">Président — IVO ABDOUL RHAMANE NESTOR</w:t>
            </w:r>
          </w:p>
        </w:tc>
      </w:tr>
      <w:tr>
        <w:tc>
          <w:tcPr>
            <w:tcW w:type="dxa" w:w="9026"/>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tcPr>
          <w:p>
            <w:pPr>
              <w:spacing w:after="40" w:before="40"/>
            </w:pPr>
            <w:r>
              <w:rPr>
                <w:rFonts w:ascii="Arial" w:cs="Arial" w:eastAsia="Arial" w:hAnsi="Arial"/>
                <w:b/>
                <w:bCs/>
                <w:color w:val="C9860A"/>
                <w:sz w:val="21"/>
                <w:szCs w:val="21"/>
              </w:rPr>
              <w:t xml:space="preserve">Titulaire : </w:t>
            </w:r>
            <w:r>
              <w:rPr>
                <w:rFonts w:ascii="Arial" w:cs="Arial" w:eastAsia="Arial" w:hAnsi="Arial"/>
                <w:b/>
                <w:bCs/>
                <w:color w:val="2C2C2C"/>
                <w:sz w:val="21"/>
                <w:szCs w:val="21"/>
              </w:rPr>
              <w:t xml:space="preserve">IVO ABDOUL RHAMANE NESTOR</w:t>
            </w:r>
          </w:p>
        </w:tc>
      </w:tr>
      <w:tr>
        <w:tc>
          <w:tcPr>
            <w:tcW w:type="dxa" w:w="9026"/>
            <w:tcBorders>
              <w:top w:val="single" w:color="CCCCCC" w:sz="1"/>
              <w:left w:val="single" w:color="CCCCCC" w:sz="1"/>
              <w:bottom w:val="single" w:color="CCCCCC" w:sz="1"/>
              <w:right w:val="single" w:color="CCCCCC" w:sz="1"/>
            </w:tcBorders>
            <w:shd w:fill="EDF4FF" w:val="clear"/>
            <w:tcMar>
              <w:top w:type="dxa" w:w="100"/>
              <w:left w:type="dxa" w:w="140"/>
              <w:bottom w:type="dxa" w:w="100"/>
              <w:right w:type="dxa" w:w="140"/>
            </w:tcMar>
          </w:tcPr>
          <w:p>
            <w:pPr>
              <w:spacing w:after="40" w:before="40"/>
            </w:pPr>
            <w:r>
              <w:rPr>
                <w:rFonts w:ascii="Arial" w:cs="Arial" w:eastAsia="Arial" w:hAnsi="Arial"/>
                <w:i/>
                <w:iCs/>
                <w:color w:val="666666"/>
                <w:sz w:val="20"/>
                <w:szCs w:val="20"/>
              </w:rPr>
              <w:t xml:space="preserve">Représentant officiel du club, il préside les réunions et coordonne l'ensemble du Bureau.</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spacing w:after="60" w:before="40"/>
            </w:pPr>
            <w:r>
              <w:rPr>
                <w:rFonts w:ascii="Arial" w:cs="Arial" w:eastAsia="Arial" w:hAnsi="Arial"/>
                <w:b/>
                <w:bCs/>
                <w:color w:val="2E5FAC"/>
                <w:sz w:val="21"/>
                <w:szCs w:val="21"/>
              </w:rPr>
              <w:t xml:space="preserve">Premieres missions</w:t>
            </w:r>
          </w:p>
          <w:p>
            <w:pPr>
              <w:pStyle w:val="ListParagraph"/>
              <w:numPr>
                <w:ilvl w:val="0"/>
                <w:numId w:val="2"/>
              </w:numPr>
              <w:spacing w:after="30" w:before="30"/>
            </w:pPr>
            <w:r>
              <w:rPr>
                <w:rFonts w:ascii="Arial" w:cs="Arial" w:eastAsia="Arial" w:hAnsi="Arial"/>
                <w:color w:val="2C2C2C"/>
                <w:sz w:val="20"/>
                <w:szCs w:val="20"/>
              </w:rPr>
              <w:t xml:space="preserve">Convoquer et présider la première réunion officielle du Bureau</w:t>
            </w:r>
          </w:p>
          <w:p>
            <w:pPr>
              <w:pStyle w:val="ListParagraph"/>
              <w:numPr>
                <w:ilvl w:val="0"/>
                <w:numId w:val="2"/>
              </w:numPr>
              <w:spacing w:after="30" w:before="30"/>
            </w:pPr>
            <w:r>
              <w:rPr>
                <w:rFonts w:ascii="Arial" w:cs="Arial" w:eastAsia="Arial" w:hAnsi="Arial"/>
                <w:color w:val="2C2C2C"/>
                <w:sz w:val="20"/>
                <w:szCs w:val="20"/>
              </w:rPr>
              <w:t xml:space="preserve">Signer les premiers courriers officiels auprès de la Direction de l'EMSP</w:t>
            </w:r>
          </w:p>
          <w:p>
            <w:pPr>
              <w:pStyle w:val="ListParagraph"/>
              <w:numPr>
                <w:ilvl w:val="0"/>
                <w:numId w:val="2"/>
              </w:numPr>
              <w:spacing w:after="30" w:before="30"/>
            </w:pPr>
            <w:r>
              <w:rPr>
                <w:rFonts w:ascii="Arial" w:cs="Arial" w:eastAsia="Arial" w:hAnsi="Arial"/>
                <w:color w:val="2C2C2C"/>
                <w:sz w:val="20"/>
                <w:szCs w:val="20"/>
              </w:rPr>
              <w:t xml:space="preserve">Définir la vision et les priorités du club pour l'année académique</w:t>
            </w:r>
          </w:p>
          <w:p>
            <w:pPr>
              <w:pStyle w:val="ListParagraph"/>
              <w:numPr>
                <w:ilvl w:val="0"/>
                <w:numId w:val="2"/>
              </w:numPr>
              <w:spacing w:after="30" w:before="30"/>
            </w:pPr>
            <w:r>
              <w:rPr>
                <w:rFonts w:ascii="Arial" w:cs="Arial" w:eastAsia="Arial" w:hAnsi="Arial"/>
                <w:color w:val="2C2C2C"/>
                <w:sz w:val="20"/>
                <w:szCs w:val="20"/>
              </w:rPr>
              <w:t xml:space="preserve">Valider et diffuser les fiches de missions à chaque membre du Bureau</w:t>
            </w:r>
          </w:p>
          <w:p>
            <w:pPr>
              <w:spacing w:after="20" w:before="20"/>
            </w:pPr>
          </w:p>
        </w:tc>
        <w:tc>
          <w:tcPr>
            <w:tcW w:type="dxa" w:w="4513"/>
            <w:tcBorders>
              <w:top w:val="single" w:color="CCCCCC" w:sz="1"/>
              <w:left w:val="single" w:color="CCCCCC" w:sz="1"/>
              <w:bottom w:val="single" w:color="CCCCCC" w:sz="1"/>
              <w:right w:val="single" w:color="CCCCCC" w:sz="1"/>
            </w:tcBorders>
            <w:shd w:fill="D6E4FF" w:val="clear"/>
            <w:tcMar>
              <w:top w:type="dxa" w:w="100"/>
              <w:left w:type="dxa" w:w="140"/>
              <w:bottom w:type="dxa" w:w="100"/>
              <w:right w:type="dxa" w:w="140"/>
            </w:tcMar>
          </w:tcPr>
          <w:p>
            <w:pPr>
              <w:spacing w:after="60" w:before="40"/>
            </w:pPr>
            <w:r>
              <w:rPr>
                <w:rFonts w:ascii="Arial" w:cs="Arial" w:eastAsia="Arial" w:hAnsi="Arial"/>
                <w:b/>
                <w:bCs/>
                <w:color w:val="1A3A6B"/>
                <w:sz w:val="21"/>
                <w:szCs w:val="21"/>
              </w:rPr>
              <w:t xml:space="preserve">Objectifs prioritaires</w:t>
            </w:r>
          </w:p>
          <w:p>
            <w:pPr>
              <w:pStyle w:val="ListParagraph"/>
              <w:numPr>
                <w:ilvl w:val="0"/>
                <w:numId w:val="3"/>
              </w:numPr>
              <w:spacing w:after="30" w:before="30"/>
            </w:pPr>
            <w:r>
              <w:rPr>
                <w:rFonts w:ascii="Arial" w:cs="Arial" w:eastAsia="Arial" w:hAnsi="Arial"/>
                <w:color w:val="2C2C2C"/>
                <w:sz w:val="20"/>
                <w:szCs w:val="20"/>
              </w:rPr>
              <w:t xml:space="preserve">Tenir au moins 1 réunion de Bureau par mois</w:t>
            </w:r>
          </w:p>
          <w:p>
            <w:pPr>
              <w:pStyle w:val="ListParagraph"/>
              <w:numPr>
                <w:ilvl w:val="0"/>
                <w:numId w:val="3"/>
              </w:numPr>
              <w:spacing w:after="30" w:before="30"/>
            </w:pPr>
            <w:r>
              <w:rPr>
                <w:rFonts w:ascii="Arial" w:cs="Arial" w:eastAsia="Arial" w:hAnsi="Arial"/>
                <w:color w:val="2C2C2C"/>
                <w:sz w:val="20"/>
                <w:szCs w:val="20"/>
              </w:rPr>
              <w:t xml:space="preserve">Obtenir la validation officielle du club par la Direction dans les 2 premières semaines</w:t>
            </w:r>
          </w:p>
          <w:p>
            <w:pPr>
              <w:pStyle w:val="ListParagraph"/>
              <w:numPr>
                <w:ilvl w:val="0"/>
                <w:numId w:val="3"/>
              </w:numPr>
              <w:spacing w:after="30" w:before="30"/>
            </w:pPr>
            <w:r>
              <w:rPr>
                <w:rFonts w:ascii="Arial" w:cs="Arial" w:eastAsia="Arial" w:hAnsi="Arial"/>
                <w:color w:val="2C2C2C"/>
                <w:sz w:val="20"/>
                <w:szCs w:val="20"/>
              </w:rPr>
              <w:t xml:space="preserve">Assurer la cohésion et la dynamique du Bureau tout au long de l'année</w:t>
            </w:r>
          </w:p>
          <w:p>
            <w:pPr>
              <w:spacing w:after="20" w:before="20"/>
            </w:pPr>
          </w:p>
        </w:tc>
      </w:tr>
    </w:tbl>
    <w:p>
      <w:pPr>
        <w:spacing w:after="2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spacing w:after="60" w:before="60"/>
            </w:pPr>
            <w:r>
              <w:rPr>
                <w:rFonts w:ascii="Arial" w:cs="Arial" w:eastAsia="Arial" w:hAnsi="Arial"/>
                <w:b/>
                <w:bCs/>
                <w:color w:val="FFFFFF"/>
                <w:sz w:val="26"/>
                <w:szCs w:val="26"/>
              </w:rPr>
              <w:t xml:space="preserve">Vice-Présidente — NASSIROU SALEY HAMIDA</w:t>
            </w:r>
          </w:p>
        </w:tc>
      </w:tr>
      <w:tr>
        <w:tc>
          <w:tcPr>
            <w:tcW w:type="dxa" w:w="9026"/>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tcPr>
          <w:p>
            <w:pPr>
              <w:spacing w:after="40" w:before="40"/>
            </w:pPr>
            <w:r>
              <w:rPr>
                <w:rFonts w:ascii="Arial" w:cs="Arial" w:eastAsia="Arial" w:hAnsi="Arial"/>
                <w:b/>
                <w:bCs/>
                <w:color w:val="C9860A"/>
                <w:sz w:val="21"/>
                <w:szCs w:val="21"/>
              </w:rPr>
              <w:t xml:space="preserve">Titulaire : </w:t>
            </w:r>
            <w:r>
              <w:rPr>
                <w:rFonts w:ascii="Arial" w:cs="Arial" w:eastAsia="Arial" w:hAnsi="Arial"/>
                <w:b/>
                <w:bCs/>
                <w:color w:val="2C2C2C"/>
                <w:sz w:val="21"/>
                <w:szCs w:val="21"/>
              </w:rPr>
              <w:t xml:space="preserve">NASSIROU SALEY HAMIDA</w:t>
            </w:r>
          </w:p>
        </w:tc>
      </w:tr>
      <w:tr>
        <w:tc>
          <w:tcPr>
            <w:tcW w:type="dxa" w:w="9026"/>
            <w:tcBorders>
              <w:top w:val="single" w:color="CCCCCC" w:sz="1"/>
              <w:left w:val="single" w:color="CCCCCC" w:sz="1"/>
              <w:bottom w:val="single" w:color="CCCCCC" w:sz="1"/>
              <w:right w:val="single" w:color="CCCCCC" w:sz="1"/>
            </w:tcBorders>
            <w:shd w:fill="EDF4FF" w:val="clear"/>
            <w:tcMar>
              <w:top w:type="dxa" w:w="100"/>
              <w:left w:type="dxa" w:w="140"/>
              <w:bottom w:type="dxa" w:w="100"/>
              <w:right w:type="dxa" w:w="140"/>
            </w:tcMar>
          </w:tcPr>
          <w:p>
            <w:pPr>
              <w:spacing w:after="40" w:before="40"/>
            </w:pPr>
            <w:r>
              <w:rPr>
                <w:rFonts w:ascii="Arial" w:cs="Arial" w:eastAsia="Arial" w:hAnsi="Arial"/>
                <w:i/>
                <w:iCs/>
                <w:color w:val="666666"/>
                <w:sz w:val="20"/>
                <w:szCs w:val="20"/>
              </w:rPr>
              <w:t xml:space="preserve">Elle assiste le Président et assure l'intérim en son absence. Elle pilote les projets techniques et coordonne les équipes.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spacing w:after="60" w:before="40"/>
            </w:pPr>
            <w:r>
              <w:rPr>
                <w:rFonts w:ascii="Arial" w:cs="Arial" w:eastAsia="Arial" w:hAnsi="Arial"/>
                <w:b/>
                <w:bCs/>
                <w:color w:val="2E5FAC"/>
                <w:sz w:val="21"/>
                <w:szCs w:val="21"/>
              </w:rPr>
              <w:t xml:space="preserve">Premieres missions</w:t>
            </w:r>
          </w:p>
          <w:p>
            <w:pPr>
              <w:pStyle w:val="ListParagraph"/>
              <w:numPr>
                <w:ilvl w:val="0"/>
                <w:numId w:val="2"/>
              </w:numPr>
              <w:spacing w:after="30" w:before="30"/>
            </w:pPr>
            <w:r>
              <w:rPr>
                <w:rFonts w:ascii="Arial" w:cs="Arial" w:eastAsia="Arial" w:hAnsi="Arial"/>
                <w:color w:val="2C2C2C"/>
                <w:sz w:val="20"/>
                <w:szCs w:val="20"/>
              </w:rPr>
              <w:t xml:space="preserve">Assister le Président dans toutes ses démarches administratives et organisationnelles</w:t>
            </w:r>
          </w:p>
          <w:p>
            <w:pPr>
              <w:pStyle w:val="ListParagraph"/>
              <w:numPr>
                <w:ilvl w:val="0"/>
                <w:numId w:val="2"/>
              </w:numPr>
              <w:spacing w:after="30" w:before="30"/>
            </w:pPr>
            <w:r>
              <w:rPr>
                <w:rFonts w:ascii="Arial" w:cs="Arial" w:eastAsia="Arial" w:hAnsi="Arial"/>
                <w:color w:val="2C2C2C"/>
                <w:sz w:val="20"/>
                <w:szCs w:val="20"/>
              </w:rPr>
              <w:t xml:space="preserve">Assurer la coordination entre les différents responsables du Bureau</w:t>
            </w:r>
          </w:p>
          <w:p>
            <w:pPr>
              <w:pStyle w:val="ListParagraph"/>
              <w:numPr>
                <w:ilvl w:val="0"/>
                <w:numId w:val="2"/>
              </w:numPr>
              <w:spacing w:after="30" w:before="30"/>
            </w:pPr>
            <w:r>
              <w:rPr>
                <w:rFonts w:ascii="Arial" w:cs="Arial" w:eastAsia="Arial" w:hAnsi="Arial"/>
                <w:color w:val="2C2C2C"/>
                <w:sz w:val="20"/>
                <w:szCs w:val="20"/>
              </w:rPr>
              <w:t xml:space="preserve">Piloter les projets techniques du club en lien avec les cellules</w:t>
            </w:r>
          </w:p>
          <w:p>
            <w:pPr>
              <w:pStyle w:val="ListParagraph"/>
              <w:numPr>
                <w:ilvl w:val="0"/>
                <w:numId w:val="2"/>
              </w:numPr>
              <w:spacing w:after="30" w:before="30"/>
            </w:pPr>
            <w:r>
              <w:rPr>
                <w:rFonts w:ascii="Arial" w:cs="Arial" w:eastAsia="Arial" w:hAnsi="Arial"/>
                <w:color w:val="2C2C2C"/>
                <w:sz w:val="20"/>
                <w:szCs w:val="20"/>
              </w:rPr>
              <w:t xml:space="preserve">Représenter le club en l'absence du Président</w:t>
            </w:r>
          </w:p>
          <w:p>
            <w:pPr>
              <w:spacing w:after="20" w:before="20"/>
            </w:pPr>
          </w:p>
        </w:tc>
        <w:tc>
          <w:tcPr>
            <w:tcW w:type="dxa" w:w="4513"/>
            <w:tcBorders>
              <w:top w:val="single" w:color="CCCCCC" w:sz="1"/>
              <w:left w:val="single" w:color="CCCCCC" w:sz="1"/>
              <w:bottom w:val="single" w:color="CCCCCC" w:sz="1"/>
              <w:right w:val="single" w:color="CCCCCC" w:sz="1"/>
            </w:tcBorders>
            <w:shd w:fill="D6E4FF" w:val="clear"/>
            <w:tcMar>
              <w:top w:type="dxa" w:w="100"/>
              <w:left w:type="dxa" w:w="140"/>
              <w:bottom w:type="dxa" w:w="100"/>
              <w:right w:type="dxa" w:w="140"/>
            </w:tcMar>
          </w:tcPr>
          <w:p>
            <w:pPr>
              <w:spacing w:after="60" w:before="40"/>
            </w:pPr>
            <w:r>
              <w:rPr>
                <w:rFonts w:ascii="Arial" w:cs="Arial" w:eastAsia="Arial" w:hAnsi="Arial"/>
                <w:b/>
                <w:bCs/>
                <w:color w:val="1A3A6B"/>
                <w:sz w:val="21"/>
                <w:szCs w:val="21"/>
              </w:rPr>
              <w:t xml:space="preserve">Objectifs prioritaires</w:t>
            </w:r>
          </w:p>
          <w:p>
            <w:pPr>
              <w:pStyle w:val="ListParagraph"/>
              <w:numPr>
                <w:ilvl w:val="0"/>
                <w:numId w:val="3"/>
              </w:numPr>
              <w:spacing w:after="30" w:before="30"/>
            </w:pPr>
            <w:r>
              <w:rPr>
                <w:rFonts w:ascii="Arial" w:cs="Arial" w:eastAsia="Arial" w:hAnsi="Arial"/>
                <w:color w:val="2C2C2C"/>
                <w:sz w:val="20"/>
                <w:szCs w:val="20"/>
              </w:rPr>
              <w:t xml:space="preserve">Mettre en place un tableau de suivi des projets du club dès le premier mois</w:t>
            </w:r>
          </w:p>
          <w:p>
            <w:pPr>
              <w:pStyle w:val="ListParagraph"/>
              <w:numPr>
                <w:ilvl w:val="0"/>
                <w:numId w:val="3"/>
              </w:numPr>
              <w:spacing w:after="30" w:before="30"/>
            </w:pPr>
            <w:r>
              <w:rPr>
                <w:rFonts w:ascii="Arial" w:cs="Arial" w:eastAsia="Arial" w:hAnsi="Arial"/>
                <w:color w:val="2C2C2C"/>
                <w:sz w:val="20"/>
                <w:szCs w:val="20"/>
              </w:rPr>
              <w:t xml:space="preserve">Assurer la bonne coordination entre tous les membres du Bureau</w:t>
            </w:r>
          </w:p>
          <w:p>
            <w:pPr>
              <w:pStyle w:val="ListParagraph"/>
              <w:numPr>
                <w:ilvl w:val="0"/>
                <w:numId w:val="3"/>
              </w:numPr>
              <w:spacing w:after="30" w:before="30"/>
            </w:pPr>
            <w:r>
              <w:rPr>
                <w:rFonts w:ascii="Arial" w:cs="Arial" w:eastAsia="Arial" w:hAnsi="Arial"/>
                <w:color w:val="2C2C2C"/>
                <w:sz w:val="20"/>
                <w:szCs w:val="20"/>
              </w:rPr>
              <w:t xml:space="preserve">Co-animer au moins 1 projet technique par trimestre</w:t>
            </w:r>
          </w:p>
          <w:p>
            <w:pPr>
              <w:spacing w:after="20" w:before="20"/>
            </w:pPr>
          </w:p>
        </w:tc>
      </w:tr>
    </w:tbl>
    <w:p>
      <w:pPr>
        <w:spacing w:after="2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spacing w:after="60" w:before="60"/>
            </w:pPr>
            <w:r>
              <w:rPr>
                <w:rFonts w:ascii="Arial" w:cs="Arial" w:eastAsia="Arial" w:hAnsi="Arial"/>
                <w:b/>
                <w:bCs/>
                <w:color w:val="FFFFFF"/>
                <w:sz w:val="26"/>
                <w:szCs w:val="26"/>
              </w:rPr>
              <w:t xml:space="preserve">Secrétaire Générale — ABBA KAKA ZARA KOUROU</w:t>
            </w:r>
          </w:p>
        </w:tc>
      </w:tr>
      <w:tr>
        <w:tc>
          <w:tcPr>
            <w:tcW w:type="dxa" w:w="9026"/>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tcPr>
          <w:p>
            <w:pPr>
              <w:spacing w:after="40" w:before="40"/>
            </w:pPr>
            <w:r>
              <w:rPr>
                <w:rFonts w:ascii="Arial" w:cs="Arial" w:eastAsia="Arial" w:hAnsi="Arial"/>
                <w:b/>
                <w:bCs/>
                <w:color w:val="C9860A"/>
                <w:sz w:val="21"/>
                <w:szCs w:val="21"/>
              </w:rPr>
              <w:t xml:space="preserve">Titulaire : </w:t>
            </w:r>
            <w:r>
              <w:rPr>
                <w:rFonts w:ascii="Arial" w:cs="Arial" w:eastAsia="Arial" w:hAnsi="Arial"/>
                <w:b/>
                <w:bCs/>
                <w:color w:val="2C2C2C"/>
                <w:sz w:val="21"/>
                <w:szCs w:val="21"/>
              </w:rPr>
              <w:t xml:space="preserve">ABBA KAKA ZARA KOUROU</w:t>
            </w:r>
          </w:p>
        </w:tc>
      </w:tr>
      <w:tr>
        <w:tc>
          <w:tcPr>
            <w:tcW w:type="dxa" w:w="9026"/>
            <w:tcBorders>
              <w:top w:val="single" w:color="CCCCCC" w:sz="1"/>
              <w:left w:val="single" w:color="CCCCCC" w:sz="1"/>
              <w:bottom w:val="single" w:color="CCCCCC" w:sz="1"/>
              <w:right w:val="single" w:color="CCCCCC" w:sz="1"/>
            </w:tcBorders>
            <w:shd w:fill="EDF4FF" w:val="clear"/>
            <w:tcMar>
              <w:top w:type="dxa" w:w="100"/>
              <w:left w:type="dxa" w:w="140"/>
              <w:bottom w:type="dxa" w:w="100"/>
              <w:right w:type="dxa" w:w="140"/>
            </w:tcMar>
          </w:tcPr>
          <w:p>
            <w:pPr>
              <w:spacing w:after="40" w:before="40"/>
            </w:pPr>
            <w:r>
              <w:rPr>
                <w:rFonts w:ascii="Arial" w:cs="Arial" w:eastAsia="Arial" w:hAnsi="Arial"/>
                <w:i/>
                <w:iCs/>
                <w:color w:val="666666"/>
                <w:sz w:val="20"/>
                <w:szCs w:val="20"/>
              </w:rPr>
              <w:t xml:space="preserve">Mémoire institutionnelle du club, elle gère les comptes rendus, la correspondance et les archives officielles.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spacing w:after="60" w:before="40"/>
            </w:pPr>
            <w:r>
              <w:rPr>
                <w:rFonts w:ascii="Arial" w:cs="Arial" w:eastAsia="Arial" w:hAnsi="Arial"/>
                <w:b/>
                <w:bCs/>
                <w:color w:val="2E5FAC"/>
                <w:sz w:val="21"/>
                <w:szCs w:val="21"/>
              </w:rPr>
              <w:t xml:space="preserve">Premieres missions</w:t>
            </w:r>
          </w:p>
          <w:p>
            <w:pPr>
              <w:pStyle w:val="ListParagraph"/>
              <w:numPr>
                <w:ilvl w:val="0"/>
                <w:numId w:val="2"/>
              </w:numPr>
              <w:spacing w:after="30" w:before="30"/>
            </w:pPr>
            <w:r>
              <w:rPr>
                <w:rFonts w:ascii="Arial" w:cs="Arial" w:eastAsia="Arial" w:hAnsi="Arial"/>
                <w:color w:val="2C2C2C"/>
                <w:sz w:val="20"/>
                <w:szCs w:val="20"/>
              </w:rPr>
              <w:t xml:space="preserve">Rédiger le compte rendu de la réunion d'installation du Bureau</w:t>
            </w:r>
          </w:p>
          <w:p>
            <w:pPr>
              <w:pStyle w:val="ListParagraph"/>
              <w:numPr>
                <w:ilvl w:val="0"/>
                <w:numId w:val="2"/>
              </w:numPr>
              <w:spacing w:after="30" w:before="30"/>
            </w:pPr>
            <w:r>
              <w:rPr>
                <w:rFonts w:ascii="Arial" w:cs="Arial" w:eastAsia="Arial" w:hAnsi="Arial"/>
                <w:color w:val="2C2C2C"/>
                <w:sz w:val="20"/>
                <w:szCs w:val="20"/>
              </w:rPr>
              <w:t xml:space="preserve">Mettre en place un modèle officiel de courrier aux couleurs du club</w:t>
            </w:r>
          </w:p>
          <w:p>
            <w:pPr>
              <w:pStyle w:val="ListParagraph"/>
              <w:numPr>
                <w:ilvl w:val="0"/>
                <w:numId w:val="2"/>
              </w:numPr>
              <w:spacing w:after="30" w:before="30"/>
            </w:pPr>
            <w:r>
              <w:rPr>
                <w:rFonts w:ascii="Arial" w:cs="Arial" w:eastAsia="Arial" w:hAnsi="Arial"/>
                <w:color w:val="2C2C2C"/>
                <w:sz w:val="20"/>
                <w:szCs w:val="20"/>
              </w:rPr>
              <w:t xml:space="preserve">Créer et tenir à jour le registre des membres fondateurs</w:t>
            </w:r>
          </w:p>
          <w:p>
            <w:pPr>
              <w:pStyle w:val="ListParagraph"/>
              <w:numPr>
                <w:ilvl w:val="0"/>
                <w:numId w:val="2"/>
              </w:numPr>
              <w:spacing w:after="30" w:before="30"/>
            </w:pPr>
            <w:r>
              <w:rPr>
                <w:rFonts w:ascii="Arial" w:cs="Arial" w:eastAsia="Arial" w:hAnsi="Arial"/>
                <w:color w:val="2C2C2C"/>
                <w:sz w:val="20"/>
                <w:szCs w:val="20"/>
              </w:rPr>
              <w:t xml:space="preserve">Envoyer la première correspondance officielle à la Direction de l'EMSP</w:t>
            </w:r>
          </w:p>
          <w:p>
            <w:pPr>
              <w:pStyle w:val="ListParagraph"/>
              <w:numPr>
                <w:ilvl w:val="0"/>
                <w:numId w:val="2"/>
              </w:numPr>
              <w:spacing w:after="30" w:before="30"/>
            </w:pPr>
            <w:r>
              <w:rPr>
                <w:rFonts w:ascii="Arial" w:cs="Arial" w:eastAsia="Arial" w:hAnsi="Arial"/>
                <w:color w:val="2C2C2C"/>
                <w:sz w:val="20"/>
                <w:szCs w:val="20"/>
              </w:rPr>
              <w:t xml:space="preserve">Préparer les convocations aux réunions (délai minimum 48h)</w:t>
            </w:r>
          </w:p>
          <w:p>
            <w:pPr>
              <w:spacing w:after="20" w:before="20"/>
            </w:pPr>
          </w:p>
        </w:tc>
        <w:tc>
          <w:tcPr>
            <w:tcW w:type="dxa" w:w="4513"/>
            <w:tcBorders>
              <w:top w:val="single" w:color="CCCCCC" w:sz="1"/>
              <w:left w:val="single" w:color="CCCCCC" w:sz="1"/>
              <w:bottom w:val="single" w:color="CCCCCC" w:sz="1"/>
              <w:right w:val="single" w:color="CCCCCC" w:sz="1"/>
            </w:tcBorders>
            <w:shd w:fill="D6E4FF" w:val="clear"/>
            <w:tcMar>
              <w:top w:type="dxa" w:w="100"/>
              <w:left w:type="dxa" w:w="140"/>
              <w:bottom w:type="dxa" w:w="100"/>
              <w:right w:type="dxa" w:w="140"/>
            </w:tcMar>
          </w:tcPr>
          <w:p>
            <w:pPr>
              <w:spacing w:after="60" w:before="40"/>
            </w:pPr>
            <w:r>
              <w:rPr>
                <w:rFonts w:ascii="Arial" w:cs="Arial" w:eastAsia="Arial" w:hAnsi="Arial"/>
                <w:b/>
                <w:bCs/>
                <w:color w:val="1A3A6B"/>
                <w:sz w:val="21"/>
                <w:szCs w:val="21"/>
              </w:rPr>
              <w:t xml:space="preserve">Objectifs prioritaires</w:t>
            </w:r>
          </w:p>
          <w:p>
            <w:pPr>
              <w:pStyle w:val="ListParagraph"/>
              <w:numPr>
                <w:ilvl w:val="0"/>
                <w:numId w:val="3"/>
              </w:numPr>
              <w:spacing w:after="30" w:before="30"/>
            </w:pPr>
            <w:r>
              <w:rPr>
                <w:rFonts w:ascii="Arial" w:cs="Arial" w:eastAsia="Arial" w:hAnsi="Arial"/>
                <w:color w:val="2C2C2C"/>
                <w:sz w:val="20"/>
                <w:szCs w:val="20"/>
              </w:rPr>
              <w:t xml:space="preserve">Avoir un modèle de compte rendu validé avant la 2e réunion</w:t>
            </w:r>
          </w:p>
          <w:p>
            <w:pPr>
              <w:pStyle w:val="ListParagraph"/>
              <w:numPr>
                <w:ilvl w:val="0"/>
                <w:numId w:val="3"/>
              </w:numPr>
              <w:spacing w:after="30" w:before="30"/>
            </w:pPr>
            <w:r>
              <w:rPr>
                <w:rFonts w:ascii="Arial" w:cs="Arial" w:eastAsia="Arial" w:hAnsi="Arial"/>
                <w:color w:val="2C2C2C"/>
                <w:sz w:val="20"/>
                <w:szCs w:val="20"/>
              </w:rPr>
              <w:t xml:space="preserve">Archiver tous les documents officiels dans un dossier numérique partagé</w:t>
            </w:r>
          </w:p>
          <w:p>
            <w:pPr>
              <w:pStyle w:val="ListParagraph"/>
              <w:numPr>
                <w:ilvl w:val="0"/>
                <w:numId w:val="3"/>
              </w:numPr>
              <w:spacing w:after="30" w:before="30"/>
            </w:pPr>
            <w:r>
              <w:rPr>
                <w:rFonts w:ascii="Arial" w:cs="Arial" w:eastAsia="Arial" w:hAnsi="Arial"/>
                <w:color w:val="2C2C2C"/>
                <w:sz w:val="20"/>
                <w:szCs w:val="20"/>
              </w:rPr>
              <w:t xml:space="preserve">Tenir un registre des membres complet dès le lancement de la campagne d'adhésion</w:t>
            </w:r>
          </w:p>
          <w:p>
            <w:pPr>
              <w:spacing w:after="20" w:before="20"/>
            </w:pPr>
          </w:p>
        </w:tc>
      </w:tr>
    </w:tbl>
    <w:p>
      <w:pPr>
        <w:spacing w:after="2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spacing w:after="60" w:before="60"/>
            </w:pPr>
            <w:r>
              <w:rPr>
                <w:rFonts w:ascii="Arial" w:cs="Arial" w:eastAsia="Arial" w:hAnsi="Arial"/>
                <w:b/>
                <w:bCs/>
                <w:color w:val="FFFFFF"/>
                <w:sz w:val="26"/>
                <w:szCs w:val="26"/>
              </w:rPr>
              <w:t xml:space="preserve">Responsable des Cellules — SILUE FOUNGNIGUE YAYA</w:t>
            </w:r>
          </w:p>
        </w:tc>
      </w:tr>
      <w:tr>
        <w:tc>
          <w:tcPr>
            <w:tcW w:type="dxa" w:w="9026"/>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tcPr>
          <w:p>
            <w:pPr>
              <w:spacing w:after="40" w:before="40"/>
            </w:pPr>
            <w:r>
              <w:rPr>
                <w:rFonts w:ascii="Arial" w:cs="Arial" w:eastAsia="Arial" w:hAnsi="Arial"/>
                <w:b/>
                <w:bCs/>
                <w:color w:val="C9860A"/>
                <w:sz w:val="21"/>
                <w:szCs w:val="21"/>
              </w:rPr>
              <w:t xml:space="preserve">Titulaire : </w:t>
            </w:r>
            <w:r>
              <w:rPr>
                <w:rFonts w:ascii="Arial" w:cs="Arial" w:eastAsia="Arial" w:hAnsi="Arial"/>
                <w:b/>
                <w:bCs/>
                <w:color w:val="2C2C2C"/>
                <w:sz w:val="21"/>
                <w:szCs w:val="21"/>
              </w:rPr>
              <w:t xml:space="preserve">SILUE FOUNGNIGUE YAYA</w:t>
            </w:r>
          </w:p>
        </w:tc>
      </w:tr>
      <w:tr>
        <w:tc>
          <w:tcPr>
            <w:tcW w:type="dxa" w:w="9026"/>
            <w:tcBorders>
              <w:top w:val="single" w:color="CCCCCC" w:sz="1"/>
              <w:left w:val="single" w:color="CCCCCC" w:sz="1"/>
              <w:bottom w:val="single" w:color="CCCCCC" w:sz="1"/>
              <w:right w:val="single" w:color="CCCCCC" w:sz="1"/>
            </w:tcBorders>
            <w:shd w:fill="EDF4FF" w:val="clear"/>
            <w:tcMar>
              <w:top w:type="dxa" w:w="100"/>
              <w:left w:type="dxa" w:w="140"/>
              <w:bottom w:type="dxa" w:w="100"/>
              <w:right w:type="dxa" w:w="140"/>
            </w:tcMar>
          </w:tcPr>
          <w:p>
            <w:pPr>
              <w:spacing w:after="40" w:before="40"/>
            </w:pPr>
            <w:r>
              <w:rPr>
                <w:rFonts w:ascii="Arial" w:cs="Arial" w:eastAsia="Arial" w:hAnsi="Arial"/>
                <w:i/>
                <w:iCs/>
                <w:color w:val="666666"/>
                <w:sz w:val="20"/>
                <w:szCs w:val="20"/>
              </w:rPr>
              <w:t xml:space="preserve">Il structure le club en pôles de compétences spécialisés et veille à ce que chaque cellule fonctionne efficacement.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spacing w:after="60" w:before="40"/>
            </w:pPr>
            <w:r>
              <w:rPr>
                <w:rFonts w:ascii="Arial" w:cs="Arial" w:eastAsia="Arial" w:hAnsi="Arial"/>
                <w:b/>
                <w:bCs/>
                <w:color w:val="2E5FAC"/>
                <w:sz w:val="21"/>
                <w:szCs w:val="21"/>
              </w:rPr>
              <w:t xml:space="preserve">Premieres missions</w:t>
            </w:r>
          </w:p>
          <w:p>
            <w:pPr>
              <w:pStyle w:val="ListParagraph"/>
              <w:numPr>
                <w:ilvl w:val="0"/>
                <w:numId w:val="2"/>
              </w:numPr>
              <w:spacing w:after="30" w:before="30"/>
            </w:pPr>
            <w:r>
              <w:rPr>
                <w:rFonts w:ascii="Arial" w:cs="Arial" w:eastAsia="Arial" w:hAnsi="Arial"/>
                <w:color w:val="2C2C2C"/>
                <w:sz w:val="20"/>
                <w:szCs w:val="20"/>
              </w:rPr>
              <w:t xml:space="preserve">Recenser les domaines de compétence souhaités par les membres via un sondage</w:t>
            </w:r>
          </w:p>
          <w:p>
            <w:pPr>
              <w:pStyle w:val="ListParagraph"/>
              <w:numPr>
                <w:ilvl w:val="0"/>
                <w:numId w:val="2"/>
              </w:numPr>
              <w:spacing w:after="30" w:before="30"/>
            </w:pPr>
            <w:r>
              <w:rPr>
                <w:rFonts w:ascii="Arial" w:cs="Arial" w:eastAsia="Arial" w:hAnsi="Arial"/>
                <w:color w:val="2C2C2C"/>
                <w:sz w:val="20"/>
                <w:szCs w:val="20"/>
              </w:rPr>
              <w:t xml:space="preserve">Proposer une première liste de cellules thématiques (Web, IA, Cybersécurité, Design…)</w:t>
            </w:r>
          </w:p>
          <w:p>
            <w:pPr>
              <w:pStyle w:val="ListParagraph"/>
              <w:numPr>
                <w:ilvl w:val="0"/>
                <w:numId w:val="2"/>
              </w:numPr>
              <w:spacing w:after="30" w:before="30"/>
            </w:pPr>
            <w:r>
              <w:rPr>
                <w:rFonts w:ascii="Arial" w:cs="Arial" w:eastAsia="Arial" w:hAnsi="Arial"/>
                <w:color w:val="2C2C2C"/>
                <w:sz w:val="20"/>
                <w:szCs w:val="20"/>
              </w:rPr>
              <w:t xml:space="preserve">Identifier et nommer des chefs de cellule parmi les membres fondateurs</w:t>
            </w:r>
          </w:p>
          <w:p>
            <w:pPr>
              <w:pStyle w:val="ListParagraph"/>
              <w:numPr>
                <w:ilvl w:val="0"/>
                <w:numId w:val="2"/>
              </w:numPr>
              <w:spacing w:after="30" w:before="30"/>
            </w:pPr>
            <w:r>
              <w:rPr>
                <w:rFonts w:ascii="Arial" w:cs="Arial" w:eastAsia="Arial" w:hAnsi="Arial"/>
                <w:color w:val="2C2C2C"/>
                <w:sz w:val="20"/>
                <w:szCs w:val="20"/>
              </w:rPr>
              <w:t xml:space="preserve">Rédiger une fiche de présentation de chaque cellule pour le recrutement</w:t>
            </w:r>
          </w:p>
          <w:p>
            <w:pPr>
              <w:pStyle w:val="ListParagraph"/>
              <w:numPr>
                <w:ilvl w:val="0"/>
                <w:numId w:val="2"/>
              </w:numPr>
              <w:spacing w:after="30" w:before="30"/>
            </w:pPr>
            <w:r>
              <w:rPr>
                <w:rFonts w:ascii="Arial" w:cs="Arial" w:eastAsia="Arial" w:hAnsi="Arial"/>
                <w:color w:val="2C2C2C"/>
                <w:sz w:val="20"/>
                <w:szCs w:val="20"/>
              </w:rPr>
              <w:t xml:space="preserve">Planifier la première réunion de chaque cellule dans les 3 semaines suivant le lancement</w:t>
            </w:r>
          </w:p>
          <w:p>
            <w:pPr>
              <w:spacing w:after="20" w:before="20"/>
            </w:pPr>
          </w:p>
        </w:tc>
        <w:tc>
          <w:tcPr>
            <w:tcW w:type="dxa" w:w="4513"/>
            <w:tcBorders>
              <w:top w:val="single" w:color="CCCCCC" w:sz="1"/>
              <w:left w:val="single" w:color="CCCCCC" w:sz="1"/>
              <w:bottom w:val="single" w:color="CCCCCC" w:sz="1"/>
              <w:right w:val="single" w:color="CCCCCC" w:sz="1"/>
            </w:tcBorders>
            <w:shd w:fill="D6E4FF" w:val="clear"/>
            <w:tcMar>
              <w:top w:type="dxa" w:w="100"/>
              <w:left w:type="dxa" w:w="140"/>
              <w:bottom w:type="dxa" w:w="100"/>
              <w:right w:type="dxa" w:w="140"/>
            </w:tcMar>
          </w:tcPr>
          <w:p>
            <w:pPr>
              <w:spacing w:after="60" w:before="40"/>
            </w:pPr>
            <w:r>
              <w:rPr>
                <w:rFonts w:ascii="Arial" w:cs="Arial" w:eastAsia="Arial" w:hAnsi="Arial"/>
                <w:b/>
                <w:bCs/>
                <w:color w:val="1A3A6B"/>
                <w:sz w:val="21"/>
                <w:szCs w:val="21"/>
              </w:rPr>
              <w:t xml:space="preserve">Objectifs prioritaires</w:t>
            </w:r>
          </w:p>
          <w:p>
            <w:pPr>
              <w:pStyle w:val="ListParagraph"/>
              <w:numPr>
                <w:ilvl w:val="0"/>
                <w:numId w:val="3"/>
              </w:numPr>
              <w:spacing w:after="30" w:before="30"/>
            </w:pPr>
            <w:r>
              <w:rPr>
                <w:rFonts w:ascii="Arial" w:cs="Arial" w:eastAsia="Arial" w:hAnsi="Arial"/>
                <w:color w:val="2C2C2C"/>
                <w:sz w:val="20"/>
                <w:szCs w:val="20"/>
              </w:rPr>
              <w:t xml:space="preserve">Créer au moins 3 cellules actives dans le premier mois</w:t>
            </w:r>
          </w:p>
          <w:p>
            <w:pPr>
              <w:pStyle w:val="ListParagraph"/>
              <w:numPr>
                <w:ilvl w:val="0"/>
                <w:numId w:val="3"/>
              </w:numPr>
              <w:spacing w:after="30" w:before="30"/>
            </w:pPr>
            <w:r>
              <w:rPr>
                <w:rFonts w:ascii="Arial" w:cs="Arial" w:eastAsia="Arial" w:hAnsi="Arial"/>
                <w:color w:val="2C2C2C"/>
                <w:sz w:val="20"/>
                <w:szCs w:val="20"/>
              </w:rPr>
              <w:t xml:space="preserve">Chaque cellule doit avoir un chef et au moins 3 membres</w:t>
            </w:r>
          </w:p>
          <w:p>
            <w:pPr>
              <w:pStyle w:val="ListParagraph"/>
              <w:numPr>
                <w:ilvl w:val="0"/>
                <w:numId w:val="3"/>
              </w:numPr>
              <w:spacing w:after="30" w:before="30"/>
            </w:pPr>
            <w:r>
              <w:rPr>
                <w:rFonts w:ascii="Arial" w:cs="Arial" w:eastAsia="Arial" w:hAnsi="Arial"/>
                <w:color w:val="2C2C2C"/>
                <w:sz w:val="20"/>
                <w:szCs w:val="20"/>
              </w:rPr>
              <w:t xml:space="preserve">Présenter la carte des cellules à la première AGO</w:t>
            </w:r>
          </w:p>
          <w:p>
            <w:pPr>
              <w:spacing w:after="20" w:before="20"/>
            </w:pPr>
          </w:p>
        </w:tc>
      </w:tr>
    </w:tbl>
    <w:p>
      <w:pPr>
        <w:spacing w:after="2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spacing w:after="60" w:before="60"/>
            </w:pPr>
            <w:r>
              <w:rPr>
                <w:rFonts w:ascii="Arial" w:cs="Arial" w:eastAsia="Arial" w:hAnsi="Arial"/>
                <w:b/>
                <w:bCs/>
                <w:color w:val="FFFFFF"/>
                <w:sz w:val="26"/>
                <w:szCs w:val="26"/>
              </w:rPr>
              <w:t xml:space="preserve">Responsable Communication — CISSE DJENIN</w:t>
            </w:r>
          </w:p>
        </w:tc>
      </w:tr>
      <w:tr>
        <w:tc>
          <w:tcPr>
            <w:tcW w:type="dxa" w:w="9026"/>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tcPr>
          <w:p>
            <w:pPr>
              <w:spacing w:after="40" w:before="40"/>
            </w:pPr>
            <w:r>
              <w:rPr>
                <w:rFonts w:ascii="Arial" w:cs="Arial" w:eastAsia="Arial" w:hAnsi="Arial"/>
                <w:b/>
                <w:bCs/>
                <w:color w:val="C9860A"/>
                <w:sz w:val="21"/>
                <w:szCs w:val="21"/>
              </w:rPr>
              <w:t xml:space="preserve">Titulaire : </w:t>
            </w:r>
            <w:r>
              <w:rPr>
                <w:rFonts w:ascii="Arial" w:cs="Arial" w:eastAsia="Arial" w:hAnsi="Arial"/>
                <w:b/>
                <w:bCs/>
                <w:color w:val="2C2C2C"/>
                <w:sz w:val="21"/>
                <w:szCs w:val="21"/>
              </w:rPr>
              <w:t xml:space="preserve">CISSE DJENIN</w:t>
            </w:r>
          </w:p>
        </w:tc>
      </w:tr>
      <w:tr>
        <w:tc>
          <w:tcPr>
            <w:tcW w:type="dxa" w:w="9026"/>
            <w:tcBorders>
              <w:top w:val="single" w:color="CCCCCC" w:sz="1"/>
              <w:left w:val="single" w:color="CCCCCC" w:sz="1"/>
              <w:bottom w:val="single" w:color="CCCCCC" w:sz="1"/>
              <w:right w:val="single" w:color="CCCCCC" w:sz="1"/>
            </w:tcBorders>
            <w:shd w:fill="EDF4FF" w:val="clear"/>
            <w:tcMar>
              <w:top w:type="dxa" w:w="100"/>
              <w:left w:type="dxa" w:w="140"/>
              <w:bottom w:type="dxa" w:w="100"/>
              <w:right w:type="dxa" w:w="140"/>
            </w:tcMar>
          </w:tcPr>
          <w:p>
            <w:pPr>
              <w:spacing w:after="40" w:before="40"/>
            </w:pPr>
            <w:r>
              <w:rPr>
                <w:rFonts w:ascii="Arial" w:cs="Arial" w:eastAsia="Arial" w:hAnsi="Arial"/>
                <w:i/>
                <w:iCs/>
                <w:color w:val="666666"/>
                <w:sz w:val="20"/>
                <w:szCs w:val="20"/>
              </w:rPr>
              <w:t xml:space="preserve">Voix et visage du club, elle construit et entretient l'image du IT-CLUB EMSP en ligne et au sein de l'école.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spacing w:after="60" w:before="40"/>
            </w:pPr>
            <w:r>
              <w:rPr>
                <w:rFonts w:ascii="Arial" w:cs="Arial" w:eastAsia="Arial" w:hAnsi="Arial"/>
                <w:b/>
                <w:bCs/>
                <w:color w:val="2E5FAC"/>
                <w:sz w:val="21"/>
                <w:szCs w:val="21"/>
              </w:rPr>
              <w:t xml:space="preserve">Premieres missions</w:t>
            </w:r>
          </w:p>
          <w:p>
            <w:pPr>
              <w:pStyle w:val="ListParagraph"/>
              <w:numPr>
                <w:ilvl w:val="0"/>
                <w:numId w:val="2"/>
              </w:numPr>
              <w:spacing w:after="30" w:before="30"/>
            </w:pPr>
            <w:r>
              <w:rPr>
                <w:rFonts w:ascii="Arial" w:cs="Arial" w:eastAsia="Arial" w:hAnsi="Arial"/>
                <w:color w:val="2C2C2C"/>
                <w:sz w:val="20"/>
                <w:szCs w:val="20"/>
              </w:rPr>
              <w:t xml:space="preserve">Créer les comptes officiels du club sur les réseaux sociaux (LinkedIn, Instagram, WhatsApp)</w:t>
            </w:r>
          </w:p>
          <w:p>
            <w:pPr>
              <w:pStyle w:val="ListParagraph"/>
              <w:numPr>
                <w:ilvl w:val="0"/>
                <w:numId w:val="2"/>
              </w:numPr>
              <w:spacing w:after="30" w:before="30"/>
            </w:pPr>
            <w:r>
              <w:rPr>
                <w:rFonts w:ascii="Arial" w:cs="Arial" w:eastAsia="Arial" w:hAnsi="Arial"/>
                <w:color w:val="2C2C2C"/>
                <w:sz w:val="20"/>
                <w:szCs w:val="20"/>
              </w:rPr>
              <w:t xml:space="preserve">Concevoir le premier visuel d'identité : logo, couleurs, charte graphique</w:t>
            </w:r>
          </w:p>
          <w:p>
            <w:pPr>
              <w:pStyle w:val="ListParagraph"/>
              <w:numPr>
                <w:ilvl w:val="0"/>
                <w:numId w:val="2"/>
              </w:numPr>
              <w:spacing w:after="30" w:before="30"/>
            </w:pPr>
            <w:r>
              <w:rPr>
                <w:rFonts w:ascii="Arial" w:cs="Arial" w:eastAsia="Arial" w:hAnsi="Arial"/>
                <w:color w:val="2C2C2C"/>
                <w:sz w:val="20"/>
                <w:szCs w:val="20"/>
              </w:rPr>
              <w:t xml:space="preserve">Préparer une affiche d'annonce de la création du club pour l'EMSP</w:t>
            </w:r>
          </w:p>
          <w:p>
            <w:pPr>
              <w:pStyle w:val="ListParagraph"/>
              <w:numPr>
                <w:ilvl w:val="0"/>
                <w:numId w:val="2"/>
              </w:numPr>
              <w:spacing w:after="30" w:before="30"/>
            </w:pPr>
            <w:r>
              <w:rPr>
                <w:rFonts w:ascii="Arial" w:cs="Arial" w:eastAsia="Arial" w:hAnsi="Arial"/>
                <w:color w:val="2C2C2C"/>
                <w:sz w:val="20"/>
                <w:szCs w:val="20"/>
              </w:rPr>
              <w:t xml:space="preserve">Rédiger et publier le premier post officiel de lancement</w:t>
            </w:r>
          </w:p>
          <w:p>
            <w:pPr>
              <w:pStyle w:val="ListParagraph"/>
              <w:numPr>
                <w:ilvl w:val="0"/>
                <w:numId w:val="2"/>
              </w:numPr>
              <w:spacing w:after="30" w:before="30"/>
            </w:pPr>
            <w:r>
              <w:rPr>
                <w:rFonts w:ascii="Arial" w:cs="Arial" w:eastAsia="Arial" w:hAnsi="Arial"/>
                <w:color w:val="2C2C2C"/>
                <w:sz w:val="20"/>
                <w:szCs w:val="20"/>
              </w:rPr>
              <w:t xml:space="preserve">Mettre en place un plan de publication hebdomadaire</w:t>
            </w:r>
          </w:p>
          <w:p>
            <w:pPr>
              <w:spacing w:after="20" w:before="20"/>
            </w:pPr>
          </w:p>
        </w:tc>
        <w:tc>
          <w:tcPr>
            <w:tcW w:type="dxa" w:w="4513"/>
            <w:tcBorders>
              <w:top w:val="single" w:color="CCCCCC" w:sz="1"/>
              <w:left w:val="single" w:color="CCCCCC" w:sz="1"/>
              <w:bottom w:val="single" w:color="CCCCCC" w:sz="1"/>
              <w:right w:val="single" w:color="CCCCCC" w:sz="1"/>
            </w:tcBorders>
            <w:shd w:fill="D6E4FF" w:val="clear"/>
            <w:tcMar>
              <w:top w:type="dxa" w:w="100"/>
              <w:left w:type="dxa" w:w="140"/>
              <w:bottom w:type="dxa" w:w="100"/>
              <w:right w:type="dxa" w:w="140"/>
            </w:tcMar>
          </w:tcPr>
          <w:p>
            <w:pPr>
              <w:spacing w:after="60" w:before="40"/>
            </w:pPr>
            <w:r>
              <w:rPr>
                <w:rFonts w:ascii="Arial" w:cs="Arial" w:eastAsia="Arial" w:hAnsi="Arial"/>
                <w:b/>
                <w:bCs/>
                <w:color w:val="1A3A6B"/>
                <w:sz w:val="21"/>
                <w:szCs w:val="21"/>
              </w:rPr>
              <w:t xml:space="preserve">Objectifs prioritaires</w:t>
            </w:r>
          </w:p>
          <w:p>
            <w:pPr>
              <w:pStyle w:val="ListParagraph"/>
              <w:numPr>
                <w:ilvl w:val="0"/>
                <w:numId w:val="3"/>
              </w:numPr>
              <w:spacing w:after="30" w:before="30"/>
            </w:pPr>
            <w:r>
              <w:rPr>
                <w:rFonts w:ascii="Arial" w:cs="Arial" w:eastAsia="Arial" w:hAnsi="Arial"/>
                <w:color w:val="2C2C2C"/>
                <w:sz w:val="20"/>
                <w:szCs w:val="20"/>
              </w:rPr>
              <w:t xml:space="preserve">Atteindre 50 abonnés sur au moins un réseau dans le premier mois</w:t>
            </w:r>
          </w:p>
          <w:p>
            <w:pPr>
              <w:pStyle w:val="ListParagraph"/>
              <w:numPr>
                <w:ilvl w:val="0"/>
                <w:numId w:val="3"/>
              </w:numPr>
              <w:spacing w:after="30" w:before="30"/>
            </w:pPr>
            <w:r>
              <w:rPr>
                <w:rFonts w:ascii="Arial" w:cs="Arial" w:eastAsia="Arial" w:hAnsi="Arial"/>
                <w:color w:val="2C2C2C"/>
                <w:sz w:val="20"/>
                <w:szCs w:val="20"/>
              </w:rPr>
              <w:t xml:space="preserve">Produire au moins 2 contenus par semaine sur les réseaux sociaux</w:t>
            </w:r>
          </w:p>
          <w:p>
            <w:pPr>
              <w:pStyle w:val="ListParagraph"/>
              <w:numPr>
                <w:ilvl w:val="0"/>
                <w:numId w:val="3"/>
              </w:numPr>
              <w:spacing w:after="30" w:before="30"/>
            </w:pPr>
            <w:r>
              <w:rPr>
                <w:rFonts w:ascii="Arial" w:cs="Arial" w:eastAsia="Arial" w:hAnsi="Arial"/>
                <w:color w:val="2C2C2C"/>
                <w:sz w:val="20"/>
                <w:szCs w:val="20"/>
              </w:rPr>
              <w:t xml:space="preserve">Couvrir chaque activité du club avec photos et publication dédiée</w:t>
            </w:r>
          </w:p>
          <w:p>
            <w:pPr>
              <w:spacing w:after="20" w:before="20"/>
            </w:pPr>
          </w:p>
        </w:tc>
      </w:tr>
    </w:tbl>
    <w:p>
      <w:pPr>
        <w:spacing w:after="2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spacing w:after="60" w:before="60"/>
            </w:pPr>
            <w:r>
              <w:rPr>
                <w:rFonts w:ascii="Arial" w:cs="Arial" w:eastAsia="Arial" w:hAnsi="Arial"/>
                <w:b/>
                <w:bCs/>
                <w:color w:val="FFFFFF"/>
                <w:sz w:val="26"/>
                <w:szCs w:val="26"/>
              </w:rPr>
              <w:t xml:space="preserve">Responsable des Activités — SAÏDOU SAMBA FATOUMA ZAHRA</w:t>
            </w:r>
          </w:p>
        </w:tc>
      </w:tr>
      <w:tr>
        <w:tc>
          <w:tcPr>
            <w:tcW w:type="dxa" w:w="9026"/>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tcPr>
          <w:p>
            <w:pPr>
              <w:spacing w:after="40" w:before="40"/>
            </w:pPr>
            <w:r>
              <w:rPr>
                <w:rFonts w:ascii="Arial" w:cs="Arial" w:eastAsia="Arial" w:hAnsi="Arial"/>
                <w:b/>
                <w:bCs/>
                <w:color w:val="C9860A"/>
                <w:sz w:val="21"/>
                <w:szCs w:val="21"/>
              </w:rPr>
              <w:t xml:space="preserve">Titulaire : </w:t>
            </w:r>
            <w:r>
              <w:rPr>
                <w:rFonts w:ascii="Arial" w:cs="Arial" w:eastAsia="Arial" w:hAnsi="Arial"/>
                <w:b/>
                <w:bCs/>
                <w:color w:val="2C2C2C"/>
                <w:sz w:val="21"/>
                <w:szCs w:val="21"/>
              </w:rPr>
              <w:t xml:space="preserve">SAÏDOU SAMBA FATOUMA ZAHRA</w:t>
            </w:r>
          </w:p>
        </w:tc>
      </w:tr>
      <w:tr>
        <w:tc>
          <w:tcPr>
            <w:tcW w:type="dxa" w:w="9026"/>
            <w:tcBorders>
              <w:top w:val="single" w:color="CCCCCC" w:sz="1"/>
              <w:left w:val="single" w:color="CCCCCC" w:sz="1"/>
              <w:bottom w:val="single" w:color="CCCCCC" w:sz="1"/>
              <w:right w:val="single" w:color="CCCCCC" w:sz="1"/>
            </w:tcBorders>
            <w:shd w:fill="EDF4FF" w:val="clear"/>
            <w:tcMar>
              <w:top w:type="dxa" w:w="100"/>
              <w:left w:type="dxa" w:w="140"/>
              <w:bottom w:type="dxa" w:w="100"/>
              <w:right w:type="dxa" w:w="140"/>
            </w:tcMar>
          </w:tcPr>
          <w:p>
            <w:pPr>
              <w:spacing w:after="40" w:before="40"/>
            </w:pPr>
            <w:r>
              <w:rPr>
                <w:rFonts w:ascii="Arial" w:cs="Arial" w:eastAsia="Arial" w:hAnsi="Arial"/>
                <w:i/>
                <w:iCs/>
                <w:color w:val="666666"/>
                <w:sz w:val="20"/>
                <w:szCs w:val="20"/>
              </w:rPr>
              <w:t xml:space="preserve">Chef d'orchestre des événements du club, elle organise et coordonne toutes les activités de leur conception à leur exécution.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spacing w:after="60" w:before="40"/>
            </w:pPr>
            <w:r>
              <w:rPr>
                <w:rFonts w:ascii="Arial" w:cs="Arial" w:eastAsia="Arial" w:hAnsi="Arial"/>
                <w:b/>
                <w:bCs/>
                <w:color w:val="2E5FAC"/>
                <w:sz w:val="21"/>
                <w:szCs w:val="21"/>
              </w:rPr>
              <w:t xml:space="preserve">Premieres missions</w:t>
            </w:r>
          </w:p>
          <w:p>
            <w:pPr>
              <w:pStyle w:val="ListParagraph"/>
              <w:numPr>
                <w:ilvl w:val="0"/>
                <w:numId w:val="2"/>
              </w:numPr>
              <w:spacing w:after="30" w:before="30"/>
            </w:pPr>
            <w:r>
              <w:rPr>
                <w:rFonts w:ascii="Arial" w:cs="Arial" w:eastAsia="Arial" w:hAnsi="Arial"/>
                <w:color w:val="2C2C2C"/>
                <w:sz w:val="20"/>
                <w:szCs w:val="20"/>
              </w:rPr>
              <w:t xml:space="preserve">Proposer un plan d'activités pour les 2 premiers mois du club</w:t>
            </w:r>
          </w:p>
          <w:p>
            <w:pPr>
              <w:pStyle w:val="ListParagraph"/>
              <w:numPr>
                <w:ilvl w:val="0"/>
                <w:numId w:val="2"/>
              </w:numPr>
              <w:spacing w:after="30" w:before="30"/>
            </w:pPr>
            <w:r>
              <w:rPr>
                <w:rFonts w:ascii="Arial" w:cs="Arial" w:eastAsia="Arial" w:hAnsi="Arial"/>
                <w:color w:val="2C2C2C"/>
                <w:sz w:val="20"/>
                <w:szCs w:val="20"/>
              </w:rPr>
              <w:t xml:space="preserve">Organiser la première activité officielle (atelier inaugural ou afterwork de lancement)</w:t>
            </w:r>
          </w:p>
          <w:p>
            <w:pPr>
              <w:pStyle w:val="ListParagraph"/>
              <w:numPr>
                <w:ilvl w:val="0"/>
                <w:numId w:val="2"/>
              </w:numPr>
              <w:spacing w:after="30" w:before="30"/>
            </w:pPr>
            <w:r>
              <w:rPr>
                <w:rFonts w:ascii="Arial" w:cs="Arial" w:eastAsia="Arial" w:hAnsi="Arial"/>
                <w:color w:val="2C2C2C"/>
                <w:sz w:val="20"/>
                <w:szCs w:val="20"/>
              </w:rPr>
              <w:t xml:space="preserve">Établir une checklist logistique type pour toute activité du club</w:t>
            </w:r>
          </w:p>
          <w:p>
            <w:pPr>
              <w:pStyle w:val="ListParagraph"/>
              <w:numPr>
                <w:ilvl w:val="0"/>
                <w:numId w:val="2"/>
              </w:numPr>
              <w:spacing w:after="30" w:before="30"/>
            </w:pPr>
            <w:r>
              <w:rPr>
                <w:rFonts w:ascii="Arial" w:cs="Arial" w:eastAsia="Arial" w:hAnsi="Arial"/>
                <w:color w:val="2C2C2C"/>
                <w:sz w:val="20"/>
                <w:szCs w:val="20"/>
              </w:rPr>
              <w:t xml:space="preserve">Coordonner avec la Communication et la Programmation pour le timing des activités</w:t>
            </w:r>
          </w:p>
          <w:p>
            <w:pPr>
              <w:pStyle w:val="ListParagraph"/>
              <w:numPr>
                <w:ilvl w:val="0"/>
                <w:numId w:val="2"/>
              </w:numPr>
              <w:spacing w:after="30" w:before="30"/>
            </w:pPr>
            <w:r>
              <w:rPr>
                <w:rFonts w:ascii="Arial" w:cs="Arial" w:eastAsia="Arial" w:hAnsi="Arial"/>
                <w:color w:val="2C2C2C"/>
                <w:sz w:val="20"/>
                <w:szCs w:val="20"/>
              </w:rPr>
              <w:t xml:space="preserve">Collecter les retours des membres après chaque activité</w:t>
            </w:r>
          </w:p>
          <w:p>
            <w:pPr>
              <w:spacing w:after="20" w:before="20"/>
            </w:pPr>
          </w:p>
        </w:tc>
        <w:tc>
          <w:tcPr>
            <w:tcW w:type="dxa" w:w="4513"/>
            <w:tcBorders>
              <w:top w:val="single" w:color="CCCCCC" w:sz="1"/>
              <w:left w:val="single" w:color="CCCCCC" w:sz="1"/>
              <w:bottom w:val="single" w:color="CCCCCC" w:sz="1"/>
              <w:right w:val="single" w:color="CCCCCC" w:sz="1"/>
            </w:tcBorders>
            <w:shd w:fill="D6E4FF" w:val="clear"/>
            <w:tcMar>
              <w:top w:type="dxa" w:w="100"/>
              <w:left w:type="dxa" w:w="140"/>
              <w:bottom w:type="dxa" w:w="100"/>
              <w:right w:type="dxa" w:w="140"/>
            </w:tcMar>
          </w:tcPr>
          <w:p>
            <w:pPr>
              <w:spacing w:after="60" w:before="40"/>
            </w:pPr>
            <w:r>
              <w:rPr>
                <w:rFonts w:ascii="Arial" w:cs="Arial" w:eastAsia="Arial" w:hAnsi="Arial"/>
                <w:b/>
                <w:bCs/>
                <w:color w:val="1A3A6B"/>
                <w:sz w:val="21"/>
                <w:szCs w:val="21"/>
              </w:rPr>
              <w:t xml:space="preserve">Objectifs prioritaires</w:t>
            </w:r>
          </w:p>
          <w:p>
            <w:pPr>
              <w:pStyle w:val="ListParagraph"/>
              <w:numPr>
                <w:ilvl w:val="0"/>
                <w:numId w:val="3"/>
              </w:numPr>
              <w:spacing w:after="30" w:before="30"/>
            </w:pPr>
            <w:r>
              <w:rPr>
                <w:rFonts w:ascii="Arial" w:cs="Arial" w:eastAsia="Arial" w:hAnsi="Arial"/>
                <w:color w:val="2C2C2C"/>
                <w:sz w:val="20"/>
                <w:szCs w:val="20"/>
              </w:rPr>
              <w:t xml:space="preserve">Organiser au moins 1 activité dans les 3 premières semaines</w:t>
            </w:r>
          </w:p>
          <w:p>
            <w:pPr>
              <w:pStyle w:val="ListParagraph"/>
              <w:numPr>
                <w:ilvl w:val="0"/>
                <w:numId w:val="3"/>
              </w:numPr>
              <w:spacing w:after="30" w:before="30"/>
            </w:pPr>
            <w:r>
              <w:rPr>
                <w:rFonts w:ascii="Arial" w:cs="Arial" w:eastAsia="Arial" w:hAnsi="Arial"/>
                <w:color w:val="2C2C2C"/>
                <w:sz w:val="20"/>
                <w:szCs w:val="20"/>
              </w:rPr>
              <w:t xml:space="preserve">Atteindre un taux de participation de 60% des membres actifs</w:t>
            </w:r>
          </w:p>
          <w:p>
            <w:pPr>
              <w:pStyle w:val="ListParagraph"/>
              <w:numPr>
                <w:ilvl w:val="0"/>
                <w:numId w:val="3"/>
              </w:numPr>
              <w:spacing w:after="30" w:before="30"/>
            </w:pPr>
            <w:r>
              <w:rPr>
                <w:rFonts w:ascii="Arial" w:cs="Arial" w:eastAsia="Arial" w:hAnsi="Arial"/>
                <w:color w:val="2C2C2C"/>
                <w:sz w:val="20"/>
                <w:szCs w:val="20"/>
              </w:rPr>
              <w:t xml:space="preserve">Produire un bilan écrit après chaque activité</w:t>
            </w:r>
          </w:p>
          <w:p>
            <w:pPr>
              <w:spacing w:after="20" w:before="20"/>
            </w:pPr>
          </w:p>
        </w:tc>
      </w:tr>
    </w:tbl>
    <w:p>
      <w:pPr>
        <w:spacing w:after="2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spacing w:after="60" w:before="60"/>
            </w:pPr>
            <w:r>
              <w:rPr>
                <w:rFonts w:ascii="Arial" w:cs="Arial" w:eastAsia="Arial" w:hAnsi="Arial"/>
                <w:b/>
                <w:bCs/>
                <w:color w:val="FFFFFF"/>
                <w:sz w:val="26"/>
                <w:szCs w:val="26"/>
              </w:rPr>
              <w:t xml:space="preserve">Responsable Innovation &amp; Solutions — OUATTARA IBRAHIM</w:t>
            </w:r>
          </w:p>
        </w:tc>
      </w:tr>
      <w:tr>
        <w:tc>
          <w:tcPr>
            <w:tcW w:type="dxa" w:w="9026"/>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tcPr>
          <w:p>
            <w:pPr>
              <w:spacing w:after="40" w:before="40"/>
            </w:pPr>
            <w:r>
              <w:rPr>
                <w:rFonts w:ascii="Arial" w:cs="Arial" w:eastAsia="Arial" w:hAnsi="Arial"/>
                <w:b/>
                <w:bCs/>
                <w:color w:val="C9860A"/>
                <w:sz w:val="21"/>
                <w:szCs w:val="21"/>
              </w:rPr>
              <w:t xml:space="preserve">Titulaire : </w:t>
            </w:r>
            <w:r>
              <w:rPr>
                <w:rFonts w:ascii="Arial" w:cs="Arial" w:eastAsia="Arial" w:hAnsi="Arial"/>
                <w:b/>
                <w:bCs/>
                <w:color w:val="2C2C2C"/>
                <w:sz w:val="21"/>
                <w:szCs w:val="21"/>
              </w:rPr>
              <w:t xml:space="preserve">OUATTARA IBRAHIM</w:t>
            </w:r>
          </w:p>
        </w:tc>
      </w:tr>
      <w:tr>
        <w:tc>
          <w:tcPr>
            <w:tcW w:type="dxa" w:w="9026"/>
            <w:tcBorders>
              <w:top w:val="single" w:color="CCCCCC" w:sz="1"/>
              <w:left w:val="single" w:color="CCCCCC" w:sz="1"/>
              <w:bottom w:val="single" w:color="CCCCCC" w:sz="1"/>
              <w:right w:val="single" w:color="CCCCCC" w:sz="1"/>
            </w:tcBorders>
            <w:shd w:fill="EDF4FF" w:val="clear"/>
            <w:tcMar>
              <w:top w:type="dxa" w:w="100"/>
              <w:left w:type="dxa" w:w="140"/>
              <w:bottom w:type="dxa" w:w="100"/>
              <w:right w:type="dxa" w:w="140"/>
            </w:tcMar>
          </w:tcPr>
          <w:p>
            <w:pPr>
              <w:spacing w:after="40" w:before="40"/>
            </w:pPr>
            <w:r>
              <w:rPr>
                <w:rFonts w:ascii="Arial" w:cs="Arial" w:eastAsia="Arial" w:hAnsi="Arial"/>
                <w:i/>
                <w:iCs/>
                <w:color w:val="666666"/>
                <w:sz w:val="20"/>
                <w:szCs w:val="20"/>
              </w:rPr>
              <w:t xml:space="preserve">Moteur créatif et technique du club, il anticipe les tendances et concrétise les besoins numériques du club.</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spacing w:after="60" w:before="40"/>
            </w:pPr>
            <w:r>
              <w:rPr>
                <w:rFonts w:ascii="Arial" w:cs="Arial" w:eastAsia="Arial" w:hAnsi="Arial"/>
                <w:b/>
                <w:bCs/>
                <w:color w:val="2E5FAC"/>
                <w:sz w:val="21"/>
                <w:szCs w:val="21"/>
              </w:rPr>
              <w:t xml:space="preserve">Premieres missions</w:t>
            </w:r>
          </w:p>
          <w:p>
            <w:pPr>
              <w:pStyle w:val="ListParagraph"/>
              <w:numPr>
                <w:ilvl w:val="0"/>
                <w:numId w:val="2"/>
              </w:numPr>
              <w:spacing w:after="30" w:before="30"/>
            </w:pPr>
            <w:r>
              <w:rPr>
                <w:rFonts w:ascii="Arial" w:cs="Arial" w:eastAsia="Arial" w:hAnsi="Arial"/>
                <w:color w:val="2C2C2C"/>
                <w:sz w:val="20"/>
                <w:szCs w:val="20"/>
              </w:rPr>
              <w:t xml:space="preserve">Créer les premiers outils du club : formulaire d'adhésion en ligne et QR code</w:t>
            </w:r>
          </w:p>
          <w:p>
            <w:pPr>
              <w:pStyle w:val="ListParagraph"/>
              <w:numPr>
                <w:ilvl w:val="0"/>
                <w:numId w:val="2"/>
              </w:numPr>
              <w:spacing w:after="30" w:before="30"/>
            </w:pPr>
            <w:r>
              <w:rPr>
                <w:rFonts w:ascii="Arial" w:cs="Arial" w:eastAsia="Arial" w:hAnsi="Arial"/>
                <w:color w:val="2C2C2C"/>
                <w:sz w:val="20"/>
                <w:szCs w:val="20"/>
              </w:rPr>
              <w:t xml:space="preserve">Proposer une liste de projets techniques réalisables dans les 2 premiers mois</w:t>
            </w:r>
          </w:p>
          <w:p>
            <w:pPr>
              <w:pStyle w:val="ListParagraph"/>
              <w:numPr>
                <w:ilvl w:val="0"/>
                <w:numId w:val="2"/>
              </w:numPr>
              <w:spacing w:after="30" w:before="30"/>
            </w:pPr>
            <w:r>
              <w:rPr>
                <w:rFonts w:ascii="Arial" w:cs="Arial" w:eastAsia="Arial" w:hAnsi="Arial"/>
                <w:color w:val="2C2C2C"/>
                <w:sz w:val="20"/>
                <w:szCs w:val="20"/>
              </w:rPr>
              <w:t xml:space="preserve">Effectuer une veille sur les technologies et tendances utiles pour les hackathons</w:t>
            </w:r>
          </w:p>
          <w:p>
            <w:pPr>
              <w:pStyle w:val="ListParagraph"/>
              <w:numPr>
                <w:ilvl w:val="0"/>
                <w:numId w:val="2"/>
              </w:numPr>
              <w:spacing w:after="30" w:before="30"/>
            </w:pPr>
            <w:r>
              <w:rPr>
                <w:rFonts w:ascii="Arial" w:cs="Arial" w:eastAsia="Arial" w:hAnsi="Arial"/>
                <w:color w:val="2C2C2C"/>
                <w:sz w:val="20"/>
                <w:szCs w:val="20"/>
              </w:rPr>
              <w:t xml:space="preserve">Recenser les membres ayant des compétences techniques</w:t>
            </w:r>
          </w:p>
          <w:p>
            <w:pPr>
              <w:pStyle w:val="ListParagraph"/>
              <w:numPr>
                <w:ilvl w:val="0"/>
                <w:numId w:val="2"/>
              </w:numPr>
              <w:spacing w:after="30" w:before="30"/>
            </w:pPr>
            <w:r>
              <w:rPr>
                <w:rFonts w:ascii="Arial" w:cs="Arial" w:eastAsia="Arial" w:hAnsi="Arial"/>
                <w:color w:val="2C2C2C"/>
                <w:sz w:val="20"/>
                <w:szCs w:val="20"/>
              </w:rPr>
              <w:t xml:space="preserve">Proposer un projet innovant à développer en équipe pour le premier hackathon ciblé</w:t>
            </w:r>
          </w:p>
          <w:p>
            <w:pPr>
              <w:spacing w:after="20" w:before="20"/>
            </w:pPr>
          </w:p>
        </w:tc>
        <w:tc>
          <w:tcPr>
            <w:tcW w:type="dxa" w:w="4513"/>
            <w:tcBorders>
              <w:top w:val="single" w:color="CCCCCC" w:sz="1"/>
              <w:left w:val="single" w:color="CCCCCC" w:sz="1"/>
              <w:bottom w:val="single" w:color="CCCCCC" w:sz="1"/>
              <w:right w:val="single" w:color="CCCCCC" w:sz="1"/>
            </w:tcBorders>
            <w:shd w:fill="D6E4FF" w:val="clear"/>
            <w:tcMar>
              <w:top w:type="dxa" w:w="100"/>
              <w:left w:type="dxa" w:w="140"/>
              <w:bottom w:type="dxa" w:w="100"/>
              <w:right w:type="dxa" w:w="140"/>
            </w:tcMar>
          </w:tcPr>
          <w:p>
            <w:pPr>
              <w:spacing w:after="60" w:before="40"/>
            </w:pPr>
            <w:r>
              <w:rPr>
                <w:rFonts w:ascii="Arial" w:cs="Arial" w:eastAsia="Arial" w:hAnsi="Arial"/>
                <w:b/>
                <w:bCs/>
                <w:color w:val="1A3A6B"/>
                <w:sz w:val="21"/>
                <w:szCs w:val="21"/>
              </w:rPr>
              <w:t xml:space="preserve">Objectifs prioritaires</w:t>
            </w:r>
          </w:p>
          <w:p>
            <w:pPr>
              <w:pStyle w:val="ListParagraph"/>
              <w:numPr>
                <w:ilvl w:val="0"/>
                <w:numId w:val="3"/>
              </w:numPr>
              <w:spacing w:after="30" w:before="30"/>
            </w:pPr>
            <w:r>
              <w:rPr>
                <w:rFonts w:ascii="Arial" w:cs="Arial" w:eastAsia="Arial" w:hAnsi="Arial"/>
                <w:color w:val="2C2C2C"/>
                <w:sz w:val="20"/>
                <w:szCs w:val="20"/>
              </w:rPr>
              <w:t xml:space="preserve">Mettre en ligne le formulaire d'adhésion et le QR code avant le lancement public</w:t>
            </w:r>
          </w:p>
          <w:p>
            <w:pPr>
              <w:pStyle w:val="ListParagraph"/>
              <w:numPr>
                <w:ilvl w:val="0"/>
                <w:numId w:val="3"/>
              </w:numPr>
              <w:spacing w:after="30" w:before="30"/>
            </w:pPr>
            <w:r>
              <w:rPr>
                <w:rFonts w:ascii="Arial" w:cs="Arial" w:eastAsia="Arial" w:hAnsi="Arial"/>
                <w:color w:val="2C2C2C"/>
                <w:sz w:val="20"/>
                <w:szCs w:val="20"/>
              </w:rPr>
              <w:t xml:space="preserve">Présenter au moins 2 idées de projets au Bureau dans le premier mois</w:t>
            </w:r>
          </w:p>
          <w:p>
            <w:pPr>
              <w:pStyle w:val="ListParagraph"/>
              <w:numPr>
                <w:ilvl w:val="0"/>
                <w:numId w:val="3"/>
              </w:numPr>
              <w:spacing w:after="30" w:before="30"/>
            </w:pPr>
            <w:r>
              <w:rPr>
                <w:rFonts w:ascii="Arial" w:cs="Arial" w:eastAsia="Arial" w:hAnsi="Arial"/>
                <w:color w:val="2C2C2C"/>
                <w:sz w:val="20"/>
                <w:szCs w:val="20"/>
              </w:rPr>
              <w:t xml:space="preserve">Réaliser un mini-projet technique concret d'ici la fin du 2e mois</w:t>
            </w:r>
          </w:p>
          <w:p>
            <w:pPr>
              <w:spacing w:after="20" w:before="20"/>
            </w:pPr>
          </w:p>
        </w:tc>
      </w:tr>
    </w:tbl>
    <w:p>
      <w:pPr>
        <w:spacing w:after="2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spacing w:after="60" w:before="60"/>
            </w:pPr>
            <w:r>
              <w:rPr>
                <w:rFonts w:ascii="Arial" w:cs="Arial" w:eastAsia="Arial" w:hAnsi="Arial"/>
                <w:b/>
                <w:bCs/>
                <w:color w:val="FFFFFF"/>
                <w:sz w:val="26"/>
                <w:szCs w:val="26"/>
              </w:rPr>
              <w:t xml:space="preserve">Coordinateur Général des Opportunités — SAVADOGO RAZAKIM</w:t>
            </w:r>
          </w:p>
        </w:tc>
      </w:tr>
      <w:tr>
        <w:tc>
          <w:tcPr>
            <w:tcW w:type="dxa" w:w="9026"/>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tcPr>
          <w:p>
            <w:pPr>
              <w:spacing w:after="40" w:before="40"/>
            </w:pPr>
            <w:r>
              <w:rPr>
                <w:rFonts w:ascii="Arial" w:cs="Arial" w:eastAsia="Arial" w:hAnsi="Arial"/>
                <w:b/>
                <w:bCs/>
                <w:color w:val="C9860A"/>
                <w:sz w:val="21"/>
                <w:szCs w:val="21"/>
              </w:rPr>
              <w:t xml:space="preserve">Titulaire : </w:t>
            </w:r>
            <w:r>
              <w:rPr>
                <w:rFonts w:ascii="Arial" w:cs="Arial" w:eastAsia="Arial" w:hAnsi="Arial"/>
                <w:b/>
                <w:bCs/>
                <w:color w:val="2C2C2C"/>
                <w:sz w:val="21"/>
                <w:szCs w:val="21"/>
              </w:rPr>
              <w:t xml:space="preserve">SAVADOGO RAZAKIM</w:t>
            </w:r>
          </w:p>
        </w:tc>
      </w:tr>
      <w:tr>
        <w:tc>
          <w:tcPr>
            <w:tcW w:type="dxa" w:w="9026"/>
            <w:tcBorders>
              <w:top w:val="single" w:color="CCCCCC" w:sz="1"/>
              <w:left w:val="single" w:color="CCCCCC" w:sz="1"/>
              <w:bottom w:val="single" w:color="CCCCCC" w:sz="1"/>
              <w:right w:val="single" w:color="CCCCCC" w:sz="1"/>
            </w:tcBorders>
            <w:shd w:fill="EDF4FF" w:val="clear"/>
            <w:tcMar>
              <w:top w:type="dxa" w:w="100"/>
              <w:left w:type="dxa" w:w="140"/>
              <w:bottom w:type="dxa" w:w="100"/>
              <w:right w:type="dxa" w:w="140"/>
            </w:tcMar>
          </w:tcPr>
          <w:p>
            <w:pPr>
              <w:spacing w:after="40" w:before="40"/>
            </w:pPr>
            <w:r>
              <w:rPr>
                <w:rFonts w:ascii="Arial" w:cs="Arial" w:eastAsia="Arial" w:hAnsi="Arial"/>
                <w:i/>
                <w:iCs/>
                <w:color w:val="666666"/>
                <w:sz w:val="20"/>
                <w:szCs w:val="20"/>
              </w:rPr>
              <w:t xml:space="preserve">Vigie du club, il assure une veille permanente sur les opportunités technologiques pour que le club soit toujours présent et compétitif.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spacing w:after="60" w:before="40"/>
            </w:pPr>
            <w:r>
              <w:rPr>
                <w:rFonts w:ascii="Arial" w:cs="Arial" w:eastAsia="Arial" w:hAnsi="Arial"/>
                <w:b/>
                <w:bCs/>
                <w:color w:val="2E5FAC"/>
                <w:sz w:val="21"/>
                <w:szCs w:val="21"/>
              </w:rPr>
              <w:t xml:space="preserve">Premieres missions</w:t>
            </w:r>
          </w:p>
          <w:p>
            <w:pPr>
              <w:pStyle w:val="ListParagraph"/>
              <w:numPr>
                <w:ilvl w:val="0"/>
                <w:numId w:val="2"/>
              </w:numPr>
              <w:spacing w:after="30" w:before="30"/>
            </w:pPr>
            <w:r>
              <w:rPr>
                <w:rFonts w:ascii="Arial" w:cs="Arial" w:eastAsia="Arial" w:hAnsi="Arial"/>
                <w:color w:val="2C2C2C"/>
                <w:sz w:val="20"/>
                <w:szCs w:val="20"/>
              </w:rPr>
              <w:t xml:space="preserve">Effectuer une première veille sur les hackathons et conférences tech des 3 prochains mois</w:t>
            </w:r>
          </w:p>
          <w:p>
            <w:pPr>
              <w:pStyle w:val="ListParagraph"/>
              <w:numPr>
                <w:ilvl w:val="0"/>
                <w:numId w:val="2"/>
              </w:numPr>
              <w:spacing w:after="30" w:before="30"/>
            </w:pPr>
            <w:r>
              <w:rPr>
                <w:rFonts w:ascii="Arial" w:cs="Arial" w:eastAsia="Arial" w:hAnsi="Arial"/>
                <w:color w:val="2C2C2C"/>
                <w:sz w:val="20"/>
                <w:szCs w:val="20"/>
              </w:rPr>
              <w:t xml:space="preserve">Créer un tableau de suivi des opportunités partagé avec le Bureau</w:t>
            </w:r>
          </w:p>
          <w:p>
            <w:pPr>
              <w:pStyle w:val="ListParagraph"/>
              <w:numPr>
                <w:ilvl w:val="0"/>
                <w:numId w:val="2"/>
              </w:numPr>
              <w:spacing w:after="30" w:before="30"/>
            </w:pPr>
            <w:r>
              <w:rPr>
                <w:rFonts w:ascii="Arial" w:cs="Arial" w:eastAsia="Arial" w:hAnsi="Arial"/>
                <w:color w:val="2C2C2C"/>
                <w:sz w:val="20"/>
                <w:szCs w:val="20"/>
              </w:rPr>
              <w:t xml:space="preserve">Identifier des conférences ou événements en ligne accessibles gratuitement</w:t>
            </w:r>
          </w:p>
          <w:p>
            <w:pPr>
              <w:pStyle w:val="ListParagraph"/>
              <w:numPr>
                <w:ilvl w:val="0"/>
                <w:numId w:val="2"/>
              </w:numPr>
              <w:spacing w:after="30" w:before="30"/>
            </w:pPr>
            <w:r>
              <w:rPr>
                <w:rFonts w:ascii="Arial" w:cs="Arial" w:eastAsia="Arial" w:hAnsi="Arial"/>
                <w:color w:val="2C2C2C"/>
                <w:sz w:val="20"/>
                <w:szCs w:val="20"/>
              </w:rPr>
              <w:t xml:space="preserve">Rechercher les partenariats existants entre l'EMSP et des entreprises tech</w:t>
            </w:r>
          </w:p>
          <w:p>
            <w:pPr>
              <w:pStyle w:val="ListParagraph"/>
              <w:numPr>
                <w:ilvl w:val="0"/>
                <w:numId w:val="2"/>
              </w:numPr>
              <w:spacing w:after="30" w:before="30"/>
            </w:pPr>
            <w:r>
              <w:rPr>
                <w:rFonts w:ascii="Arial" w:cs="Arial" w:eastAsia="Arial" w:hAnsi="Arial"/>
                <w:color w:val="2C2C2C"/>
                <w:sz w:val="20"/>
                <w:szCs w:val="20"/>
              </w:rPr>
              <w:t xml:space="preserve">Présenter 3 opportunités prioritaires lors de la prochaine réunion du Bureau</w:t>
            </w:r>
          </w:p>
          <w:p>
            <w:pPr>
              <w:spacing w:after="20" w:before="20"/>
            </w:pPr>
          </w:p>
        </w:tc>
        <w:tc>
          <w:tcPr>
            <w:tcW w:type="dxa" w:w="4513"/>
            <w:tcBorders>
              <w:top w:val="single" w:color="CCCCCC" w:sz="1"/>
              <w:left w:val="single" w:color="CCCCCC" w:sz="1"/>
              <w:bottom w:val="single" w:color="CCCCCC" w:sz="1"/>
              <w:right w:val="single" w:color="CCCCCC" w:sz="1"/>
            </w:tcBorders>
            <w:shd w:fill="D6E4FF" w:val="clear"/>
            <w:tcMar>
              <w:top w:type="dxa" w:w="100"/>
              <w:left w:type="dxa" w:w="140"/>
              <w:bottom w:type="dxa" w:w="100"/>
              <w:right w:type="dxa" w:w="140"/>
            </w:tcMar>
          </w:tcPr>
          <w:p>
            <w:pPr>
              <w:spacing w:after="60" w:before="40"/>
            </w:pPr>
            <w:r>
              <w:rPr>
                <w:rFonts w:ascii="Arial" w:cs="Arial" w:eastAsia="Arial" w:hAnsi="Arial"/>
                <w:b/>
                <w:bCs/>
                <w:color w:val="1A3A6B"/>
                <w:sz w:val="21"/>
                <w:szCs w:val="21"/>
              </w:rPr>
              <w:t xml:space="preserve">Objectifs prioritaires</w:t>
            </w:r>
          </w:p>
          <w:p>
            <w:pPr>
              <w:pStyle w:val="ListParagraph"/>
              <w:numPr>
                <w:ilvl w:val="0"/>
                <w:numId w:val="3"/>
              </w:numPr>
              <w:spacing w:after="30" w:before="30"/>
            </w:pPr>
            <w:r>
              <w:rPr>
                <w:rFonts w:ascii="Arial" w:cs="Arial" w:eastAsia="Arial" w:hAnsi="Arial"/>
                <w:color w:val="2C2C2C"/>
                <w:sz w:val="20"/>
                <w:szCs w:val="20"/>
              </w:rPr>
              <w:t xml:space="preserve">Mettre en ligne un tableau de veille actif avant la fin du premier mois</w:t>
            </w:r>
          </w:p>
          <w:p>
            <w:pPr>
              <w:pStyle w:val="ListParagraph"/>
              <w:numPr>
                <w:ilvl w:val="0"/>
                <w:numId w:val="3"/>
              </w:numPr>
              <w:spacing w:after="30" w:before="30"/>
            </w:pPr>
            <w:r>
              <w:rPr>
                <w:rFonts w:ascii="Arial" w:cs="Arial" w:eastAsia="Arial" w:hAnsi="Arial"/>
                <w:color w:val="2C2C2C"/>
                <w:sz w:val="20"/>
                <w:szCs w:val="20"/>
              </w:rPr>
              <w:t xml:space="preserve">Identifier au moins 1 hackathon à soumettre au Bureau dans les 4 premières semaines</w:t>
            </w:r>
          </w:p>
          <w:p>
            <w:pPr>
              <w:pStyle w:val="ListParagraph"/>
              <w:numPr>
                <w:ilvl w:val="0"/>
                <w:numId w:val="3"/>
              </w:numPr>
              <w:spacing w:after="30" w:before="30"/>
            </w:pPr>
            <w:r>
              <w:rPr>
                <w:rFonts w:ascii="Arial" w:cs="Arial" w:eastAsia="Arial" w:hAnsi="Arial"/>
                <w:color w:val="2C2C2C"/>
                <w:sz w:val="20"/>
                <w:szCs w:val="20"/>
              </w:rPr>
              <w:t xml:space="preserve">Constituer un premier réseau de contacts externes d'ici 2 mois</w:t>
            </w:r>
          </w:p>
          <w:p>
            <w:pPr>
              <w:spacing w:after="20" w:before="20"/>
            </w:pPr>
          </w:p>
        </w:tc>
      </w:tr>
    </w:tbl>
    <w:p>
      <w:pPr>
        <w:spacing w:after="2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spacing w:after="60" w:before="60"/>
            </w:pPr>
            <w:r>
              <w:rPr>
                <w:rFonts w:ascii="Arial" w:cs="Arial" w:eastAsia="Arial" w:hAnsi="Arial"/>
                <w:b/>
                <w:bCs/>
                <w:color w:val="FFFFFF"/>
                <w:sz w:val="26"/>
                <w:szCs w:val="26"/>
              </w:rPr>
              <w:t xml:space="preserve">Resp. Programmation &amp; Planification — KARIDIOULA SIE ILYASS YOUSSEF</w:t>
            </w:r>
          </w:p>
        </w:tc>
      </w:tr>
      <w:tr>
        <w:tc>
          <w:tcPr>
            <w:tcW w:type="dxa" w:w="9026"/>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tcPr>
          <w:p>
            <w:pPr>
              <w:spacing w:after="40" w:before="40"/>
            </w:pPr>
            <w:r>
              <w:rPr>
                <w:rFonts w:ascii="Arial" w:cs="Arial" w:eastAsia="Arial" w:hAnsi="Arial"/>
                <w:b/>
                <w:bCs/>
                <w:color w:val="C9860A"/>
                <w:sz w:val="21"/>
                <w:szCs w:val="21"/>
              </w:rPr>
              <w:t xml:space="preserve">Titulaire : </w:t>
            </w:r>
            <w:r>
              <w:rPr>
                <w:rFonts w:ascii="Arial" w:cs="Arial" w:eastAsia="Arial" w:hAnsi="Arial"/>
                <w:b/>
                <w:bCs/>
                <w:color w:val="2C2C2C"/>
                <w:sz w:val="21"/>
                <w:szCs w:val="21"/>
              </w:rPr>
              <w:t xml:space="preserve">KARIDIOULA SIE ILYASS YOUSSEF</w:t>
            </w:r>
          </w:p>
        </w:tc>
      </w:tr>
      <w:tr>
        <w:tc>
          <w:tcPr>
            <w:tcW w:type="dxa" w:w="9026"/>
            <w:tcBorders>
              <w:top w:val="single" w:color="CCCCCC" w:sz="1"/>
              <w:left w:val="single" w:color="CCCCCC" w:sz="1"/>
              <w:bottom w:val="single" w:color="CCCCCC" w:sz="1"/>
              <w:right w:val="single" w:color="CCCCCC" w:sz="1"/>
            </w:tcBorders>
            <w:shd w:fill="EDF4FF" w:val="clear"/>
            <w:tcMar>
              <w:top w:type="dxa" w:w="100"/>
              <w:left w:type="dxa" w:w="140"/>
              <w:bottom w:type="dxa" w:w="100"/>
              <w:right w:type="dxa" w:w="140"/>
            </w:tcMar>
          </w:tcPr>
          <w:p>
            <w:pPr>
              <w:spacing w:after="40" w:before="40"/>
            </w:pPr>
            <w:r>
              <w:rPr>
                <w:rFonts w:ascii="Arial" w:cs="Arial" w:eastAsia="Arial" w:hAnsi="Arial"/>
                <w:i/>
                <w:iCs/>
                <w:color w:val="666666"/>
                <w:sz w:val="20"/>
                <w:szCs w:val="20"/>
              </w:rPr>
              <w:t xml:space="preserve">Gardien du calendrier du club, il assure une organisation temporelle rigoureuse pour éviter tout conflit d'activités.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spacing w:after="60" w:before="40"/>
            </w:pPr>
            <w:r>
              <w:rPr>
                <w:rFonts w:ascii="Arial" w:cs="Arial" w:eastAsia="Arial" w:hAnsi="Arial"/>
                <w:b/>
                <w:bCs/>
                <w:color w:val="2E5FAC"/>
                <w:sz w:val="21"/>
                <w:szCs w:val="21"/>
              </w:rPr>
              <w:t xml:space="preserve">Premieres missions</w:t>
            </w:r>
          </w:p>
          <w:p>
            <w:pPr>
              <w:pStyle w:val="ListParagraph"/>
              <w:numPr>
                <w:ilvl w:val="0"/>
                <w:numId w:val="2"/>
              </w:numPr>
              <w:spacing w:after="30" w:before="30"/>
            </w:pPr>
            <w:r>
              <w:rPr>
                <w:rFonts w:ascii="Arial" w:cs="Arial" w:eastAsia="Arial" w:hAnsi="Arial"/>
                <w:color w:val="2C2C2C"/>
                <w:sz w:val="20"/>
                <w:szCs w:val="20"/>
              </w:rPr>
              <w:t xml:space="preserve">Créer un calendrier partagé officiel du club (Google Calendar ou équivalent)</w:t>
            </w:r>
          </w:p>
          <w:p>
            <w:pPr>
              <w:pStyle w:val="ListParagraph"/>
              <w:numPr>
                <w:ilvl w:val="0"/>
                <w:numId w:val="2"/>
              </w:numPr>
              <w:spacing w:after="30" w:before="30"/>
            </w:pPr>
            <w:r>
              <w:rPr>
                <w:rFonts w:ascii="Arial" w:cs="Arial" w:eastAsia="Arial" w:hAnsi="Arial"/>
                <w:color w:val="2C2C2C"/>
                <w:sz w:val="20"/>
                <w:szCs w:val="20"/>
              </w:rPr>
              <w:t xml:space="preserve">Recenser le calendrier académique de l'EMSP pour les 6 prochains mois</w:t>
            </w:r>
          </w:p>
          <w:p>
            <w:pPr>
              <w:pStyle w:val="ListParagraph"/>
              <w:numPr>
                <w:ilvl w:val="0"/>
                <w:numId w:val="2"/>
              </w:numPr>
              <w:spacing w:after="30" w:before="30"/>
            </w:pPr>
            <w:r>
              <w:rPr>
                <w:rFonts w:ascii="Arial" w:cs="Arial" w:eastAsia="Arial" w:hAnsi="Arial"/>
                <w:color w:val="2C2C2C"/>
                <w:sz w:val="20"/>
                <w:szCs w:val="20"/>
              </w:rPr>
              <w:t xml:space="preserve">Planifier les dates des premières réunions du Bureau (minimum 1 par mois)</w:t>
            </w:r>
          </w:p>
          <w:p>
            <w:pPr>
              <w:pStyle w:val="ListParagraph"/>
              <w:numPr>
                <w:ilvl w:val="0"/>
                <w:numId w:val="2"/>
              </w:numPr>
              <w:spacing w:after="30" w:before="30"/>
            </w:pPr>
            <w:r>
              <w:rPr>
                <w:rFonts w:ascii="Arial" w:cs="Arial" w:eastAsia="Arial" w:hAnsi="Arial"/>
                <w:color w:val="2C2C2C"/>
                <w:sz w:val="20"/>
                <w:szCs w:val="20"/>
              </w:rPr>
              <w:t xml:space="preserve">Réserver les dates des ateliers hebdomadaires sans conflit avec l'agenda de l'école</w:t>
            </w:r>
          </w:p>
          <w:p>
            <w:pPr>
              <w:pStyle w:val="ListParagraph"/>
              <w:numPr>
                <w:ilvl w:val="0"/>
                <w:numId w:val="2"/>
              </w:numPr>
              <w:spacing w:after="30" w:before="30"/>
            </w:pPr>
            <w:r>
              <w:rPr>
                <w:rFonts w:ascii="Arial" w:cs="Arial" w:eastAsia="Arial" w:hAnsi="Arial"/>
                <w:color w:val="2C2C2C"/>
                <w:sz w:val="20"/>
                <w:szCs w:val="20"/>
              </w:rPr>
              <w:t xml:space="preserve">Informer tous les membres de toute modification au moins 48h à l'avance</w:t>
            </w:r>
          </w:p>
          <w:p>
            <w:pPr>
              <w:spacing w:after="20" w:before="20"/>
            </w:pPr>
          </w:p>
        </w:tc>
        <w:tc>
          <w:tcPr>
            <w:tcW w:type="dxa" w:w="4513"/>
            <w:tcBorders>
              <w:top w:val="single" w:color="CCCCCC" w:sz="1"/>
              <w:left w:val="single" w:color="CCCCCC" w:sz="1"/>
              <w:bottom w:val="single" w:color="CCCCCC" w:sz="1"/>
              <w:right w:val="single" w:color="CCCCCC" w:sz="1"/>
            </w:tcBorders>
            <w:shd w:fill="D6E4FF" w:val="clear"/>
            <w:tcMar>
              <w:top w:type="dxa" w:w="100"/>
              <w:left w:type="dxa" w:w="140"/>
              <w:bottom w:type="dxa" w:w="100"/>
              <w:right w:type="dxa" w:w="140"/>
            </w:tcMar>
          </w:tcPr>
          <w:p>
            <w:pPr>
              <w:spacing w:after="60" w:before="40"/>
            </w:pPr>
            <w:r>
              <w:rPr>
                <w:rFonts w:ascii="Arial" w:cs="Arial" w:eastAsia="Arial" w:hAnsi="Arial"/>
                <w:b/>
                <w:bCs/>
                <w:color w:val="1A3A6B"/>
                <w:sz w:val="21"/>
                <w:szCs w:val="21"/>
              </w:rPr>
              <w:t xml:space="preserve">Objectifs prioritaires</w:t>
            </w:r>
          </w:p>
          <w:p>
            <w:pPr>
              <w:pStyle w:val="ListParagraph"/>
              <w:numPr>
                <w:ilvl w:val="0"/>
                <w:numId w:val="3"/>
              </w:numPr>
              <w:spacing w:after="30" w:before="30"/>
            </w:pPr>
            <w:r>
              <w:rPr>
                <w:rFonts w:ascii="Arial" w:cs="Arial" w:eastAsia="Arial" w:hAnsi="Arial"/>
                <w:color w:val="2C2C2C"/>
                <w:sz w:val="20"/>
                <w:szCs w:val="20"/>
              </w:rPr>
              <w:t xml:space="preserve">Avoir un calendrier complet et partagé dans les 72h suivant l'installation du Bureau</w:t>
            </w:r>
          </w:p>
          <w:p>
            <w:pPr>
              <w:pStyle w:val="ListParagraph"/>
              <w:numPr>
                <w:ilvl w:val="0"/>
                <w:numId w:val="3"/>
              </w:numPr>
              <w:spacing w:after="30" w:before="30"/>
            </w:pPr>
            <w:r>
              <w:rPr>
                <w:rFonts w:ascii="Arial" w:cs="Arial" w:eastAsia="Arial" w:hAnsi="Arial"/>
                <w:color w:val="2C2C2C"/>
                <w:sz w:val="20"/>
                <w:szCs w:val="20"/>
              </w:rPr>
              <w:t xml:space="preserve">Zéro conflit de dates entre activités du club et obligations académiques</w:t>
            </w:r>
          </w:p>
          <w:p>
            <w:pPr>
              <w:pStyle w:val="ListParagraph"/>
              <w:numPr>
                <w:ilvl w:val="0"/>
                <w:numId w:val="3"/>
              </w:numPr>
              <w:spacing w:after="30" w:before="30"/>
            </w:pPr>
            <w:r>
              <w:rPr>
                <w:rFonts w:ascii="Arial" w:cs="Arial" w:eastAsia="Arial" w:hAnsi="Arial"/>
                <w:color w:val="2C2C2C"/>
                <w:sz w:val="20"/>
                <w:szCs w:val="20"/>
              </w:rPr>
              <w:t xml:space="preserve">Envoyer un récapitulatif hebdomadaire du planning aux membres</w:t>
            </w:r>
          </w:p>
          <w:p>
            <w:pPr>
              <w:spacing w:after="20" w:before="20"/>
            </w:pPr>
          </w:p>
        </w:tc>
      </w:tr>
    </w:tbl>
    <w:p>
      <w:pPr>
        <w:spacing w:after="2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spacing w:after="60" w:before="60"/>
            </w:pPr>
            <w:r>
              <w:rPr>
                <w:rFonts w:ascii="Arial" w:cs="Arial" w:eastAsia="Arial" w:hAnsi="Arial"/>
                <w:b/>
                <w:bCs/>
                <w:color w:val="FFFFFF"/>
                <w:sz w:val="26"/>
                <w:szCs w:val="26"/>
              </w:rPr>
              <w:t xml:space="preserve">Responsable des Ateliers — À désigner</w:t>
            </w:r>
          </w:p>
        </w:tc>
      </w:tr>
      <w:tr>
        <w:tc>
          <w:tcPr>
            <w:tcW w:type="dxa" w:w="9026"/>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tcPr>
          <w:p>
            <w:pPr>
              <w:spacing w:after="40" w:before="40"/>
            </w:pPr>
            <w:r>
              <w:rPr>
                <w:rFonts w:ascii="Arial" w:cs="Arial" w:eastAsia="Arial" w:hAnsi="Arial"/>
                <w:b/>
                <w:bCs/>
                <w:color w:val="C9860A"/>
                <w:sz w:val="21"/>
                <w:szCs w:val="21"/>
              </w:rPr>
              <w:t xml:space="preserve">Titulaire : </w:t>
            </w:r>
            <w:r>
              <w:rPr>
                <w:rFonts w:ascii="Arial" w:cs="Arial" w:eastAsia="Arial" w:hAnsi="Arial"/>
                <w:b/>
                <w:bCs/>
                <w:color w:val="2C2C2C"/>
                <w:sz w:val="21"/>
                <w:szCs w:val="21"/>
              </w:rPr>
              <w:t xml:space="preserve">À désigner</w:t>
            </w:r>
          </w:p>
        </w:tc>
      </w:tr>
      <w:tr>
        <w:tc>
          <w:tcPr>
            <w:tcW w:type="dxa" w:w="9026"/>
            <w:tcBorders>
              <w:top w:val="single" w:color="CCCCCC" w:sz="1"/>
              <w:left w:val="single" w:color="CCCCCC" w:sz="1"/>
              <w:bottom w:val="single" w:color="CCCCCC" w:sz="1"/>
              <w:right w:val="single" w:color="CCCCCC" w:sz="1"/>
            </w:tcBorders>
            <w:shd w:fill="EDF4FF" w:val="clear"/>
            <w:tcMar>
              <w:top w:type="dxa" w:w="100"/>
              <w:left w:type="dxa" w:w="140"/>
              <w:bottom w:type="dxa" w:w="100"/>
              <w:right w:type="dxa" w:w="140"/>
            </w:tcMar>
          </w:tcPr>
          <w:p>
            <w:pPr>
              <w:spacing w:after="40" w:before="40"/>
            </w:pPr>
            <w:r>
              <w:rPr>
                <w:rFonts w:ascii="Arial" w:cs="Arial" w:eastAsia="Arial" w:hAnsi="Arial"/>
                <w:i/>
                <w:iCs/>
                <w:color w:val="666666"/>
                <w:sz w:val="20"/>
                <w:szCs w:val="20"/>
              </w:rPr>
              <w:t xml:space="preserve">Garant de la formation continue, il assure que les ateliers hebdomadaires sont pertinents, bien préparés et bénéfiques pour tous.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spacing w:after="60" w:before="40"/>
            </w:pPr>
            <w:r>
              <w:rPr>
                <w:rFonts w:ascii="Arial" w:cs="Arial" w:eastAsia="Arial" w:hAnsi="Arial"/>
                <w:b/>
                <w:bCs/>
                <w:color w:val="2E5FAC"/>
                <w:sz w:val="21"/>
                <w:szCs w:val="21"/>
              </w:rPr>
              <w:t xml:space="preserve">Premieres missions</w:t>
            </w:r>
          </w:p>
          <w:p>
            <w:pPr>
              <w:pStyle w:val="ListParagraph"/>
              <w:numPr>
                <w:ilvl w:val="0"/>
                <w:numId w:val="2"/>
              </w:numPr>
              <w:spacing w:after="30" w:before="30"/>
            </w:pPr>
            <w:r>
              <w:rPr>
                <w:rFonts w:ascii="Arial" w:cs="Arial" w:eastAsia="Arial" w:hAnsi="Arial"/>
                <w:color w:val="2C2C2C"/>
                <w:sz w:val="20"/>
                <w:szCs w:val="20"/>
              </w:rPr>
              <w:t xml:space="preserve">Réaliser un sondage auprès des membres pour identifier les thématiques d'ateliers prioritaires</w:t>
            </w:r>
          </w:p>
          <w:p>
            <w:pPr>
              <w:pStyle w:val="ListParagraph"/>
              <w:numPr>
                <w:ilvl w:val="0"/>
                <w:numId w:val="2"/>
              </w:numPr>
              <w:spacing w:after="30" w:before="30"/>
            </w:pPr>
            <w:r>
              <w:rPr>
                <w:rFonts w:ascii="Arial" w:cs="Arial" w:eastAsia="Arial" w:hAnsi="Arial"/>
                <w:color w:val="2C2C2C"/>
                <w:sz w:val="20"/>
                <w:szCs w:val="20"/>
              </w:rPr>
              <w:t xml:space="preserve">Préparer et animer le premier atelier hebdomadaire dans les 2 premières semaines</w:t>
            </w:r>
          </w:p>
          <w:p>
            <w:pPr>
              <w:pStyle w:val="ListParagraph"/>
              <w:numPr>
                <w:ilvl w:val="0"/>
                <w:numId w:val="2"/>
              </w:numPr>
              <w:spacing w:after="30" w:before="30"/>
            </w:pPr>
            <w:r>
              <w:rPr>
                <w:rFonts w:ascii="Arial" w:cs="Arial" w:eastAsia="Arial" w:hAnsi="Arial"/>
                <w:color w:val="2C2C2C"/>
                <w:sz w:val="20"/>
                <w:szCs w:val="20"/>
              </w:rPr>
              <w:t xml:space="preserve">Recruter des intervenants pour les 4 prochains ateliers</w:t>
            </w:r>
          </w:p>
          <w:p>
            <w:pPr>
              <w:pStyle w:val="ListParagraph"/>
              <w:numPr>
                <w:ilvl w:val="0"/>
                <w:numId w:val="2"/>
              </w:numPr>
              <w:spacing w:after="30" w:before="30"/>
            </w:pPr>
            <w:r>
              <w:rPr>
                <w:rFonts w:ascii="Arial" w:cs="Arial" w:eastAsia="Arial" w:hAnsi="Arial"/>
                <w:color w:val="2C2C2C"/>
                <w:sz w:val="20"/>
                <w:szCs w:val="20"/>
              </w:rPr>
              <w:t xml:space="preserve">Établir un modèle de fiche atelier (thème, objectif, durée, matériel)</w:t>
            </w:r>
          </w:p>
          <w:p>
            <w:pPr>
              <w:pStyle w:val="ListParagraph"/>
              <w:numPr>
                <w:ilvl w:val="0"/>
                <w:numId w:val="2"/>
              </w:numPr>
              <w:spacing w:after="30" w:before="30"/>
            </w:pPr>
            <w:r>
              <w:rPr>
                <w:rFonts w:ascii="Arial" w:cs="Arial" w:eastAsia="Arial" w:hAnsi="Arial"/>
                <w:color w:val="2C2C2C"/>
                <w:sz w:val="20"/>
                <w:szCs w:val="20"/>
              </w:rPr>
              <w:t xml:space="preserve">Mettre en place une feuille de présence et un formulaire de satisfaction</w:t>
            </w:r>
          </w:p>
          <w:p>
            <w:pPr>
              <w:spacing w:after="20" w:before="20"/>
            </w:pPr>
          </w:p>
        </w:tc>
        <w:tc>
          <w:tcPr>
            <w:tcW w:type="dxa" w:w="4513"/>
            <w:tcBorders>
              <w:top w:val="single" w:color="CCCCCC" w:sz="1"/>
              <w:left w:val="single" w:color="CCCCCC" w:sz="1"/>
              <w:bottom w:val="single" w:color="CCCCCC" w:sz="1"/>
              <w:right w:val="single" w:color="CCCCCC" w:sz="1"/>
            </w:tcBorders>
            <w:shd w:fill="D6E4FF" w:val="clear"/>
            <w:tcMar>
              <w:top w:type="dxa" w:w="100"/>
              <w:left w:type="dxa" w:w="140"/>
              <w:bottom w:type="dxa" w:w="100"/>
              <w:right w:type="dxa" w:w="140"/>
            </w:tcMar>
          </w:tcPr>
          <w:p>
            <w:pPr>
              <w:spacing w:after="60" w:before="40"/>
            </w:pPr>
            <w:r>
              <w:rPr>
                <w:rFonts w:ascii="Arial" w:cs="Arial" w:eastAsia="Arial" w:hAnsi="Arial"/>
                <w:b/>
                <w:bCs/>
                <w:color w:val="1A3A6B"/>
                <w:sz w:val="21"/>
                <w:szCs w:val="21"/>
              </w:rPr>
              <w:t xml:space="preserve">Objectifs prioritaires</w:t>
            </w:r>
          </w:p>
          <w:p>
            <w:pPr>
              <w:pStyle w:val="ListParagraph"/>
              <w:numPr>
                <w:ilvl w:val="0"/>
                <w:numId w:val="3"/>
              </w:numPr>
              <w:spacing w:after="30" w:before="30"/>
            </w:pPr>
            <w:r>
              <w:rPr>
                <w:rFonts w:ascii="Arial" w:cs="Arial" w:eastAsia="Arial" w:hAnsi="Arial"/>
                <w:color w:val="2C2C2C"/>
                <w:sz w:val="20"/>
                <w:szCs w:val="20"/>
              </w:rPr>
              <w:t xml:space="preserve">Lancer les ateliers hebdomadaires dans les 2 premières semaines</w:t>
            </w:r>
          </w:p>
          <w:p>
            <w:pPr>
              <w:pStyle w:val="ListParagraph"/>
              <w:numPr>
                <w:ilvl w:val="0"/>
                <w:numId w:val="3"/>
              </w:numPr>
              <w:spacing w:after="30" w:before="30"/>
            </w:pPr>
            <w:r>
              <w:rPr>
                <w:rFonts w:ascii="Arial" w:cs="Arial" w:eastAsia="Arial" w:hAnsi="Arial"/>
                <w:color w:val="2C2C2C"/>
                <w:sz w:val="20"/>
                <w:szCs w:val="20"/>
              </w:rPr>
              <w:t xml:space="preserve">Maintenir un taux de participation supérieur à 50% à chaque atelier</w:t>
            </w:r>
          </w:p>
          <w:p>
            <w:pPr>
              <w:pStyle w:val="ListParagraph"/>
              <w:numPr>
                <w:ilvl w:val="0"/>
                <w:numId w:val="3"/>
              </w:numPr>
              <w:spacing w:after="30" w:before="30"/>
            </w:pPr>
            <w:r>
              <w:rPr>
                <w:rFonts w:ascii="Arial" w:cs="Arial" w:eastAsia="Arial" w:hAnsi="Arial"/>
                <w:color w:val="2C2C2C"/>
                <w:sz w:val="20"/>
                <w:szCs w:val="20"/>
              </w:rPr>
              <w:t xml:space="preserve">Avoir le planning des 4 prochains ateliers toujours prêt et visible</w:t>
            </w:r>
          </w:p>
          <w:p>
            <w:pPr>
              <w:spacing w:after="20" w:before="20"/>
            </w:pPr>
          </w:p>
        </w:tc>
      </w:tr>
    </w:tbl>
    <w:p>
      <w:pPr>
        <w:spacing w:after="220" w:before="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4" w:space="1"/>
      </w:pBdr>
      <w:spacing w:after="0" w:before="80"/>
    </w:pPr>
    <w:r>
      <w:rPr>
        <w:rFonts w:ascii="Arial" w:cs="Arial" w:eastAsia="Arial" w:hAnsi="Arial"/>
        <w:color w:val="999999"/>
        <w:sz w:val="17"/>
        <w:szCs w:val="17"/>
      </w:rPr>
      <w:t xml:space="preserve">IT-CLUB EMSP — Document interne — École Multinationale Supérieure des Postes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0"/>
      <w:gridCol w:w="2746"/>
    </w:tblGrid>
    <w:tr>
      <w:tc>
        <w:tcPr>
          <w:tcW w:type="dxa" w:w="7000"/>
          <w:tcBorders>
            <w:top w:val="nil" w:color="FFFFFF" w:sz="0"/>
            <w:left w:val="nil" w:color="FFFFFF" w:sz="0"/>
            <w:bottom w:val="nil" w:color="FFFFFF" w:sz="0"/>
            <w:right w:val="nil" w:color="FFFFFF" w:sz="0"/>
          </w:tcBorders>
          <w:shd w:fill="1A3A6B" w:val="clear"/>
          <w:tcMar>
            <w:top w:type="dxa" w:w="80"/>
            <w:left w:type="dxa" w:w="180"/>
            <w:bottom w:type="dxa" w:w="80"/>
            <w:right w:type="dxa" w:w="180"/>
          </w:tcMar>
        </w:tcPr>
        <w:p>
          <w:r>
            <w:rPr>
              <w:rFonts w:ascii="Arial" w:cs="Arial" w:eastAsia="Arial" w:hAnsi="Arial"/>
              <w:b/>
              <w:bCs/>
              <w:color w:val="FFFFFF"/>
              <w:sz w:val="24"/>
              <w:szCs w:val="24"/>
            </w:rPr>
            <w:t xml:space="preserve">IT-CLUB EMSP</w:t>
          </w:r>
          <w:r>
            <w:rPr>
              <w:rFonts w:ascii="Arial" w:cs="Arial" w:eastAsia="Arial" w:hAnsi="Arial"/>
              <w:color w:val="AABBDD"/>
              <w:sz w:val="19"/>
              <w:szCs w:val="19"/>
            </w:rPr>
            <w:t xml:space="preserve">   |   Rôles, Missions &amp; Nominations du Bureau</w:t>
          </w:r>
        </w:p>
      </w:tc>
      <w:tc>
        <w:tcPr>
          <w:tcW w:type="dxa" w:w="2746"/>
          <w:tcBorders>
            <w:top w:val="nil" w:color="FFFFFF" w:sz="0"/>
            <w:left w:val="nil" w:color="FFFFFF" w:sz="0"/>
            <w:bottom w:val="nil" w:color="FFFFFF" w:sz="0"/>
            <w:right w:val="nil" w:color="FFFFFF" w:sz="0"/>
          </w:tcBorders>
          <w:shd w:fill="C9860A" w:val="clear"/>
          <w:tcMar>
            <w:top w:type="dxa" w:w="80"/>
            <w:left w:type="dxa" w:w="120"/>
            <w:bottom w:type="dxa" w:w="80"/>
            <w:right w:type="dxa" w:w="120"/>
          </w:tcMar>
        </w:tcPr>
        <w:p>
          <w:pPr>
            <w:jc w:val="right"/>
          </w:pPr>
          <w:r>
            <w:rPr>
              <w:rFonts w:ascii="Arial" w:cs="Arial" w:eastAsia="Arial" w:hAnsi="Arial"/>
              <w:color w:val="FFFFFF"/>
              <w:sz w:val="18"/>
              <w:szCs w:val="18"/>
            </w:rPr>
            <w:t xml:space="preserve">Année académique 2025 – 2026</w:t>
          </w:r>
        </w:p>
      </w:tc>
    </w:tr>
  </w:tbl>
  <w:p>
    <w:pP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180"/>
      </w:pPr>
    </w:lvl>
  </w:abstractNum>
  <w:abstractNum w:abstractNumId="3" w15:restartNumberingAfterBreak="0">
    <w:multiLevelType w:val="hybridMultilevel"/>
    <w:lvl w:ilvl="0" w15:tentative="1">
      <w:start w:val="1"/>
      <w:numFmt w:val="decimal"/>
      <w:lvlText w:val="%1."/>
      <w:lvlJc w:val="left"/>
      <w:pPr>
        <w:ind w:left="32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2026-04-26T11:02:44.910Z</dcterms:created>
  <dcterms:modified xsi:type="dcterms:W3CDTF">2026-04-26T11:02:44.911Z</dcterms:modified>
</cp:coreProperties>
</file>

<file path=docProps/custom.xml><?xml version="1.0" encoding="utf-8"?>
<Properties xmlns="http://schemas.openxmlformats.org/officeDocument/2006/custom-properties" xmlns:vt="http://schemas.openxmlformats.org/officeDocument/2006/docPropsVTypes"/>
</file>