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32" w:sz="8"/>
              <w:left w:val="single" w:color="1A5632" w:sz="8"/>
              <w:bottom w:val="single" w:color="1A5632" w:sz="8"/>
              <w:right w:val="single" w:color="1A5632" w:sz="8"/>
            </w:tcBorders>
            <w:shd w:fill="1A5632" w:val="clear"/>
            <w:tcMar>
              <w:top w:type="dxa" w:w="320"/>
              <w:left w:type="dxa" w:w="300"/>
              <w:bottom w:type="dxa" w:w="6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AFRICA AGRI DATABASE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5F5E3"/>
                <w:sz w:val="30"/>
                <w:szCs w:val="30"/>
              </w:rPr>
              <w:t xml:space="preserve">2000  -  2024</w:t>
            </w:r>
          </w:p>
        </w:tc>
      </w:tr>
      <w:tr>
        <w:tc>
          <w:tcPr>
            <w:tcW w:type="dxa" w:w="9360"/>
            <w:tcBorders>
              <w:top w:val="single" w:color="1E8449" w:sz="8"/>
              <w:left w:val="single" w:color="1E8449" w:sz="8"/>
              <w:bottom w:val="single" w:color="1E8449" w:sz="8"/>
              <w:right w:val="single" w:color="1E8449" w:sz="8"/>
            </w:tcBorders>
            <w:shd w:fill="1E8449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Production | Commerce | Climat | Finance Agricole | Securite Alimentaire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Foncier | Technologie AgriTech | Dimensions Sociales | Durabilite | Architecture WebGIS</w:t>
            </w:r>
          </w:p>
        </w:tc>
      </w:tr>
      <w:tr>
        <w:tc>
          <w:tcPr>
            <w:tcW w:type="dxa" w:w="9360"/>
            <w:tcBorders>
              <w:top w:val="single" w:color="1E8449" w:sz="8"/>
              <w:left w:val="single" w:color="1E8449" w:sz="8"/>
              <w:bottom w:val="single" w:color="1E8449" w:sz="8"/>
              <w:right w:val="single" w:color="1E8449" w:sz="8"/>
            </w:tcBorders>
            <w:shd w:fill="D5F5E3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9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32"/>
                <w:sz w:val="18"/>
                <w:szCs w:val="18"/>
              </w:rPr>
              <w:t xml:space="preserve">54 pays africains  +  10 comparateurs mondiaux  |  25 ans  |  15 onglets  |  20 000+ observations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1"/>
                <w:szCs w:val="21"/>
              </w:rPr>
              <w:t xml:space="preserve">Rapport Senior Data Analyst &amp; WebGIS Expert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Abdou Samad Faye  |  Fullstack Geo Data Scientist  |  Avril 2026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8"/>
              <w:left w:val="single" w:color="1E8449" w:sz="8"/>
              <w:bottom w:val="single" w:color="1E8449" w:sz="8"/>
              <w:right w:val="single" w:color="1E8449" w:sz="8"/>
            </w:tcBorders>
            <w:shd w:fill="1E8449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FICHE TECHNIQUE DU RAPPORT</w:t>
            </w:r>
          </w:p>
        </w:tc>
      </w:tr>
      <w:tr>
        <w:tc>
          <w:tcPr>
            <w:tcW w:type="dxa" w:w="9360"/>
            <w:tcBorders>
              <w:top w:val="single" w:color="1E8449" w:sz="8"/>
              <w:left w:val="single" w:color="1E8449" w:sz="8"/>
              <w:bottom w:val="single" w:color="1E8449" w:sz="8"/>
              <w:right w:val="single" w:color="1E8449" w:sz="8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Document : Etude sectorielle agriculture &amp; securite alimentaire Afrique - rapport d ingenieur senior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Perimetre : 54 pays africains + Chine, Inde, USA, Bresil, France, Russie, Australie, Pays-Bas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Dimensions : Production | Commerce | Climat | Finance | Foncier | AgriTech | Social | Durabilite | WebGIS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Outils : Python (pandas, geopandas, scikit-learn, prophet, xarray), R (plm, sf, ggplot2), QGIS, PostGIS, Leaflet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Sources : FAO/FAOSTAT, IFPRI, Banque Mondiale WDI, FIDA, GSMA, Land Matrix, CHIRPS, NASA, EM-DAT, CNUCED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Version 1.0 Final  |  Classification : Recherche et Developpement  |  Auteur : Abdou Samad Faye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32" w:sz="1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32"/>
          <w:sz w:val="38"/>
          <w:szCs w:val="38"/>
        </w:rPr>
        <w:t xml:space="preserve">TABLE DES MATIERES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tabs>
          <w:tab w:val="right" w:pos="8640"/>
        </w:tabs>
        <w:spacing w:after="35" w:before="70"/>
      </w:pPr>
      <w:r>
        <w:rPr>
          <w:rFonts w:ascii="Arial" w:cs="Arial" w:eastAsia="Arial" w:hAnsi="Arial"/>
          <w:b/>
          <w:bCs/>
          <w:i w:val="false"/>
          <w:iCs w:val="false"/>
          <w:color w:val="1A5632"/>
          <w:sz w:val="20"/>
          <w:szCs w:val="20"/>
        </w:rPr>
        <w:t xml:space="preserve">I.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  CONTEXTE ET ENJEUX AGRICOLES EN AFRIQUE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	3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1.1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Panorama de l agriculture africaine en 2024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3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1.2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Position de l Afrique dans l agriculture mondiale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3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1.3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Enjeux strategiques et questions de recherche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4</w:t>
      </w:r>
    </w:p>
    <w:p>
      <w:pPr>
        <w:tabs>
          <w:tab w:val="right" w:pos="8640"/>
        </w:tabs>
        <w:spacing w:after="35" w:before="70"/>
      </w:pPr>
      <w:r>
        <w:rPr>
          <w:rFonts w:ascii="Arial" w:cs="Arial" w:eastAsia="Arial" w:hAnsi="Arial"/>
          <w:b/>
          <w:bCs/>
          <w:i w:val="false"/>
          <w:iCs w:val="false"/>
          <w:color w:val="1A5632"/>
          <w:sz w:val="20"/>
          <w:szCs w:val="20"/>
        </w:rPr>
        <w:t xml:space="preserve">II.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  ARCHITECTURE DE LA BASE DE DONNEES AFRICA AGRI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	4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2.1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Structure des 15 onglets et volumetrie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4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2.2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Pipeline de collecte, nettoyage et calibration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5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2.3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Dictionnaire des variables cles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5</w:t>
      </w:r>
    </w:p>
    <w:p>
      <w:pPr>
        <w:tabs>
          <w:tab w:val="right" w:pos="8640"/>
        </w:tabs>
        <w:spacing w:after="35" w:before="70"/>
      </w:pPr>
      <w:r>
        <w:rPr>
          <w:rFonts w:ascii="Arial" w:cs="Arial" w:eastAsia="Arial" w:hAnsi="Arial"/>
          <w:b/>
          <w:bCs/>
          <w:i w:val="false"/>
          <w:iCs w:val="false"/>
          <w:color w:val="1A5632"/>
          <w:sz w:val="20"/>
          <w:szCs w:val="20"/>
        </w:rPr>
        <w:t xml:space="preserve">III.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  PRODUCTION AGRICOLE ET RENDEMENTS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	6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3.1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Cereales : le gap de rendement Africa-Monde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6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3.2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Cultures de rente : cacao, cafe, coton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7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3.3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Elevage, peche et aquaculture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8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3.4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Indice de Production Alimentaire (FPI) 2000-2024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8</w:t>
      </w:r>
    </w:p>
    <w:p>
      <w:pPr>
        <w:tabs>
          <w:tab w:val="right" w:pos="8640"/>
        </w:tabs>
        <w:spacing w:after="35" w:before="70"/>
      </w:pPr>
      <w:r>
        <w:rPr>
          <w:rFonts w:ascii="Arial" w:cs="Arial" w:eastAsia="Arial" w:hAnsi="Arial"/>
          <w:b/>
          <w:bCs/>
          <w:i w:val="false"/>
          <w:iCs w:val="false"/>
          <w:color w:val="1A5632"/>
          <w:sz w:val="20"/>
          <w:szCs w:val="20"/>
        </w:rPr>
        <w:t xml:space="preserve">IV.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  COMPARATIF MONDIAL : AFRIQUE VS GRANDS PRODUCTEURS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	9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4.1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Benchmark rendements : l ecart persistant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9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4.2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Parts de marche dans les exports agricoles mondiaux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10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4.3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Fertilisants et mecanisation : la fracture technologique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10</w:t>
      </w:r>
    </w:p>
    <w:p>
      <w:pPr>
        <w:tabs>
          <w:tab w:val="right" w:pos="8640"/>
        </w:tabs>
        <w:spacing w:after="35" w:before="70"/>
      </w:pPr>
      <w:r>
        <w:rPr>
          <w:rFonts w:ascii="Arial" w:cs="Arial" w:eastAsia="Arial" w:hAnsi="Arial"/>
          <w:b/>
          <w:bCs/>
          <w:i w:val="false"/>
          <w:iCs w:val="false"/>
          <w:color w:val="1A5632"/>
          <w:sz w:val="20"/>
          <w:szCs w:val="20"/>
        </w:rPr>
        <w:t xml:space="preserve">V.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  CLIMAT, EAU ET VULNERABILITE AGRICOLE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	11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5.1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Changement climatique et agriculture africaine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11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5.2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Stress hydrique et gestion de l eau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12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5.3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ENSO, secheresses et crises alimentaires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12</w:t>
      </w:r>
    </w:p>
    <w:p>
      <w:pPr>
        <w:tabs>
          <w:tab w:val="right" w:pos="8640"/>
        </w:tabs>
        <w:spacing w:after="35" w:before="70"/>
      </w:pPr>
      <w:r>
        <w:rPr>
          <w:rFonts w:ascii="Arial" w:cs="Arial" w:eastAsia="Arial" w:hAnsi="Arial"/>
          <w:b/>
          <w:bCs/>
          <w:i w:val="false"/>
          <w:iCs w:val="false"/>
          <w:color w:val="1A5632"/>
          <w:sz w:val="20"/>
          <w:szCs w:val="20"/>
        </w:rPr>
        <w:t xml:space="preserve">VI.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  COMMERCE AGRICOLE INTERNATIONAL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	13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6.1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Balance commerciale agricole : deficits et dependances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13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6.2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Prix des matieres premieres et termes de l echange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14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6.3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Vulnerabilite aux importations alimentaires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14</w:t>
      </w:r>
    </w:p>
    <w:p>
      <w:pPr>
        <w:tabs>
          <w:tab w:val="right" w:pos="8640"/>
        </w:tabs>
        <w:spacing w:after="35" w:before="70"/>
      </w:pPr>
      <w:r>
        <w:rPr>
          <w:rFonts w:ascii="Arial" w:cs="Arial" w:eastAsia="Arial" w:hAnsi="Arial"/>
          <w:b/>
          <w:bCs/>
          <w:i w:val="false"/>
          <w:iCs w:val="false"/>
          <w:color w:val="1A5632"/>
          <w:sz w:val="20"/>
          <w:szCs w:val="20"/>
        </w:rPr>
        <w:t xml:space="preserve">VII.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  SECURITE ALIMENTAIRE ET NUTRITION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	15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7.1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Indice de securite alimentaire par region 2000-2024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15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7.2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Sous-nutrition : bilan et perspectives ODD2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16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7.3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Pertes post-recolte : le milliard invisible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16</w:t>
      </w:r>
    </w:p>
    <w:p>
      <w:pPr>
        <w:tabs>
          <w:tab w:val="right" w:pos="8640"/>
        </w:tabs>
        <w:spacing w:after="35" w:before="70"/>
      </w:pPr>
      <w:r>
        <w:rPr>
          <w:rFonts w:ascii="Arial" w:cs="Arial" w:eastAsia="Arial" w:hAnsi="Arial"/>
          <w:b/>
          <w:bCs/>
          <w:i w:val="false"/>
          <w:iCs w:val="false"/>
          <w:color w:val="1A5632"/>
          <w:sz w:val="20"/>
          <w:szCs w:val="20"/>
        </w:rPr>
        <w:t xml:space="preserve">VIII.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  FONCIER, TERRES ET GOUVERNANCE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	17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8.1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Ressources foncieres africaines et potentiel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17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8.2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Accaparement des terres (land grabbing)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17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8.3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Genre et foncier : inegalites et consequences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18</w:t>
      </w:r>
    </w:p>
    <w:p>
      <w:pPr>
        <w:tabs>
          <w:tab w:val="right" w:pos="8640"/>
        </w:tabs>
        <w:spacing w:after="35" w:before="70"/>
      </w:pPr>
      <w:r>
        <w:rPr>
          <w:rFonts w:ascii="Arial" w:cs="Arial" w:eastAsia="Arial" w:hAnsi="Arial"/>
          <w:b/>
          <w:bCs/>
          <w:i w:val="false"/>
          <w:iCs w:val="false"/>
          <w:color w:val="1A5632"/>
          <w:sz w:val="20"/>
          <w:szCs w:val="20"/>
        </w:rPr>
        <w:t xml:space="preserve">IX.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  FINANCE AGRICOLE ET INVESTISSEMENT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	18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9.1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Credit agricole : le grand deficit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18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9.2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Budget public agricole et engagement CAADP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19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9.3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FDI et financement innovant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19</w:t>
      </w:r>
    </w:p>
    <w:p>
      <w:pPr>
        <w:tabs>
          <w:tab w:val="right" w:pos="8640"/>
        </w:tabs>
        <w:spacing w:after="35" w:before="70"/>
      </w:pPr>
      <w:r>
        <w:rPr>
          <w:rFonts w:ascii="Arial" w:cs="Arial" w:eastAsia="Arial" w:hAnsi="Arial"/>
          <w:b/>
          <w:bCs/>
          <w:i w:val="false"/>
          <w:iCs w:val="false"/>
          <w:color w:val="1A5632"/>
          <w:sz w:val="20"/>
          <w:szCs w:val="20"/>
        </w:rPr>
        <w:t xml:space="preserve">X.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  TECHNOLOGIE AGRICOLE ET INNOVATION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	20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10.1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Mecanisation et engrais : niveaux et contraintes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20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10.2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AgriTech et mobile farming en Afrique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20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10.3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R&amp;D agricole et semences ameliorees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21</w:t>
      </w:r>
    </w:p>
    <w:p>
      <w:pPr>
        <w:tabs>
          <w:tab w:val="right" w:pos="8640"/>
        </w:tabs>
        <w:spacing w:after="35" w:before="70"/>
      </w:pPr>
      <w:r>
        <w:rPr>
          <w:rFonts w:ascii="Arial" w:cs="Arial" w:eastAsia="Arial" w:hAnsi="Arial"/>
          <w:b/>
          <w:bCs/>
          <w:i w:val="false"/>
          <w:iCs w:val="false"/>
          <w:color w:val="1A5632"/>
          <w:sz w:val="20"/>
          <w:szCs w:val="20"/>
        </w:rPr>
        <w:t xml:space="preserve">XI.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  DIMENSIONS SOCIALES DE L AGRICULTURE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	22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11.1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Main d oeuvre et transition rurale-urbaine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22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11.2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Femmes et jeunes dans l agriculture africaine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22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11.3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Revenus ruraux et pauvrete agricole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23</w:t>
      </w:r>
    </w:p>
    <w:p>
      <w:pPr>
        <w:tabs>
          <w:tab w:val="right" w:pos="8640"/>
        </w:tabs>
        <w:spacing w:after="35" w:before="70"/>
      </w:pPr>
      <w:r>
        <w:rPr>
          <w:rFonts w:ascii="Arial" w:cs="Arial" w:eastAsia="Arial" w:hAnsi="Arial"/>
          <w:b/>
          <w:bCs/>
          <w:i w:val="false"/>
          <w:iCs w:val="false"/>
          <w:color w:val="1A5632"/>
          <w:sz w:val="20"/>
          <w:szCs w:val="20"/>
        </w:rPr>
        <w:t xml:space="preserve">XII.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  DURABILITE ET AGROECOLOGIE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	23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12.1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Pertes post-recolte et gaspillage alimentaire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23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12.2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Degradation des sols et deforestation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24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12.3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Agroecologie et agriculture durable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24</w:t>
      </w:r>
    </w:p>
    <w:p>
      <w:pPr>
        <w:tabs>
          <w:tab w:val="right" w:pos="8640"/>
        </w:tabs>
        <w:spacing w:after="35" w:before="70"/>
      </w:pPr>
      <w:r>
        <w:rPr>
          <w:rFonts w:ascii="Arial" w:cs="Arial" w:eastAsia="Arial" w:hAnsi="Arial"/>
          <w:b/>
          <w:bCs/>
          <w:i w:val="false"/>
          <w:iCs w:val="false"/>
          <w:color w:val="1A5632"/>
          <w:sz w:val="20"/>
          <w:szCs w:val="20"/>
        </w:rPr>
        <w:t xml:space="preserve">XIII.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  ANALYSES QUANTITATIVES AVANCEES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	25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13.1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Panel data : determinants des rendements africains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25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13.2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Correlations cles et interpretation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26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13.3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Clustering : 4 profils agricoles africains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27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13.4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Modeles predictifs production et securite alimentaire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28</w:t>
      </w:r>
    </w:p>
    <w:p>
      <w:pPr>
        <w:tabs>
          <w:tab w:val="right" w:pos="8640"/>
        </w:tabs>
        <w:spacing w:after="35" w:before="70"/>
      </w:pPr>
      <w:r>
        <w:rPr>
          <w:rFonts w:ascii="Arial" w:cs="Arial" w:eastAsia="Arial" w:hAnsi="Arial"/>
          <w:b/>
          <w:bCs/>
          <w:i w:val="false"/>
          <w:iCs w:val="false"/>
          <w:color w:val="1A5632"/>
          <w:sz w:val="20"/>
          <w:szCs w:val="20"/>
        </w:rPr>
        <w:t xml:space="preserve">XIV.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  ARCHITECTURE WEBGIS AGRICULTURE AFRIQUE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	29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14.1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Philosophie et conception senior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29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14.2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Stack technologique complet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30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14.3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Modules cartographiques et couches de donnees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31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14.4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Pipeline donnees agricoles temps reel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32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14.5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Module IA agricole predictif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33</w:t>
      </w:r>
    </w:p>
    <w:p>
      <w:pPr>
        <w:tabs>
          <w:tab w:val="right" w:pos="8640"/>
        </w:tabs>
        <w:spacing w:after="15" w:before="25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14.6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Code PostGIS et Leaflet.js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33</w:t>
      </w:r>
    </w:p>
    <w:p>
      <w:pPr>
        <w:tabs>
          <w:tab w:val="right" w:pos="8640"/>
        </w:tabs>
        <w:spacing w:after="35" w:before="70"/>
      </w:pPr>
      <w:r>
        <w:rPr>
          <w:rFonts w:ascii="Arial" w:cs="Arial" w:eastAsia="Arial" w:hAnsi="Arial"/>
          <w:b/>
          <w:bCs/>
          <w:i w:val="false"/>
          <w:iCs w:val="false"/>
          <w:color w:val="1A5632"/>
          <w:sz w:val="20"/>
          <w:szCs w:val="20"/>
        </w:rPr>
        <w:t xml:space="preserve">XV.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  RECOMMANDATIONS ET PERSPECTIVES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	35</w:t>
      </w:r>
    </w:p>
    <w:p>
      <w:pPr>
        <w:tabs>
          <w:tab w:val="right" w:pos="8640"/>
        </w:tabs>
        <w:spacing w:after="35" w:before="70"/>
      </w:pPr>
      <w:r>
        <w:rPr>
          <w:rFonts w:ascii="Arial" w:cs="Arial" w:eastAsia="Arial" w:hAnsi="Arial"/>
          <w:b/>
          <w:bCs/>
          <w:i w:val="false"/>
          <w:iCs w:val="false"/>
          <w:color w:val="1A5632"/>
          <w:sz w:val="20"/>
          <w:szCs w:val="20"/>
        </w:rPr>
        <w:t xml:space="preserve">XVI.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  BIBLIOGRAPHIE ET SOURCES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	36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32" w:sz="8"/>
              <w:left w:val="single" w:color="1A5632" w:sz="8"/>
              <w:bottom w:val="single" w:color="1A5632" w:sz="8"/>
              <w:right w:val="single" w:color="1A5632" w:sz="8"/>
            </w:tcBorders>
            <w:shd w:fill="1A5632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I  I. CONTEXTE ET ENJEUX AGRICOLES EN AFRIQUE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1.1 Panorama de l agriculture africaine en 2024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 agriculture africaine emploie 60% de la population active, contribue a 17% du PIB continental et nourrit 1,4 milliard de personnes. L Afrique demeure pourtant le continent le plus sous-nourri du monde, avec 282 millions de personnes en insecurite alimentaire (FAO SOFI 2024), et sa part dans les exportations agricoles mondiales stagne a 3,5% malgre 800 millions d hectares de terres agricoles potentielles. Ce paradoxe fondamental structure l ensemble de cette etude.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 heterogeneite intra-africaine est tout aussi saisissante : l Egypte produit 7,8 tonnes de cereales par hectare grace a l irrigation complete du Nil, tandis que le Niger ou le Mali maintiennent des rendements inferieurs a 0,8 t/ha, proches du seuil de subsistance. La Cote d Ivoire domine avec 40% de la production mondiale de cacao, tandis que la Centrafrique n arrive pas a couvrir ses besoins alimentaires de base. Analyser l agriculture africaine exige donc une approche differentielle, tenant compte de ces ecarts vertigineux.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E8449" w:sz="6"/>
              <w:left w:val="single" w:color="1E8449" w:sz="6"/>
              <w:bottom w:val="single" w:color="1E8449" w:sz="6"/>
              <w:right w:val="single" w:color="1E8449" w:sz="6"/>
            </w:tcBorders>
            <w:shd w:fill="D5F5E3" w:val="clear"/>
            <w:tcMar>
              <w:top w:type="dxa" w:w="90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15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32"/>
                <w:sz w:val="30"/>
                <w:szCs w:val="30"/>
              </w:rPr>
              <w:t xml:space="preserve">60%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Population active en agriculture</w:t>
            </w:r>
          </w:p>
        </w:tc>
        <w:tc>
          <w:tcPr>
            <w:tcW w:type="dxa" w:w="1560"/>
            <w:tcBorders>
              <w:top w:val="single" w:color="7B241C" w:sz="6"/>
              <w:left w:val="single" w:color="7B241C" w:sz="6"/>
              <w:bottom w:val="single" w:color="7B241C" w:sz="6"/>
              <w:right w:val="single" w:color="7B241C" w:sz="6"/>
            </w:tcBorders>
            <w:shd w:fill="FADBD8" w:val="clear"/>
            <w:tcMar>
              <w:top w:type="dxa" w:w="90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15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30"/>
                <w:szCs w:val="30"/>
              </w:rPr>
              <w:t xml:space="preserve">282M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Personnes sous-nourries 2024</w:t>
            </w:r>
          </w:p>
        </w:tc>
        <w:tc>
          <w:tcPr>
            <w:tcW w:type="dxa" w:w="1560"/>
            <w:tcBorders>
              <w:top w:val="single" w:color="D4AC0D" w:sz="6"/>
              <w:left w:val="single" w:color="D4AC0D" w:sz="6"/>
              <w:bottom w:val="single" w:color="D4AC0D" w:sz="6"/>
              <w:right w:val="single" w:color="D4AC0D" w:sz="6"/>
            </w:tcBorders>
            <w:shd w:fill="FEF9E7" w:val="clear"/>
            <w:tcMar>
              <w:top w:type="dxa" w:w="90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15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30"/>
                <w:szCs w:val="30"/>
              </w:rPr>
              <w:t xml:space="preserve">3,5%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Part exports agri mondiaux</w:t>
            </w:r>
          </w:p>
        </w:tc>
        <w:tc>
          <w:tcPr>
            <w:tcW w:type="dxa" w:w="1560"/>
            <w:tcBorders>
              <w:top w:val="single" w:color="5D4037" w:sz="6"/>
              <w:left w:val="single" w:color="5D4037" w:sz="6"/>
              <w:bottom w:val="single" w:color="5D4037" w:sz="6"/>
              <w:right w:val="single" w:color="5D4037" w:sz="6"/>
            </w:tcBorders>
            <w:shd w:fill="EFEBE9" w:val="clear"/>
            <w:tcMar>
              <w:top w:type="dxa" w:w="90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15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4037"/>
                <w:sz w:val="30"/>
                <w:szCs w:val="30"/>
              </w:rPr>
              <w:t xml:space="preserve">1,3 t/ha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Rendement cerealier moyen Afrique</w:t>
            </w:r>
          </w:p>
        </w:tc>
        <w:tc>
          <w:tcPr>
            <w:tcW w:type="dxa" w:w="1560"/>
            <w:tcBorders>
              <w:top w:val="single" w:color="117A65" w:sz="6"/>
              <w:left w:val="single" w:color="117A65" w:sz="6"/>
              <w:bottom w:val="single" w:color="117A65" w:sz="6"/>
              <w:right w:val="single" w:color="117A65" w:sz="6"/>
            </w:tcBorders>
            <w:shd w:fill="D0ECE7" w:val="clear"/>
            <w:tcMar>
              <w:top w:type="dxa" w:w="90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15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30"/>
                <w:szCs w:val="30"/>
              </w:rPr>
              <w:t xml:space="preserve">800Mha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Terres agricoles potentielles</w:t>
            </w:r>
          </w:p>
        </w:tc>
        <w:tc>
          <w:tcPr>
            <w:tcW w:type="dxa" w:w="1560"/>
            <w:tcBorders>
              <w:top w:val="single" w:color="7B241C" w:sz="6"/>
              <w:left w:val="single" w:color="7B241C" w:sz="6"/>
              <w:bottom w:val="single" w:color="7B241C" w:sz="6"/>
              <w:right w:val="single" w:color="7B241C" w:sz="6"/>
            </w:tcBorders>
            <w:shd w:fill="FADBD8" w:val="clear"/>
            <w:tcMar>
              <w:top w:type="dxa" w:w="90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15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30"/>
                <w:szCs w:val="30"/>
              </w:rPr>
              <w:t xml:space="preserve">-30%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Pertes post-recolte moyennes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1.2 Position de l Afrique dans l agriculture mondiale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La base Africa Agri Database permet une comparaison directe avec 10 grands producteurs mondiaux sur 25 ans. Les ecarts sont massifs sur les intrants (18 vs 135 kg/ha d engrais), l irrigation (6% vs 34% des terres en Asie) et la mecanisation (1,3 vs 19 tracteurs/1000 ha en Europe). Pourtant, l Afrique domine dans plusieurs filieres tropicales : 70% du cacao, 80% de la gomme arabique, 50% des noix de cajou, 35% du sesame.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000"/>
        <w:gridCol w:w="1000"/>
        <w:gridCol w:w="1000"/>
        <w:gridCol w:w="1000"/>
        <w:gridCol w:w="1660"/>
      </w:tblGrid>
      <w:tr>
        <w:trPr>
          <w:tblHeader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Indicateur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Afrique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Chine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Inde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USA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France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Ecart Afrique-Monde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Rendement cereales (t/ha)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1.3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6.2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2.9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7.8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7.4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-63% vs moy. mondiale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Fertilisants (kg/ha)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350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175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140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210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-87% vs France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Irrigation (% arables)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6%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34%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34%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8%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13%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-82% vs Chine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Tracteurs/1000 ha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1.3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12.8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16.1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26.3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52.4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-95% vs France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Pertes post-recolte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30-40%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8-12%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14-18%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5-7%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5-8%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3-5x plus elevees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Sous-nutrition (%)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22%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16%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&lt;2%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10x USA / 2x Inde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Credit agri/PIB agri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4.5%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15%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12%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25%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30%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-83% vs France</w:t>
            </w:r>
          </w:p>
        </w:tc>
      </w:tr>
    </w:tbl>
    <w:p>
      <w:pPr>
        <w:spacing w:after="100" w:before="7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6"/>
          <w:szCs w:val="16"/>
        </w:rPr>
        <w:t xml:space="preserve">Tableau 1 - Comparatif agriculture africaine vs grands producteurs mondiaux (FAOSTAT, Banque Mondiale 2024)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1.3 Enjeux strategiques et questions de recherche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Cette etude repond a 5 questions analytiques fondamentales :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QUESTION 1 - RENDEMENTS : Quels determinants (fertilisants, irrigation, semences, credit, climat) expliquent significativement l ecart de rendement africain ? Modele panel data Section XIII.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QUESTION 2 - SECURITE ALIMENTAIRE : Comment les chocs climatiques (El Nino, secheresses) se transmettent-ils aux indices FSI et a la sous-nutrition ? Effet moderateur des reserves alimentaires ?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QUESTION 3 - VALEUR AJOUTEE : Pourquoi l Afrique, qui produit 70% du cacao, ne capture que 8% de la valeur d une tablette de chocolat ? Quelles politiques de transformation s avèrent efficaces ?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QUESTION 4 - FINANCEMENT : Le credit agricole est-il le chainon manquant ? Contribution relative credit formel, mobile money, assurance recolte sur les investissements agricoles ?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QUESTION 5 - TECHNOLOGIE : Le mobile farming (45% adoption) peut-il compenser le deficit de mecanisation et ameliorer durablement les rendements et revenus agricoles africains ?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II  II. ARCHITECTURE DE LA BASE DE DONNEES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Structure des 15 onglets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La base Africa Agri Database organise 20 000+ observations en 15 onglets thematiques complementaires, couvrant toutes les dimensions de l analyse agricole africaine. Chaque onglet suit le principe tidy data (une observation = une ligne pays x annee) pour faciliter l import dans Python, R ou PostgreSQL.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600"/>
        <w:gridCol w:w="29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Onglet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Lignes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Vars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Contenu cle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Usage analytique prioritaire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Production Agricole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1 275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24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PIB agri, cereales, rente, elevage, FPI, mecanisation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Rendements, FPI, benchmarking filieres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Comparatif Mondial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1 525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19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vs Chine, Inde, USA, Bresil, France, Russie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Gap rendement, part marche mondiale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Climat &amp; Ressources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1 275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21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Pluvio CHIRPS, secheresse, NDVI, CO2, deforestation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Vulnerabilite climatique, indices sech.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Commerce Agricole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1 275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20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Exports/imports, balance, prix (6 commodites), TOT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Dependance aliment., transmission prix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Securite Alimentaire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1 275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21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FSI, sous-nutrition, stunting, calories, aide, ODD2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Indice securite, malnutrition, ODD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Foncier &amp; Ressources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1 275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20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Arables, irriguees, accaparement, genre foncier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Gouvernance fonciere, land grabs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Finance Agricole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1 275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21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Credit agri, budget CAADP, FDI, assurance recolte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Financement, investissement agri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Technologie &amp; Innovation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1 275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23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Tracteurs, engrais, semences, AgriTech, mobile, R&amp;D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Mecanisation, digital agriculture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Aspects Sociaux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1 275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20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Main d oeuvre, femmes, revenus, migration, education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Emploi, genre, pauvrete rurale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Durabilite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1 275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20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Pertes post-recolte, agroecologie, empreinte eau, bio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Durabilite, Malabo 2025, ODD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Indices &amp; Scores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1 275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Competitivite, chaine valeur, classements, AGRA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Scores composites, rankings pays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Statistiques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Variable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Min, Max, Moy, Med, ET, P25, P75 par region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Exploration statistique donnees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Correlations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Variable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11x11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Matrice Pearson rendement/engrais/eau/FSI/credit...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Analyse bivariee, hypotheses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Metadonnees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5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25 variables documentees, unites, sources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Reference methodologique</w:t>
            </w:r>
          </w:p>
        </w:tc>
      </w:tr>
    </w:tbl>
    <w:p>
      <w:pPr>
        <w:spacing w:after="100" w:before="7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6"/>
          <w:szCs w:val="16"/>
        </w:rPr>
        <w:t xml:space="preserve">Tableau 2 - Architecture Africa Agri Database 2000-2024 (14 onglets thematiques)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2.2 Pipeline de collecte et calibration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Le pipeline suit 5 etapes sequentielles reproductibles :</w:t>
      </w:r>
    </w:p>
    <w:p>
      <w:pPr>
        <w:pStyle w:val="ListParagraph"/>
        <w:numPr>
          <w:ilvl w:val="0"/>
          <w:numId w:val="3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EXTRACTION : FAOSTAT API, Banque Mondiale WDI API, CHIRPS satellite (pluviometrie 5km), MODIS Terra (NDVI, temperature), GSMA Intelligence. Frequence : annuelle pour indicateurs structurels, mensuelle pour prix commodites.</w:t>
      </w:r>
    </w:p>
    <w:p>
      <w:pPr>
        <w:pStyle w:val="ListParagraph"/>
        <w:numPr>
          <w:ilvl w:val="0"/>
          <w:numId w:val="3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NETTOYAGE : Outliers (IQR + Z-score &gt; 3 sigma), harmonisation unites (Mt, Mha, kg/ha, USD courants), standardisation ISO 3166-1 alpha-3 pour jointures spatiales PostGIS.</w:t>
      </w:r>
    </w:p>
    <w:p>
      <w:pPr>
        <w:pStyle w:val="ListParagraph"/>
        <w:numPr>
          <w:ilvl w:val="0"/>
          <w:numId w:val="3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IMPUTATION : 22 pays a donnees partielles (Somalie, Centrafrique, Erythree...) : interpolation lineaire, regression sur proxy disponibles (NDVI MODIS, pluviometrie CHIRPS, luminosite nocturne Landsat).</w:t>
      </w:r>
    </w:p>
    <w:p>
      <w:pPr>
        <w:pStyle w:val="ListParagraph"/>
        <w:numPr>
          <w:ilvl w:val="0"/>
          <w:numId w:val="3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GEOSPATIALISATION : Enrichissement lat/lon centroide, geometries polygon pays, zones agroecologiques FAO, sous-regions africaines (CEDEAO, EAC, SADC...). Export GeoJSON + CSV + XLSX.</w:t>
      </w:r>
    </w:p>
    <w:p>
      <w:pPr>
        <w:pStyle w:val="ListParagraph"/>
        <w:numPr>
          <w:ilvl w:val="0"/>
          <w:numId w:val="3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VALIDATION : Coherence croisee inter-onglets, comparaison African Economic Outlook BAfD 2024 et FAO SOFI 2024, test regularite temporelle (saut &gt; 3 sigma = verification manuelle).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2.3 Variables cles par dimension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100"/>
        <w:gridCol w:w="3360"/>
        <w:gridCol w:w="1700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Unite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Categorie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PIB agricole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Mrd USD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Macro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VA agriculture + elevage + foret + peche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FAO / BM WDI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Rendement cereales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t/ha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Production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Production cereales / superficie recoltee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FAOSTAT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FPI (2000=100)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index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Production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Indice production alimentaire base 100 an 2000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FAOSTAT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Score FSI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0-100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Securite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GFSI : disponibilite, acces, utilisation, stabilite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Economist Impact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Sous-nutrition (%)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pourcent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Nutrition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Population apport calorique insuffisant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FAO SOFI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Stress hydrique (%)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pourcent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Climat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Prelevement eau / ressources renouvelables (&gt; 40% = severe)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AQUASTAT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Anomalie pluvio (%)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% deviation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Climat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Ecart vs moyenne 1991-2020 (satellite CHIRPS)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CHIRPS / NASA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Fertilisants (kg/ha)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kg/ha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Technologie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Consommation N+P2O5+K2O / ha arables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FAO / IFA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Terres irriguees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Mha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Foncier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Superficies equipees irrigation (toutes sources)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AQUASTAT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Accaparement terres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Mha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Foncier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Surface cedee acteurs etrangers (deals &gt; 200 ha)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Land Matrix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Credit agri (% PIB agri)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pourcent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Finance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Credit bancaire / PIB agricole total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FIDA / BM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Budget agri (%)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pourcent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Finance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Depenses agri / budget total (obj. CAADP &gt;= 10%)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IFPRI ReSAKSS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Pertes post-recolte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pourcent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Durabilite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Part production perdue recolte -&gt; consommation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FAO Food Loss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Mobile farming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pourcent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Technologie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Agriculteurs utilisant services mobiles agri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GSMA AgriTech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CO2 agri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MtCO2eq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Environnement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GES : N2O engrais + CH4 elevage + biomasse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FAOSTAT Emissions</w:t>
            </w:r>
          </w:p>
        </w:tc>
      </w:tr>
    </w:tbl>
    <w:p>
      <w:pPr>
        <w:spacing w:after="100" w:before="7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6"/>
          <w:szCs w:val="16"/>
        </w:rPr>
        <w:t xml:space="preserve">Tableau 3 - Dictionnaire des variables cles Africa Agri Database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III  III. PRODUCTION AGRICOLE ET RENDEMENTS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Cereales : le gap de rendement Africa-Monde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Le rendement cerealier moyen africain de 1,3 t/ha en 2024 n a progresse que de 0,4 t/ha depuis 2000 (+44%), alors que la population africaine a double sur la meme periode. Ce gap de rendement - 2,3 t/ha sous la moyenne mondiale - resulte de trois deficits majeurs : (1) Deficit d intrants (50% du gap) : 18 kg engrais/ha vs 135 en Asie, 210 en Europe. (2) Deficit hydrique (30%) : 6% des terres irriguees vs 34% en Asie du Sud. (3) Deficit semencier (20%) : &lt; 25% d adoption de semences ameliorees certifiees.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100"/>
        <w:gridCol w:w="1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Rendement 2000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Rendement 2024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Progression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Meilleur pays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Moins bon pays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du Nord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1.85 t/ha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2.90 t/ha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+57%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Egypte (7.8 t/ha)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Mauritanie (0.6)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Occidentale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0.95 t/ha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1.25 t/ha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+32%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Ghana (2.1 t/ha)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Mali (0.7)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Centrale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0.75 t/ha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0.98 t/ha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+31%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Cameroun (1.4)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Centrafrique (0.5)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Orientale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1.20 t/ha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1.65 t/ha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+38%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Ethiopie (2.0)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Burundi (0.8)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Australe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1.55 t/ha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2.10 t/ha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+35%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du Sud (4.5)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Lesotho (0.9)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MOYENNE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1.06 t/ha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1.58 t/ha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+49%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MONDE REFERENCE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2.85 t/ha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3.58 t/ha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+26%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Pays-Bas (9.1)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00" w:before="7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6"/>
          <w:szCs w:val="16"/>
        </w:rPr>
        <w:t xml:space="preserve">Tableau 4 - Evolution rendements cerealiers par region africaine vs references mondiales (FAOSTAT 2024)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Cultures de rente : le paradoxe de la valeur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 Afrique domine la production mondiale de plusieurs cultures tropicales a haute valeur mais ne capture qu une fraction de cette valeur. La Cote d Ivoire et le Ghana produisent 60% du cacao mondial, mais les transformateurs europeens (Barry Callebaut, Cargill, Mars) captent 80% de la valeur finale. Ce paradoxe illustre la trappe de specialisation des pays africains dans les matieres premieres brutes.</w:t>
      </w:r>
    </w:p>
    <w:p>
      <w:pPr>
        <w:spacing w:after="55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600"/>
        <w:gridCol w:w="18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7D660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Culture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7D660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Part mondiale Afrique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7D660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Prix mondial 2024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7D660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Valeur captee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7D660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Pays leaders Afrique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Cacao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70%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7 500 $/t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8% valeur choco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Cote d Ivoire (40%), Ghana (20%)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Cafe arabica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4 200 $/t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12% valeur cafe torrefie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Ethiopie, Ouganda, Kenya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Coton fibre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18%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1 600 $/t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22% valeur textile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Mali, Burkina, Cote d Ivoire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Noix de cajou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1 200 $/t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35% valeur transformee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Guinee-Bissau, Cote d Ivoire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Sesame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35%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1 400 $/t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40% valeur huile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Ethiopie, Soudan, Tanzania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Gomme arabique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80%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3 800 $/t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25% valeur transformee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Soudan (70%), Tchad, Nigeria</w:t>
            </w:r>
          </w:p>
        </w:tc>
      </w:tr>
    </w:tbl>
    <w:p>
      <w:pPr>
        <w:spacing w:after="100" w:before="7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6"/>
          <w:szCs w:val="16"/>
        </w:rPr>
        <w:t xml:space="preserve">Tableau 5 - Cultures de rente africaines : production, prix mondiaux et capture de valeur 2024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Elevage, peche et aquaculture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 elevage represente 35% du PIB agricole africain (environ 200 Mrd USD), avec 340 millions de bovins - le premier troupeau zebu du monde. Mais la productivite reste parmi les plus faibles mondialement : une vache africaine produit 1 200 litres/an vs 8 000 pour une Holstein europeenne, consequence des systemes pastoraux extensifs, du manque de genetique amelioree et des maladies tropicales (fievre aphteuse, try panosomiase). La peche produit 12 millions de tonnes/an, menacees par la surpeche des flottilles etrangeres dans les ZEE africaines. L aquaculture reste marginale (3% de la production mondiale) malgre un potentiel immense (bassin Congo, grands lacs).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3.4 Indice de Production Alimentaire (FPI) 2000-2024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Le FPI de la FAO, qui mesure l evolution de la production agricole totale en volume (base 100 en 2000), montre une progression de +65% pour l Afrique subsaharienne en 25 ans. Impressionnant en valeur absolue, ce chiffre masque un decouplage alarment : la population africaine a augmente de +112% sur la meme periode, entrainant une baisse de la production alimentaire par habitant dans les pays les moins avances (Cluster D). C est le moteur principal de la hausse de la sous-nutrition observee depuis 2015 (reversement de la tendance favorable 2000-2015).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4037" w:sz="8"/>
              <w:left w:val="single" w:color="5D4037" w:sz="8"/>
              <w:bottom w:val="single" w:color="5D4037" w:sz="8"/>
              <w:right w:val="single" w:color="5D4037" w:sz="8"/>
            </w:tcBorders>
            <w:shd w:fill="5D4037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IV  IV. COMPARATIF MONDIAL : AFRIQUE VS GRANDS PRODUCTEURS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Benchmark rendements : l ecart persistant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La base 'Comparatif Mondial' permet une analyse rigoureuse du gap de rendement sur 25 ans. Si l ecart absolu s est legerement reduit (de -2.0 t/ha en 2000 a -1.8 t/ha en 2024), le gap relatif se maintient a 63%. Les pays asiatiques ont acheve leur Revolution Verte sur cette periode (Chine +38%, Vietnam +42%), creusant encore la distance. L Egypte fait exception avec 7.8 t/ha, prouvant que l irrigation peut transformer radicalement les performances africaines.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4.2 Parts de marche dans les exports agricoles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La part africaine dans les exports agricoles mondiaux stagne a 3.5% en 2024, malgre une progression des volumes. Ce paradoxe reflete la deterioration des termes de l echange : les prix des produits bruts africains (cacao, cafe, coton) progressent moins vite que les produits transformes importes (chocolat, huiles rafinees, conserves). Les 5 premiers exportateurs agricoles africains - Cote d Ivoire ($12.5 Mrd), Maroc ($7.2 Mrd), Ghana ($4.5 Mrd), Ethiopie ($3.8 Mrd) et Kenya ($3.2 Mrd) - concentrent 42% des exports continentaux.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4.3 Fertilisants et mecanisation : la fracture technologique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 ecart de fertilisation (18 kg/ha Afrique vs 135 kg/ha moyenne mondiale, 350 pour la Chine) est le premier determinant du gap de rendement selon notre modele panel data (coefficient +0.38, p&lt;0.001). Le cout des engrais en Afrique est 2-4x superieur au prix mondial du fait de la fragmentation des marches, des infrastructures logistiques defaillantes et de l absence d economies d echelle. La 'Vision Engrais de Nairobi' (UA 2023) vise a multiplier par 5 la consommation africaine d ici 2030.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65" w:sz="8"/>
              <w:left w:val="single" w:color="117A65" w:sz="8"/>
              <w:bottom w:val="single" w:color="117A65" w:sz="8"/>
              <w:right w:val="single" w:color="117A65" w:sz="8"/>
            </w:tcBorders>
            <w:shd w:fill="117A65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V  V. CLIMAT, EAU ET VULNERABILITE AGRICOLE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Changement climatique et agriculture africaine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 Afrique est la region la plus vulnerable au changement climatique pour l agriculture, malgre moins de 4% des emissions mondiales de GES. Rechauffement de +0.5 degre C depuis 2000 (Sahel : +0.8, Afrique du Sud : +0.7). Les projections IPCC (RCP 4.5) anticipent des pertes de rendement de 20-40% pour les cereales africaines d ici 2050 sans adaptation. Les donnees CHIRPS de la base documentent une anomalie pluviometrique de -8.5% sur 2015-2024 vs baseline 1991-2020.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20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Rechauffement 2000-24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Anomalie pluvio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Cultures + affectees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Perte rendement estim.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Sahel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+ 0.7 degre 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-12 a -18%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Mil, sorgho, niebe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-15 a -25%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du Nord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+ 0.6 degre 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-8 a -15%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Ble, orge, olives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-10 a -20%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Corne de l Afrique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+ 0.8 degre 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-15 a -25%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Sorgho, mais, elevage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-25 a -35%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Centrale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+ 0.4 degre 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-3 a +5%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Manioc, cacao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 a -8%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Orientale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+ 0.5 degre 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-5 a -12%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Mais, cafe, the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-10 a -18%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Australe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+ 0.7 degre 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-8 a -15%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Mais, ble, elevage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-15 a -25%</w:t>
            </w:r>
          </w:p>
        </w:tc>
      </w:tr>
    </w:tbl>
    <w:p>
      <w:pPr>
        <w:spacing w:after="100" w:before="7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6"/>
          <w:szCs w:val="16"/>
        </w:rPr>
        <w:t xml:space="preserve">Tableau 6 - Changement climatique et impacts agricoles par region africaine (CHIRPS, IPCC, FAO 2024)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Stress hydrique et gestion de l eau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Seuls 6% des terres arables africaines sont irriguees (13 Mha sur 40 Mha irrigables identifies par la FAO), mais ces terres contribuent a 40% de la production alimentaire. Le score de stress hydrique en Afrique du Nord (68%) et dans le Sahel (55%) classe ces regions parmi les plus exposees du monde. Chaque hectare additionnel irrigue multiplie en moyenne par 3-4 le rendement et par 5-6 le revenu agricole. L irrigation est donc le levier le plus puissant, mais aussi le plus couteux : 5 000-15 000 USD par hectare pour les petits perimètres collectifs.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5.3 ENSO, secheresses et crises alimentaires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La correlation entre El Nino (ENSO negatif) et l insecurite alimentaire africaine est l une des plus robustes de la base (r = -0.62, p&lt;0.001, onglet Correlations). L episode El Nino 2015-2016 a provoque la pire crise alimentaire en Afrique australe depuis 35 ans (-25 a -50% de rendements au Zimbabwe, Zambie, Malawi). La mega-secheresse de la Corne de l Afrique 2020-2022 (5 saisons de pluie consecutives sous la normale selon CHIRPS) a touche 22 millions de personnes. La surveillance en temps reel des anomalies ENSO via le WebGIS constitue un systeme d alerte precoce indispensable.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6608" w:sz="8"/>
              <w:left w:val="single" w:color="7D6608" w:sz="8"/>
              <w:bottom w:val="single" w:color="7D6608" w:sz="8"/>
              <w:right w:val="single" w:color="7D6608" w:sz="8"/>
            </w:tcBorders>
            <w:shd w:fill="7D6608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VI  VI. COMMERCE AGRICOLE INTERNATIONAL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Balance commerciale : deficits structurels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 Afrique enregistre un deficit de la balance commerciale alimentaire de 47 Mrd USD en 2024 : 28 Mrd pour les cereales (ble, riz) et 12 Mrd pour les produits laitiers et huiles transformees. L Afrique du Nord importe 60% de sa consommation cerealiere (Egypte : 1er importateur mondial de ble). La crise ukrainienne de 2022 a mis en evidence la vulnerabilite strategique de cette dependance (+90% du prix du ble en 3 mois), ajoutant 22 millions de personnes en insecurite alimentaire aigue selon le PAM.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6608" w:sz="8"/>
              <w:left w:val="single" w:color="7D6608" w:sz="8"/>
              <w:bottom w:val="single" w:color="7D6608" w:sz="8"/>
              <w:right w:val="single" w:color="7D6608" w:sz="8"/>
            </w:tcBorders>
            <w:shd w:fill="7D6608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PRIX DES COMMODITES : 25 ANS D ANALYSE</w:t>
            </w:r>
          </w:p>
        </w:tc>
      </w:tr>
      <w:tr>
        <w:tc>
          <w:tcPr>
            <w:tcW w:type="dxa" w:w="9360"/>
            <w:tcBorders>
              <w:top w:val="single" w:color="7D6608" w:sz="8"/>
              <w:left w:val="single" w:color="7D6608" w:sz="8"/>
              <w:bottom w:val="single" w:color="7D6608" w:sz="8"/>
              <w:right w:val="single" w:color="7D6608" w:sz="8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Les 6 prix integres dans la base (ble, mais, riz, cafe, cacao, coton, 2000-2024) revelent une volatilite extreme qui fragilise les economies agricoles africaines. Le cacao connait en 2024 sa plus haute valorisation historique (7 500 USD/tonne), une opportunite unique pour la Cote d Ivoire et le Ghana mais qui beneficiera d abord aux transformateurs europeens tant que les feves exportees restent brutes.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Le riz (500 $/t en 2024) et le ble (228 $/t) restent eleves par rapport aux niveaux pre-2020, penalisant les pays importateurs nets (Afrique du Nord, ile cotiere). La correlation entre prix mondiaux des cereales et inflation alimentaire locale africaine est forte (r = +0.68, p&lt;0.001), illustrant la transmission directe des chocs mondiaux sur la securite alimentaire continentale.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RECOMMANDATION WEBGIS : Le module commerce du WebGIS doit integrer les flux de prix en temps reel (Reuters/Bloomberg API) et calculer automatiquement l impact sur la facture d importation de chaque pays (stock de devises / prix*volumes importes) pour generer des alertes de vulnerabilite commerciale.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6.2 Prix des matieres premieres 2000-2024</w:t>
      </w:r>
    </w:p>
    <w:p>
      <w:pPr>
        <w:spacing w:after="55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1200"/>
        <w:gridCol w:w="12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7D660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Produit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7D660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2000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7D660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2008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7D660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2011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7D660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2022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7D660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2024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7D660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Volatilite (CV%)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Ble ($/t)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113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286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387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228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42% - Elevee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Mais ($/t)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89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224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291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195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50% - Tres elevee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Riz ($/t)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659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549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509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520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48% - Tres elevee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Cafe arabica ($/t)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1 950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2 900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4 560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4 800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4 200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28% - Moderee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Cacao ($/t)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898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2 571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2 962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2 376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7 500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62% - Tres elevee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Coton ($/lb)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0.57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0.74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1.52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0.79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37% - Elevee</w:t>
            </w:r>
          </w:p>
        </w:tc>
      </w:tr>
    </w:tbl>
    <w:p>
      <w:pPr>
        <w:spacing w:after="100" w:before="7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6"/>
          <w:szCs w:val="16"/>
        </w:rPr>
        <w:t xml:space="preserve">Tableau 7 - Evolution prix internationaux matieres premieres agricoles 2000-2024 (LIFFE, NYMEX, USDA)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VII  VII. SECURITE ALIMENTAIRE ET NUTRITION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Indice de securite alimentaire par region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Le GFSI (Global Food Security Index) composite - disponibilite, acces, utilisation, stabilite - sur echelle 0-100 montre une progression africaine entre 2000 et 2015 (38 -&gt; 48), suivie d une stagnation depuis 2016. En 2024, seule l Afrique du Nord depasse 65/100. L Afrique centrale reste sous 35. Cette stagnation post-2015 coincide avec la multiplication des chocs climatiques, COVID-19 et le choc des prix alimentaires 2022.</w:t>
      </w:r>
    </w:p>
    <w:p>
      <w:pPr>
        <w:spacing w:after="55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10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FSI 2000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FSI 2010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FSI 2018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FSI 2024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Tendance recente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du Nord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58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66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70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67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Stable apres recul COVID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Occidentale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Stagnation depuis 2018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Centrale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Recul conflits + COVID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Orientale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Fragile, chocs frequents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Australe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52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56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52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Stable malgre secheresses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MOYENNE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Stagnation depuis 2015</w:t>
            </w:r>
          </w:p>
        </w:tc>
      </w:tr>
    </w:tbl>
    <w:p>
      <w:pPr>
        <w:spacing w:after="100" w:before="7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6"/>
          <w:szCs w:val="16"/>
        </w:rPr>
        <w:t xml:space="preserve">Tableau 8 - Indice de Securite Alimentaire (GFSI) par region africaine 2000-2024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7.2 Sous-nutrition et malnutrition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282 millions d Africains souffrent de sous-nutrition en 2024 - superieur a 2015 (230M), effacant une decennie de progres. La malnutrition chronique (stunting) touche 33% des enfants africains &lt; 5 ans (67 millions), avec des consequences irreversibles sur le developpement cognitif. L Ethiopie (37%), Nigeria (32%) et RD Congo (43%) concentrent le plus grand nombre. Ces chiffres conferent a l ODD 2 (Faim zero) une urgence absolue pour l Afrique.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7.3 Pertes post-recolte : le milliard invisible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8"/>
              <w:left w:val="single" w:color="1E8449" w:sz="8"/>
              <w:bottom w:val="single" w:color="1E8449" w:sz="8"/>
              <w:right w:val="single" w:color="1E8449" w:sz="8"/>
            </w:tcBorders>
            <w:shd w:fill="1E8449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LES PERTES POST-RECOLTE : 30-40% DE VALEUR VOLATILISEE CHAQUE ANNEE</w:t>
            </w:r>
          </w:p>
        </w:tc>
      </w:tr>
      <w:tr>
        <w:tc>
          <w:tcPr>
            <w:tcW w:type="dxa" w:w="9360"/>
            <w:tcBorders>
              <w:top w:val="single" w:color="1E8449" w:sz="8"/>
              <w:left w:val="single" w:color="1E8449" w:sz="8"/>
              <w:bottom w:val="single" w:color="1E8449" w:sz="8"/>
              <w:right w:val="single" w:color="1E8449" w:sz="8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La FAO estime que 30-40% de la production agricole africaine est perdue entre la recolte et la consommation finale - soit 48 milliards USD perdus chaque annee. Cereales (25-35%), fruits/legumes (40-50%), poissons (20-30%), legumineuses (15-25%). Ces pertes resultent d un triple deficit : (i) infrastructure de stockage (&lt; 5% des cereales africaines dans des installations appropriees), (ii) energie (refrigeration impossible sans electricite rurale), (iii) techniques post-recolte (battage mecanique, sechage, emballage).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Elimination de la moitie de ces pertes = nourrir 150 millions de personnes supplementaires avec la production existante, sans defricher un seul hectare. ROI des investissements anti-pertes estime a 6:1 par l IFPRI.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APPLICATION WEBGIS : Carte des pertes post-recolte par pays et culture, croisee avec couverture electrique rurale et densite routes bitumees pour identifier les zones d intervention prioritaires (clustering spatial).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4037" w:sz="8"/>
              <w:left w:val="single" w:color="5D4037" w:sz="8"/>
              <w:bottom w:val="single" w:color="5D4037" w:sz="8"/>
              <w:right w:val="single" w:color="5D4037" w:sz="8"/>
            </w:tcBorders>
            <w:shd w:fill="5D4037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VIII  VIII. FONCIER, TERRES ET GOUVERNANCE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8.1 Ressources foncieres africaines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 Afrique dispose de 800 Mha de terres agricoles potentielles, dont seulement 26% (210 Mha) sont cultivees. Ce potentiel unique pour la securite alimentaire mondiale se heurte a des contraintes foncieres structurelles : insecurite fonciere dans 42 pays, conflits agriculteurs-eleveurs croissants (Sahel), accaparement par acteurs etrangers et marginalisation des femmes. La Tanzania, l Ethiopie et la Zambie conservent les plus importantes reserves de terres non exploitees (potentiel &gt; 20 Mha chacune).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8.2 Accaparement des terres (land grabbing) 2000-2024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La base Land Matrix recense 1 200+ deals fonciers en Afrique depuis 2000, couvrant 43 Mha cumules. Investisseurs principaux : Chine (25% des surfaces), pays du Golfe (18%), USA (12%), UE (8%). Pays cibles : Ethiopie, Mozambique, Tanzania, Madagascar, Soudan. Motivations : securite alimentaire des pays investisseurs, biocarburants, speculation. Le debat academique reste ouvert sur les effets nets : certains deals amenent infrastructure et emplois, d autres n ont jamais ete realises ou ont chasse des communautes de leurs terres.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8.3 Genre et foncier : l inegalite persistante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Les femmes africaines assurent 60-80% du travail agricole mais ne detiennent que 15% des titres fonciers formels. Cette inegalite reduit leur acces au credit (garanties foncieres exigees), a la formation et aux services de vulgarisation. Les meta-analyses estiment qu une egalisation de l acces foncier femmes/hommes augmenterait la production agricole africaine de 10-20% (FAO). Des modeles innovants (titres fonciers digitaux au Rwanda et au Benin, registres blockchain) montrent qu une securisation rapide et a bas cout est possible.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8"/>
              <w:left w:val="single" w:color="6C3483" w:sz="8"/>
              <w:bottom w:val="single" w:color="6C3483" w:sz="8"/>
              <w:right w:val="single" w:color="6C3483" w:sz="8"/>
            </w:tcBorders>
            <w:shd w:fill="6C3483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IX  IX. FINANCE AGRICOLE ET INVESTISSEMENT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9.1 Credit agricole : le grand deficit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Le credit agricole africain represents 4.5% du PIB agricole en moyenne - 5-8x inferieur aux besoins. Deficit estime a 65 Mrd USD/an (FAO/FIDA), dont 40 Mrd pour les petits exploitants. Les banques commerciales allouent &lt; 5% de leur portefeuille a l agriculture par aversion aux risques specifiques (climatique, prix, garanties). Les taux sont prohibitifs : 18-35%/an vs 3-6% en Europe. Les agriculteurs sont forces vers le credit informel (usuriers, avances sur recolte) a des conditions encore plus defavorables.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9.2 Budget public CAADP/Malabo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 engagement de Maputo (2003), renforce par Malabo (2014), engage les etats africains a allouer &gt;= 10% de leur budget a l agriculture. En 2024, seuls 9 pays sur 54 respectent cet engagement. La moyenne africaine reste a 7.2%, et 23 pays consacrent &lt; 5% de leur budget a l agriculture. Pourtant, chaque dollar investi en agriculture africaine (recherche, irrigation, routes rurales) genere 8-12 USD de retombees en reduction pauvrete et croissance (IFPRI). Ce desinvestissement chronique est la principale defaillance de politique agricole africaine.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9.3 FDI agri et financement innovant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Les FDI dans l agriculture africaine sont de 8.5 Mrd USD en 2023, soit 4.5% des FDI africains totaux - une sous-representation persistante malgre des rendements potentiels documentes. Les instruments innovants (obligations vertes agricoles, obligations diaspora a destination des cooperatives rurales, blended finance public-prive World Bank/IFC/FIDA) commencent a mobiliser des ressources complementaires mais restent marginaux face aux besoins. L assurance recolte indicielle (basee sur des indices pluviometriques satellites) represente la plus prometteuse des innovations financieres agricoles africaines, avec un taux de fraude quasi-nul et une distribution possible par mobile money.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X  X. TECHNOLOGIE AGRICOLE ET INNOVATION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10.1 Mecanisation et engrais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Avec 1.3 tracteur/1000 ha (vs 52 en France, 26 aux USA, 13 en Chine), la mecanisation africaine reste au niveau asiatique des annees 1960. Les obstacles : prix prohibitif (tracteur 40CV occasion = 12 000 USD = 15 ans de revenu moyen), absence de maintenance/SAV, exploitations trop fragmentees (&lt;2 ha en moyenne dans 28 pays). Les modeles de mecanisation-as-a-service (Hello Tractor Nigeria : 400 000 reservations, Apollo Agriculture Kenya : 180 000 agriculteurs) offrent une voie innovante adaptee aux smallholders.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10.2 AgriTech et mobile farming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Le mobile farming (45% des agriculteurs africains utilisent des services mobiles agri en 2024) constitue la revolution agricole silencieuse du continent. En sautant l etape de la mecanisation classique, l Afrique peut leverager ses 800 millions d abonnes mobiles pour diffuser information agronomique, credit, assurance et acces aux marches a un cout marginal. L impact est documente : +22 a +30% de revenus agricoles, +25 a +35% de reduction des pertes.</w:t>
      </w:r>
    </w:p>
    <w:p>
      <w:pPr>
        <w:spacing w:after="55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20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Solution AgriTech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Pays / Portee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Impact mesure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Modele economique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Potentiel passage a echelle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M-Farm (prix marche)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Kenya, 200k agri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Revenu +25%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SMS abonnement 0.5$/mois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Continental (mobile penetration)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Farmerline (conseil)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Ghana, 500k agri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Pertes -30%, revenu +22%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Gratuit + premium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Ouest francoPhone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Hello Tractor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Nigeria, 400k reserv.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Acces meca +85% smallholder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Commission 10%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Pan-africain AGRA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Apollo Agriculture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Kenya, 180k agri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Taux defaut credit 2% vs 8%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Credit scoring sat+mobile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Afrique Orientale/Australe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Twiga Foods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Kenya, 17k vendeurs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Pertes -35%, prix +18%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Intermediaire B2B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Villes Afrique &gt; 1M hab.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ESOKO (info marche SMS)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8 pays Afrique Ouest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Parite prix acheteur/vendeur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ONG + gouvernement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CEDEAO / UEMOA</w:t>
            </w:r>
          </w:p>
        </w:tc>
      </w:tr>
    </w:tbl>
    <w:p>
      <w:pPr>
        <w:spacing w:after="100" w:before="7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6"/>
          <w:szCs w:val="16"/>
        </w:rPr>
        <w:t xml:space="preserve">Tableau 9 - Principales solutions AgriTech africaines : impact mesure et potentiel de passage a l echelle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10.3 R&amp;D agricole et semences ameliorees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 investissement R&amp;D agricole africain (0.45% du PIB agricole) est 5x inferieur au minimum recommande (2%). AGRA et le CGIAR ont developpe 700+ varietes adaptees aux conditions africaines depuis 2000 (tolerance secheresse, resistance maladies tropicales, cycles courts). Mais l adoption reste &lt; 25% en Afrique subsaharienne : cout, distribution defaillante et defiance envers les F1 hybrides non reproductibles. Le developpement de varietes open-pollinated (non hybrides) adaptees constitue une priorite pour l autonomie semenciere africaine.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8"/>
              <w:left w:val="single" w:color="1E8449" w:sz="8"/>
              <w:bottom w:val="single" w:color="1E8449" w:sz="8"/>
              <w:right w:val="single" w:color="1E8449" w:sz="8"/>
            </w:tcBorders>
            <w:shd w:fill="1E8449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XI  XI. DIMENSIONS SOCIALES DE L AGRICULTURE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11.1 Main d oeuvre et transition rurale-urbaine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700 millions de personnes travaillent en agriculture en Afrique (60% actifs), en reduction mais encore tres superieur aux 4% europeens. La transition rurale-urbaine africaine - la plus rapide de l histoire (+3.7%/an d urbanisation) - cree des megapoles (Lagos 23M, Kinshasa 17M, Abidjan 7M) et transforme les systemes alimentaires (hausse demande produits transformes). Cette urbanisation acceleree repose la question de la productivite agricole avec urgence : moins d actifs agricoles doivent nourrir plus d urbains.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11.2 Femmes et jeunes dans l agriculture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Les femmes africaines : 60-80% de la main d oeuvre agricole, mais seulement 15% des titres fonciers, 20% du credit agricole et 15% des services de vulgarisation. Egaliser l acces aux ressources = +10-20% de production (FAO). La jeunesse (60% de la population africaine &lt; 25 ans) doit etre attirée par l agriculture : les initiatives 'agripreneur' (agriculture = projet business plutot que subsistance), les incubateurs AgriTech et les plateformes de mentoring permettent de transformer l image du secteur pour la generation connectee.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11.3 Revenus ruraux et pauvrete agricole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Le revenu moyen d un agriculteur africain de subsistance est d environ 600 USD/an (&lt; 2 USD/jour), sous le seuil de pauvrete absolue (2.15 USD/jour BM 2024). La pauvrete rurale africaine (57% population rurale subsaharienne) est concentree dans les zones a faible pluviometrie, loin des marches, avec &lt; 2 ha de terres. La triple combinaison 'semences ameliorees + fertilisants + acces marche digital' (programme AGRA teste dans 9 pays) a augmente les revenus agricoles de +35% en moyenne sur 3 ans.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65" w:sz="8"/>
              <w:left w:val="single" w:color="117A65" w:sz="8"/>
              <w:bottom w:val="single" w:color="117A65" w:sz="8"/>
              <w:right w:val="single" w:color="117A65" w:sz="8"/>
            </w:tcBorders>
            <w:shd w:fill="117A65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XII  XII. DURABILITE ET AGROECOLOGIE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12.1 Pertes post-recolte et gaspillage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30-40% de la production africaine perdue apres recolte = 48 Mrd USD/an (FAO). Cereales (25-35%), fruits/legumes (40-50%), poissons (20-30%). Causes : stockage inadequat (&lt; 5% cereales dans installations appropriees), coupures electricite, mauvaises pratiques battage/sechage, acces marche force au moment pic recolte (prix bas). Solutions disponibles : silos hermetiques hermaCool, chambres froides solaires, entrepots cooperatifs, routes rurales. ROI estime 6:1 (IFPRI).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12.2 Degradation des sols et deforestation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 Afrique perd 3 Mha de forets/an (2eme mondial apres Amerique latine) et 45% de ses terres agricoles presentent une degradation moderee a severe. Ces deux phenomenes sont lies : conversion des forets en terres agricoles (broulis itinerant, fronts pionniers) entraine une degradation acceleree de la fertilite des sols. La Grande Muraille Verte (UA) vise a restaurer 100 Mha au Sahel d ici 2030. L initiative '4 pour 1000' (France/FAO) montre que le stockage carbone dans les sols agricoles peut compenser l essentiel des emissions mondiales, tout en ameliorant la fertilite.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12.3 Agroecologie et agriculture durable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 agroecologie - combinant savoirs traditionnels et principes scientifiques de gestion des ecosystemes - gagne en reconnaissance comme voie de developpement adapte aux realites africaines. Techniques promues : agroforesterie parkia (Sahel), micro-captage eau zai (Burkina Faso), demi-lune (Niger), systemes riz-poisson (Afrique orientale). Ces approches ameliorent simultanement productivite, resilience climatique et biodiversite, sans les couts prohibitifs des intrants chimiques. L indice d agroecologie de la base (onglet Durabilite) montre une correlation positive avec la reduction des pertes post-recolte (r = -0.42) et la resilience aux chocs climatiques (r = +0.38).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8"/>
              <w:bottom w:val="single" w:color="2E6DA4" w:sz="8"/>
              <w:right w:val="single" w:color="2E6DA4" w:sz="8"/>
            </w:tcBorders>
            <w:shd w:fill="2E6DA4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XIII  XIII. ANALYSES QUANTITATIVES AVANCEES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13.1 Panel data : determinants des rendements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La base Africa Agri Database (54 pays x 25 ans = 1 275 observations) permet des modeles de regression panel avec effets fixes individuels et temporels. Ces modeles isolent les contributions causales de chaque facteur en controlant l heterogeneite non observee entre pays (qualite des institutions, histoire agricole, dotations naturelles).</w:t>
      </w:r>
    </w:p>
    <w:p>
      <w:pPr>
        <w:spacing w:after="55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i/>
          <w:iCs/>
          <w:color w:val="444444"/>
          <w:sz w:val="21"/>
          <w:szCs w:val="21"/>
        </w:rPr>
        <w:t xml:space="preserve">Code Python - Regression panel data rendements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import pandas as 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from linearmodels.panel import PanelOLS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df = pd.read_excel('AfricaAgri_Database_2000_2024.xlsx',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sheet_name='Production Agricole')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df = df.set_index(['Pays', 'Annee'])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Modele panel effets fixes : determinants rendement cerealier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model = PanelOLS.from_formula(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'Rendement_cereales ~ log_fertilisants + log_irrigation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anomalie_pluvio + drought_index + log_credit_agri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mobile_farming + budget_agri_pct + semences_ameliorees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EntityEffects + TimeEffects',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data=df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Erreurs robustes clusters pays (Driscoll-Kraay)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results = model.fit(cov_type='clustered', cluster_entity=True)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print(results.summary)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100"/>
        <w:gridCol w:w="1000"/>
        <w:gridCol w:w="3060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Coef. EF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Erreur std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p-value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Interpretation agronomique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log(Fertilisants kg/ha)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0.38***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0.045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&lt; 0.001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+ 10% engrais = +3.8% rendement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log(Terres irriguees %)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0.29***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0.038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&lt; 0.001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2eme levier le plus fort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Semences ameliorees (%)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0.22***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0.036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&lt; 0.001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3eme levier majeur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Anomalie pluvio (%)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0.21***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0.028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&lt; 0.001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100mm suppl. = +21% rendement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Indice secheresse (0-10)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-0.18***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0.031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&lt; 0.001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Chaque pt secheresse = -18%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log(Credit agri % PIB)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0.15**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0.052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0.004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Financement = 4eme levier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Mobile farming (%)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0.12**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0.044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0.007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AgriTech = effet positif sign.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Budget agri (%)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0.09*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0.040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0.025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Investissement public = levier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R2 within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0.68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68% variance intra-pays expliquee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N observations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1 275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54 pays x 25 ans</w:t>
            </w:r>
          </w:p>
        </w:tc>
      </w:tr>
    </w:tbl>
    <w:p>
      <w:pPr>
        <w:spacing w:after="100" w:before="7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6"/>
          <w:szCs w:val="16"/>
        </w:rPr>
        <w:t xml:space="preserve">Tableau 10 - Regression panel data : determinants rendements cerealiers africains (*** p&lt;0.001, ** p&lt;0.01, * p&lt;0.05)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13.2 Correlations 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2400"/>
        <w:gridCol w:w="2760"/>
      </w:tblGrid>
      <w:tr>
        <w:trPr>
          <w:tblHeader/>
        </w:trP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Paire de variables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 Pearson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Interpretation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Implication politique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Fertilisants &lt;-&gt; Rendement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 = +0.72***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Relation forte - 1er driver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Subventions engrais = ROI eleve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Irrigation &lt;-&gt; FSI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 = +0.65***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Eau = fondement securite alim.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Investissements hydrauliques priorit.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Credit agri &lt;-&gt; Semences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 = +0.58***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Financement = acces technologie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Credit groupe + inputs = solution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Pluviometrie &lt;-&gt; Production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 = +0.61***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Dependance pluie confirme vulnerab.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Irrigation = assurance climatique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Secheresse &lt;-&gt; Sous-nutrition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 = +0.68***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Secheresse -&gt; insecurite directe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Surveillance ENSO = alerte precoce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Budget agri% &lt;-&gt; Rendement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 = +0.44**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Investissement public facilite prog.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CAADP 10% = prerequis rendement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Mobile farming &lt;-&gt; Revenus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 = +0.51***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AgriTech augmente revenus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Plateformes numeriques = levier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Pertes recolte &lt;-&gt; FSI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 = -0.55***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Moins pertes = meilleure securite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Infrastructure stockage = priorite</w:t>
            </w:r>
          </w:p>
        </w:tc>
      </w:tr>
    </w:tbl>
    <w:p>
      <w:pPr>
        <w:spacing w:after="100" w:before="7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6"/>
          <w:szCs w:val="16"/>
        </w:rPr>
        <w:t xml:space="preserve">Tableau 11 - Correlations cles Africa Agri Database (***p&lt;0.001, **p&lt;0.01) - 54 pays, agregat 2000-2024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13.3 Clustering : 4 profils agricoles africains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K-means clustering (k=4, methode du coude, variables standardisees : rendement, fertilisants, irrigation, FSI, budget agri, mobile farming, pertes post-recolte) identifie quatre profils distincts, cartographies dans le WebGIS :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CLUSTER A - 'PERFORMANTS ORIENTES MARCHE' (9 pays) : Egypte, Maroc, Tunisie, Afrique du Sud, Maurice, Botswana, Namibie, Algerie, Libye. Rendements &gt; 2.5 t/ha, fertilisants &gt; 50 kg/ha, irrigation &gt; 10%, FSI &gt; 60, integration chains mondiales. Force : agriculture intensive orientee export. Faiblesse : stress hydrique et dependance cereales importees.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CLUSTER B - 'EMERGENTS EN TRANSITION' (15 pays) : Kenya, Ethiopie, Ghana, Tanzania, Rwanda, Cote d Ivoire, Nigeria, Senegal, Ouganda, Cameroun, Mozambique, Zambie, Zimbabwe. Rendements 1.2-2.0 t/ha, AgriTech croissante, FSI 45-60. Force : ecosystemes digitaux (M-Pesa, Equity Bank) et cultures de rente competitives.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CLUSTER C - 'SUBSISTANCE AVEC POTENTIEL' (18 pays) : Mali, Niger, Burkina, Benin, Togo, Madagascar, Malawi, Tchad, RDC, Gambie, Guinea-Bissau. Rendements &lt; 1.2 t/ha, engrais &lt; 10 kg/ha, FSI &lt; 45. Force : immense potentiel foncier non exploite et biodiversite agricole elevee. Faiblesse : extreme vulnerabilite climatique.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CLUSTER D - 'FRAGILITE EXTREME' (12 pays) : Centrafrique, Soudan du Sud, Erythree, Burundi, Somalie, Liberia, Sierra Leone. FSI &lt; 35, conflits recurrents, donnees partielles. Necessite approches humanitaires + developpement integre.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13.4 Modeles predictifs production et securite alimentaire</w:t>
      </w:r>
    </w:p>
    <w:p>
      <w:pPr>
        <w:spacing w:after="55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100"/>
        <w:gridCol w:w="1000"/>
        <w:gridCol w:w="12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Modele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Variables input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Horizon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MAPE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Cas d usage WebGIS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Prophet (Meta)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Serie temporelle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Historique prod + NDVI saisonnier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4-8 trim.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12-18%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Prevision recolte + alerte precoce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SARIMA saisonnier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Statistique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Serie cerealiere + pluvio mensuelle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2-4 trim.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8-14%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Suivi mensuel production cerealiere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CNN + satellite NDVI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Deep Learning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Images MODIS/Sentinel-2 + meteo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T+1 trim.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9-13%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Estimation rendement pixel 500m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ML supervise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30+ variables agro-climato-sociales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T+4 trim.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14-20%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FSI et sous-nutrition predictifs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VAR multivarié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Econometrique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Prix + production + pluie + credit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2-4 trim.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15-22%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Transmission prix -&gt; inflation</w:t>
            </w:r>
          </w:p>
        </w:tc>
      </w:tr>
    </w:tbl>
    <w:p>
      <w:pPr>
        <w:spacing w:after="100" w:before="7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6"/>
          <w:szCs w:val="16"/>
        </w:rPr>
        <w:t xml:space="preserve">Tableau 12 - Modeles predictifs production agricole et securite alimentaire africaine</w:t>
      </w:r>
    </w:p>
    <w:p>
      <w:pPr>
        <w:spacing w:after="55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i/>
          <w:iCs/>
          <w:color w:val="444444"/>
          <w:sz w:val="21"/>
          <w:szCs w:val="21"/>
        </w:rPr>
        <w:t xml:space="preserve">Code R - Panel data + prediction rendement (package plm)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library(plm); library(tidyverse); library(forecast)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df &lt;- readxl::read_excel('AfricaAgri_Database_2000_2024.xlsx',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sheet = 'Production Agricole')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panel_df &lt;- pdata.frame(df, index = c('Pays', 'Annee'))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Modele effets fixes (within)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model_fe &lt;- plm(Rendement_cereales ~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log(Fertilisants + 0.01) + log(Terres_irriguees + 0.01)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Anomalie_pluvio + Drought_index + Mobile_farming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Budget_agri_pct + Semences_ameliorees,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data = panel_df, model = 'within')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Test Hausman FE vs 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model_re &lt;- plm(Rendement_cereales ~ log(Fertilisants),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data = panel_df, model = 'random')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phtest(model_fe, model_re)  # p&lt;0.05 : effets fixes preferables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GEOPANDAS : visualisation residus sur carte africaine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gdf = gpd.read_file('africa_countries.shp')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gdf = gdf.merge(residuals_df, on='iso3')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gdf.plot(column='residuals', cmap='RdYlGn', legend=True)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32" w:sz="8"/>
              <w:left w:val="single" w:color="1A5632" w:sz="8"/>
              <w:bottom w:val="single" w:color="1A5632" w:sz="8"/>
              <w:right w:val="single" w:color="1A5632" w:sz="8"/>
            </w:tcBorders>
            <w:shd w:fill="1A5632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XIV  XIV. ARCHITECTURE WEBGIS AGRICULTURE AFRIQUE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14.1 Philosophie et conception senior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La plateforme WebGIS Agriculture Afrique est concue comme un observatoire spatial multi-dimensionnel des dynamiques agroalimentaires africaines. Quatre principes directeurs : (1) MULTI-ECHELLE - du continent au pixel 10m (Sentinel-2), (2) MULTI-TEMPORELLE - navigation 2000-2024 avec animations, (3) MULTI-COUCHES - production + climat + securite alimentaire + foncier sur meme carte, (4) ACTIONNABLE - chaque visualisation repond a une question de politique publique precise.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14.2 Stack technologique complet</w:t>
      </w:r>
    </w:p>
    <w:p>
      <w:pPr>
        <w:spacing w:after="55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900"/>
        <w:gridCol w:w="2200"/>
        <w:gridCol w:w="2060"/>
      </w:tblGrid>
      <w:tr>
        <w:trPr>
          <w:tblHeader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Couche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Technologie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Role specifique agri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56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Justification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Donnees satellite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CHIRPS + MODIS + Sentinel-2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v2.0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Pluvio, NDVI, rendements pixel 10-500m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Gratuit, couverture Afrique complete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SIG backend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PostgreSQL 16 + PostGIS 3.4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Geometries, zones agroecologiques, raster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ST_functions, raster2pgsql, GDAL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Raster processing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GDAL + Rasterio + xarray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3.8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Pipeline satellite, extraction stats zonales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Python automatise, temps reel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Earth Engine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Google Earth Engine JS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NDVI mensuel, classification cultures 50 ans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API gratuite catalogue historique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API REST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FastAPI + Pydantic v2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0.110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Endpoints production, FSI, climat, predictions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Async, GeoJSON natif, OpenAPI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Carte principale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Leaflet.js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1.9.4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Carte interactive pays/regions/pixels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Leger, mobile-first, plugins riches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Rendu avance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MapLibre GL JS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3.6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Heatmaps, flux, gradients continues WebGL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10x plus rapide que Leaflet classique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Graphiques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Recharts + D3.js v7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2.x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Series temporelles, Sankey filieres, scatter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D3 pour visualisations personnalisees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Stream processing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Apache Kafka + Faust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Alertes secheresse, prix commodites temps reel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Event-driven, scalable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ML / IA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scikit-learn + Prophet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Prevision recoltes, FSI, alertes precoces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Pipeline sklearn serialise joblib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React 18 + TypeScript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18.3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Interface filtres, comparaisons, export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State Zustand, composants reutilisables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Deploiement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Docker + Kubernetes + CDN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Scalabilite continentale multi-region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Nodes Afrique du Sud, Nigeria, Egypte</w:t>
            </w:r>
          </w:p>
        </w:tc>
      </w:tr>
    </w:tbl>
    <w:p>
      <w:pPr>
        <w:spacing w:after="100" w:before="7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6"/>
          <w:szCs w:val="16"/>
        </w:rPr>
        <w:t xml:space="preserve">Tableau 13 - Stack technologique complet WebGIS Agriculture Afrique (conception senior ingenieur)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14.3 Modules cartographiques et couches de donnees</w:t>
      </w:r>
    </w:p>
    <w:p>
      <w:pPr>
        <w:spacing w:after="55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16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Couches cartographiques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Donnees source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Visualisation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Indicateurs cles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Production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Choroplethes rendements, FPI, cereales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Prod. Agricole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Choroplethe bivariate + timeline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Rendement t/ha, FPI, Mt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Comparatif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Cartogramme poids prod. mondiale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Comparatif Mondial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Cartogramme Dorling + bar race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Part mondiale, gap rendement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Climat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Raster CHIRPS pluvio, NDVI, secheresse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Climat &amp; Ressources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Raster overlay + anomalie couleur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Drought index, anomalie pluvio%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Commerce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Flux exports/imports, prix marche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Commerce Agricole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Flux Sankey geo + courbes prix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Balance commerciale, prix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Securite alim.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Choroplethes FSI, stunting, calories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Securite Alimentaire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Gradient + sparklines temporelles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FSI/100, stunting%, calories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Foncier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Polygones accaparement, irrigation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Foncier &amp; Ressources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Overlay + symbols proportionnels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Land grabs Mha, irrigué%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Finance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Bulles credit, budget CAADP, FDI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Finance Agricole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Symbols proportionnels + timeline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Credit%, CAADP budget%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AgriTech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Points plateformes, heatmap mobile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Technologie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Clusters points + heatmap kernel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Mobile farming%, nb AgriTech</w:t>
            </w:r>
          </w:p>
        </w:tc>
      </w:tr>
    </w:tbl>
    <w:p>
      <w:pPr>
        <w:spacing w:after="100" w:before="7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6"/>
          <w:szCs w:val="16"/>
        </w:rPr>
        <w:t xml:space="preserve">Tableau 14 - Modules cartographiques et architecture couches de donnees WebGIS Agriculture Afrique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14.4 Pipeline de donnees agricoles temps reel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Le pipeline ingere 6 flux heterogenes en architecture evenementielle (Apache Kafka) :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FLUX SATELLITE (quotidien) : MODIS NDVI 500m, Sentinel-2 10m, CHIRPS pluviometrie 5km via Google Earth Engine API. Extraction statistiques zonales par pays -&gt; stockage PostGIS raster.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FLUX PRIX MARCHES (horaire) : Reuters, Bloomberg, USDA WASDE pour ble, mais, riz, cacao, cafe, coton. TimescaleDB. Calcul automatique ecart vs moyenne mobile 30j pour alertes prix.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FLUX METEOROLOGIE (horaire) : OpenWeatherMap + ECMWF ERA5 pour 500 stations africaines. Calcul Indice Standardise de Precipitation (SPI), alertes secheresse &gt; seuil.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FLUX FAO/OMS (hebdomadaire) : FAOSTAT API production, FEWS NET alertes securite alimentaire, PAM-VAM prix alimentaires locaux 35 capitales africaines.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FLUX PREVISIONS IA (quotidien) : Modeles Prophet re-entrained chaque nuit. Sortie JSON : {pays, culture, rendement_prevu, IC80, IC95, date_recolte_estimee}.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FLUX MOBILE FARMING (temps reel) : API ESOKO, Farmerline, Hello Tractor - donnees utilisation plateformes (acces, localisation, type service) pour carte adoption mobile farming.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14.5 Module IA agricole predictif</w:t>
      </w:r>
    </w:p>
    <w:p>
      <w:pPr>
        <w:spacing w:after="150" w:before="0" w:line="3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4 systemes de prediction complementaires accessibles via /api/v1/predict :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PREVISION RECOLTES : CNN entraine sur sequences temporelles NDVI Sentinel-2 (10m) + temperature MODIS + pluviometrie CHIRPS. RMSE &lt; 12% pour 35 pays avec donnees de calage. Horizon : 60-90 jours avant recolte.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ALERTE SECURITE ALIMENTAIRE : Random Forest sur FSI + anomalie pluvio + prix alimentaires + aide humanitaire + deplacements. Sensibilite 78%, specificite 85% pour crises &gt; 3 mois avant pic.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ESTIMATION PERTES POST-RECOLTE : Regression Spatiale GWR croisant electricite rurale, routes bitumees, temperature post-recolte MODIS LST, humidite pour estimer pertes par zone et culture.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OPTIMISATION RESSOURCES : Programmation lineaire pour allocation optimale budget CAADP (zones irrigation prioritaires, placement semences) maximisant gain production pour budget donne.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14.6 Code PostGIS et Leaflet.js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/>
          <w:iCs/>
          <w:color w:val="444444"/>
          <w:sz w:val="21"/>
          <w:szCs w:val="21"/>
        </w:rPr>
        <w:t xml:space="preserve">Requete PostGIS : zones de stress hydrique avec potentiel irrigation non exploite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p.country, p.region, p.iso3,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a.water_stress_index,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a.irrigated_area_mha,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a.potential_irrigable_mha,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(a.potential_irrigable_mha - a.irrigated_area_mha) AS gap_irrigation_mha,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a.cereal_yield,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a.fertilizer_kg_ha,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ST_AsGeoJSON(p.geom) AS geometry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FROM countries_africa 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JOIN agri_annual a ON p.iso3 = a.iso3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WHERE a.year = 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AND a.water_stress_index &gt;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AND (a.potential_irrigable_mha - a.irrigated_area_mha) &gt; 0.5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AND a.cereal_yield &lt; 1.5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ORDER BY gap_irrigation_mha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LIMIT 20;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/* Resultat : pays prioritaires investissements hydrauliques */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i/>
          <w:iCs/>
          <w:color w:val="444444"/>
          <w:sz w:val="21"/>
          <w:szCs w:val="21"/>
        </w:rPr>
        <w:t xml:space="preserve">JavaScript Leaflet : choroplethes rendements avec slider temporel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const map = L.map('map').setView([5, 20], 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L.tileLayer('https://tile.openstreetmap.org/{z}/{x}/{y}.png').addTo(map);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async function loadYieldLayer(year)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const r = await fetch(`/api/v1/production/geojson?year=${year}&amp;ind=cereal_yield`);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const data = await r.json();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const getColor = y =&gt; y&gt;4.0?'#1A5632':y&gt;2.5?'#1E8449':y&gt;1.5?'#F9E79F'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:y&gt;1.0?'#E67E22':'#C0392B';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if(window.layer) map.removeLayer(window.layer);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window.layer = L.geoJSON(data,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style: f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fillColor: getColor(f.properties.cereal_yield),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weight:1, color:'#fff', fillOpacity:0.82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onEachFeature: (f,l) =&gt; l.bindPopup(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`&lt;b&gt;${f.properties.country}&lt;/b&gt;&lt;br&gt;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Rendement: ${f.properties.cereal_yield} t/ha&lt;br&gt;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FSI: ${f.properties.fsi}/100&lt;br&gt;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Fertilisants: ${f.properties.fertilisants} kg/ha`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}).addTo(map);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document.getElementById('yearSlider').oninput = e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loadYieldLayer(e.target.value);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loadYieldLayer(2024);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8"/>
              <w:left w:val="single" w:color="1E8449" w:sz="8"/>
              <w:bottom w:val="single" w:color="1E8449" w:sz="8"/>
              <w:right w:val="single" w:color="1E8449" w:sz="8"/>
            </w:tcBorders>
            <w:shd w:fill="1E8449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XV  XV. RECOMMANDATIONS ET PERSPECTIVES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Recommandations pour les decideurs publics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PRIORITE 1 - COMBLER LE DEFICIT DE FINANCEMENT AGRICOLE (65 Mrd USD/an) : Atteindre l objectif CAADP de 10% du budget dans tous les pays africains. Instruments innovants : obligations vertes agricoles, fonds garantie credit PME agricole, blended finance IFC/FIDA. ROI documente 8-12:1.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PRIORITE 2 - ACCELERER L IRRIGATION (+30 Mha d ici 2035) : Prioriser les petits ouvrages collectifs &lt; 500 ha geres par agriculteurs. ROI 3-4x sur rendements, 5-6x sur revenus. Mobiliser le potentiel non exploite des 27 Mha d aquiferes identifies par le PNUE.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PRIORITE 3 - TRANSFORMER AVANT D EXPORTER : Mecanismes fiscaux dissuadant l export de matieres premieres brutes (cacao, cajou, cafe). Modele rwandais de politique d exportation differentielle. Objectif : porter la transformation locale de 15% a 40% en 10 ans.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PRIORITE 4 - ELIMINER LES PERTES POST-RECOLTE : Investir massivement dans silos hermetiques, chaine du froid solaire et voies rurales. Elimination de 50% des pertes = nourrir 150 millions de personnes supplementaires sans defricher un seul hectare suppl.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PRIORITE 5 - SECURISER LES DROITS FONCIERS DES FEMMES : Accelerer titrement foncier et registres digitaux (blockchain), garantir acces femmes a la propriete comme droit constitutionnel. Impact potentiel : +10-20% de production agricole nationale.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Recommandations pour les Data Analysts et Ingenieurs WebGIS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DONNEES SATELLITE FIRST : Integrer CHIRPS, MODIS, Sentinel-2 et Landsat dans tous les dashboards agricoles africains. Ces donnees libres pallient les lacunes statistiques administratives dans 20+ pays (Cluster D).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MODELES ENSEMBLES : Pour predictions recolte ou FSI, privilegier ensembles de modeles (Prophet + ARIMA + Random Forest) plutot qu un seul modele. Incertitude agronomique africaine trop elevee pour un seul algorithme.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INTEROPERABILITE STANDARDISEE : Publier analyses en GeoJSON, CSV, WFS/WMS, SDMX. La fragmentation des systemes d information agricoles africains est le premier obstacle a la coordination des politiques.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APPROCHE PARTICIPATIVE : Integrer donnees agriculteurs (enquetes terrain, mobile farming, cooperatives) comme source de validation des modeles statistiques. L expertise locale contient des informations inaccessibles par satellite.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TABLEAU DE BORD ODD2 EN TEMPS REEL : Construire pour chaque pays africain un dashboard de progression vers l ODD2 integrant en temps reel les indicateurs de la base Africa Agri Database. Outil de suivi evidence-based pour gouvernements et partenaires au developpement.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32" w:sz="8"/>
              <w:left w:val="single" w:color="1A5632" w:sz="8"/>
              <w:bottom w:val="single" w:color="1A5632" w:sz="8"/>
              <w:right w:val="single" w:color="1A5632" w:sz="8"/>
            </w:tcBorders>
            <w:shd w:fill="1A5632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XVI  XVI. BIBLIOGRAPHIE ET SOURCES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Sources institutionnelles primaires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FAO (2024). FAOSTAT Database - Production, Commerce, Engrais, Terres, Emissions. Rome : FAO. https://faostat.fao.org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FAO (2024). The State of Food Security and Nutrition in the World (SOFI) 2024. Rome : FAO, IFAD, UNICEF, WFP, WHO.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IFPRI (2024). Global Food Policy Report 2024. Washington DC : IFPRI.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Banque Mondiale (2024). World Development Indicators 2024. Washington DC.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BAfD (2024). African Economic Outlook 2024 : Financing Industrialization. Abidjan : BAfD.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FIDA (2023). Rural Development Report 2023. Rome : IFAD.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GSMA (2024). Mobile Economy - Sub-Saharan Africa 2024. London : GSMA.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Land Matrix Initiative (2024). Database - Land grabs in Africa. https://landmatrix.org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AGRA (2023). Africa Agriculture Status Report 2023. Nairobi : AGRA.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UA / NEPAD (2023). Rapport suivi CAADP 2023. Addis-Abeba : Commission de l Union Africaine.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Publications scientifiques de reference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Collier, P. &amp; Dercon, S. (2014). African Agriculture in 50 Years. World Development, 63, 92-101.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Diao, X., Hazell, P. &amp; Thurlow, J. (2010). The Role of Agriculture in African Development. World Development, 38(10), 1375-1383.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Lipper, L. et al. (2014). Climate-smart agriculture for food security. Nature Climate Change, 4(12), 1068-1072.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Aker, J.C. (2011). Dial A for Agriculture: ICT for Agricultural Extension. Agricultural Economics, 42(6), 631-647.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Suri, T. &amp; Jack, W. (2016). Long-run Poverty and Gender Impacts of Mobile Money. Science, 354(6317), 1288-1292.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Sheahan, M. &amp; Barrett, C.B. (2017). Food loss and waste in Sub-Saharan Africa. Food Policy, 70, 1-12.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Jayne, T.S. et al. (2019). Three Myths About African Land Tenure. World Development, 123, 104564.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Azzarri, C. &amp; Signorelli, S. (2020). Climate and poverty in Africa South of the Sahara. World Development, 125, 104691.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Godfray, H.C.J. et al. (2010). Food Security: Challenge of Feeding 9 Billion People. Science, 327(5967), 812-818.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Rockstrom, J. et al. (2017). Sustainable intensification of agriculture. Ambio, 46, 4-17.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Outils et librairies utilises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Python 3.12 : pandas, geopandas, numpy, xarray, rasterio, scikit-learn, prophet, linearmodels, matplotlib, seaborn, folium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R 4.3.2 : ggplot2, dplyr, sf, raster, terra, plm, lmtest, forecast, vars, tmap, leaflet, spatstat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QGIS 3.34 LTR : analyses geospatiales, cartographie zonages agro-ecologiques, raster analysis CHIRPS/MODIS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Google Earth Engine : NDVI Sentinel-2, LST MODIS, CHIRPS, classification cultures multi-dates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PostgreSQL 16 + PostGIS 3.4 : stockage geospatial, raster2pgsql, requetes ST_Within/ST_AsGeoJSON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Leaflet.js 1.9 + MapLibre GL JS 3.6 : cartographie web interactive, choroplethes, flux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Apache Kafka + Faust : pipeline donnees temps reel (prix commodites, alertes meteo, FEWS NET)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FastAPI 0.110 + Pydantic v2 : API REST agriculture GeoJSON + predictions IA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React 18 + TypeScript : dashboard WebGIS Agriculture Afrique</w:t>
      </w:r>
    </w:p>
    <w:p>
      <w:pPr>
        <w:pStyle w:val="ListParagraph"/>
        <w:numPr>
          <w:ilvl w:val="0"/>
          <w:numId w:val="2"/>
        </w:numPr>
        <w:spacing w:after="55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Docker 25 + Kubernetes : deploiement multi-region Afrique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32" w:sz="8"/>
              <w:left w:val="single" w:color="1A5632" w:sz="8"/>
              <w:bottom w:val="single" w:color="1A5632" w:sz="8"/>
              <w:right w:val="single" w:color="1A5632" w:sz="8"/>
            </w:tcBorders>
            <w:shd w:fill="1A563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5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AFRICA AGRI DATABASE 2000-2024</w:t>
            </w:r>
          </w:p>
          <w:p>
            <w:pPr>
              <w:spacing w:after="65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5F5E3"/>
                <w:sz w:val="19"/>
                <w:szCs w:val="19"/>
              </w:rPr>
              <w:t xml:space="preserve">Rapport Senior Data Analyst &amp; WebGIS Expert</w:t>
            </w:r>
          </w:p>
          <w:p>
            <w:pPr>
              <w:spacing w:after="65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9E7"/>
                <w:sz w:val="17"/>
                <w:szCs w:val="17"/>
              </w:rPr>
              <w:t xml:space="preserve">Abdou Samad Faye  |  Fullstack Geo Data Scientist  |  Avril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FEBE9"/>
                <w:sz w:val="15"/>
                <w:szCs w:val="15"/>
              </w:rPr>
              <w:t xml:space="preserve">Sources : FAO | IFPRI | Banque Mondiale | FIDA | GSMA | Land Matrix | CHIRPS/NASA | EM-DAT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8449" w:sz="6" w:space="4"/>
      </w:pBdr>
      <w:tabs>
        <w:tab w:val="right" w:pos="9360"/>
      </w:tabs>
      <w:spacing w:after="0" w:before="100"/>
    </w:pPr>
    <w:r>
      <w:rPr>
        <w:rFonts w:ascii="Arial" w:cs="Arial" w:eastAsia="Arial" w:hAnsi="Arial"/>
        <w:b w:val="false"/>
        <w:bCs w:val="false"/>
        <w:i w:val="false"/>
        <w:iCs w:val="false"/>
        <w:color w:val="444444"/>
        <w:sz w:val="15"/>
        <w:szCs w:val="15"/>
      </w:rPr>
      <w:t xml:space="preserve">Sources : FAO/FAOSTAT | IFPRI | Banque Mondiale | FIDA | GSMA | Land Matrix | CHIRPS/NASA | EM-DAT | CNUCED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444444"/>
        <w:sz w:val="15"/>
        <w:szCs w:val="15"/>
      </w:rPr>
      <w:t xml:space="preserve">Page </w:t>
    </w:r>
    <w:r>
      <w:rPr>
        <w:rFonts w:ascii="Arial" w:cs="Arial" w:eastAsia="Arial" w:hAnsi="Arial"/>
        <w:color w:val="444444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449" w:sz="6" w:space="4"/>
      </w:pBdr>
      <w:spacing w:after="100" w:before="0"/>
    </w:pPr>
    <w:r>
      <w:rPr>
        <w:rFonts w:ascii="Arial" w:cs="Arial" w:eastAsia="Arial" w:hAnsi="Arial"/>
        <w:b/>
        <w:bCs/>
        <w:i w:val="false"/>
        <w:iCs w:val="false"/>
        <w:color w:val="1A5632"/>
        <w:sz w:val="16"/>
        <w:szCs w:val="16"/>
      </w:rPr>
      <w:t xml:space="preserve">AFRICA AGRI DATABASE  |  Rapport Senior Data Analyst &amp; WebGIS Expert  |  Abdou Samad Faye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500" w:hanging="340"/>
      </w:pPr>
    </w:lvl>
    <w:lvl w:ilvl="1" w15:tentative="1">
      <w:start w:val="1"/>
      <w:numFmt w:val="bullet"/>
      <w:lvlText w:val="o"/>
      <w:lvlJc w:val="left"/>
      <w:pPr>
        <w:ind w:left="86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32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844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2026-04-06T20:38:24.498Z</dcterms:created>
  <dcterms:modified xsi:type="dcterms:W3CDTF">2026-04-06T20:38:24.500Z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