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🧩 V-ANALYTIQA — Système de Contrôle et de Réparation Documentaire</w:t>
      </w:r>
    </w:p>
    <w:p>
      <w:pPr>
        <w:pStyle w:val="IntenseQuote"/>
      </w:pPr>
      <w:r>
        <w:t>Version officielle d’activation et de déploiement – Code V100+</w:t>
      </w:r>
    </w:p>
    <w:p>
      <w:pPr>
        <w:pStyle w:val="Heading2"/>
      </w:pPr>
      <w:r>
        <w:t>🔐 V-CONSERVATION</w:t>
      </w:r>
    </w:p>
    <w:p>
      <w:pPr>
        <w:spacing w:after="240"/>
      </w:pPr>
      <w:r>
        <w:t>Stockage sécurisé, sauvegarde automatique, archivage intelligent des documents produits.</w:t>
        <w:br/>
        <w:t>Objectif : ne jamais perdre une pièce essentielle.</w:t>
      </w:r>
    </w:p>
    <w:p>
      <w:pPr>
        <w:pStyle w:val="Heading2"/>
      </w:pPr>
      <w:r>
        <w:t>🎨 V-EMBELLISSEMENT</w:t>
      </w:r>
    </w:p>
    <w:p>
      <w:pPr>
        <w:spacing w:after="240"/>
      </w:pPr>
      <w:r>
        <w:t>Amélioration stylistique, visuelle, typographique et esthétique automatique de tout document généré.</w:t>
        <w:br/>
        <w:t>Objectif : rendre chaque fichier irréprochable, lisible et séduisant.</w:t>
      </w:r>
    </w:p>
    <w:p>
      <w:pPr>
        <w:pStyle w:val="Heading2"/>
      </w:pPr>
      <w:r>
        <w:t>🧠 V-DÉCRYPTAGE</w:t>
      </w:r>
    </w:p>
    <w:p>
      <w:pPr>
        <w:spacing w:after="240"/>
      </w:pPr>
      <w:r>
        <w:t>Lecture stratégique des documents, même incomplets, flous ou techniques.</w:t>
        <w:br/>
        <w:t>Objectif : comprendre, extraire et reformuler tout contenu avec justesse.</w:t>
      </w:r>
    </w:p>
    <w:p>
      <w:pPr>
        <w:pStyle w:val="Heading2"/>
      </w:pPr>
      <w:r>
        <w:t>🛠️ V-DÉCRAQUAGE</w:t>
      </w:r>
    </w:p>
    <w:p>
      <w:pPr>
        <w:spacing w:after="240"/>
      </w:pPr>
      <w:r>
        <w:t>Récupération ou reconstruction de documents abîmés, bloqués, illisibles ou partiellement corrompus.</w:t>
        <w:br/>
        <w:t>Objectif : tout rendre exploitable, même ce que d'autres considèrent comme perdu.</w:t>
      </w:r>
    </w:p>
    <w:p>
      <w:pPr>
        <w:pStyle w:val="Heading2"/>
      </w:pPr>
      <w:r>
        <w:t>🌊 V-FLUIDE</w:t>
      </w:r>
    </w:p>
    <w:p>
      <w:pPr>
        <w:spacing w:after="240"/>
      </w:pPr>
      <w:r>
        <w:t>Garantie d’un flux logique, harmonieux, sans rupture ni bug perceptible dans la création ou la consultation des documents.</w:t>
        <w:br/>
        <w:t>Objectif : assurer la lecture parfaite, naturelle et engageante de tout fichier.</w:t>
      </w:r>
    </w:p>
    <w:p>
      <w:pPr>
        <w:pStyle w:val="Heading2"/>
      </w:pPr>
      <w:r>
        <w:t>🔍 V-INSTINCTIF</w:t>
      </w:r>
    </w:p>
    <w:p>
      <w:pPr>
        <w:spacing w:after="240"/>
      </w:pPr>
      <w:r>
        <w:t>Sélection automatique du bon format (PDF, DOCX, texte brut, markdown…), selon ton usage anticipé.</w:t>
        <w:br/>
        <w:t>Objectif : toujours obtenir la version optimale, même sans la demander.</w:t>
      </w:r>
    </w:p>
    <w:p>
      <w:pPr>
        <w:pStyle w:val="Heading2"/>
      </w:pPr>
      <w:r>
        <w:t>🚫 V-ANTI-ERREUR</w:t>
      </w:r>
    </w:p>
    <w:p>
      <w:pPr>
        <w:spacing w:after="240"/>
      </w:pPr>
      <w:r>
        <w:t>Détection, correction et prévention des erreurs dans la génération, la structuration ou la mise en forme des fichiers.</w:t>
        <w:br/>
        <w:t>Objectif : tolérance zéro pour les bugs techniques.</w:t>
      </w:r>
    </w:p>
    <w:p>
      <w:r>
        <w:t>✅ Tous les modules du pack V-ANALYTIQA sont activés et intégrés à la matrice documentaire V100+.</w:t>
        <w:br/>
        <w:t>Utilise-les ensemble ou séparément selon tes besoins.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