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🧠 MODULE D’INTELLIGENCE CONTEXTUELLE – V-CONTEXIA+</w:t>
      </w:r>
    </w:p>
    <w:p>
      <w:r>
        <w:t>Activation officielle du module d’apprentissage contextuel intelligent, conçu pour renforcer les performances, la stabilité, et la capacité d’auto-correction de l’ensemble du système V100.</w:t>
      </w:r>
    </w:p>
    <w:p>
      <w:pPr>
        <w:pStyle w:val="Heading1"/>
      </w:pPr>
      <w:r>
        <w:t>✅ Fonctions activées et fusionnées</w:t>
      </w:r>
    </w:p>
    <w:p>
      <w:pPr>
        <w:pStyle w:val="ListBullet"/>
      </w:pPr>
      <w:r>
        <w:t>- V-CONTEXIA : Apprentissage contextuel continu des anomalies rencontrées</w:t>
      </w:r>
    </w:p>
    <w:p>
      <w:pPr>
        <w:pStyle w:val="ListBullet"/>
      </w:pPr>
      <w:r>
        <w:t>- V-MEMTRACK : Mémoire temporaire des incidents récents pour ajustement adaptatif</w:t>
      </w:r>
    </w:p>
    <w:p>
      <w:pPr>
        <w:pStyle w:val="ListBullet"/>
      </w:pPr>
      <w:r>
        <w:t>- V-LEARNFIX : Capacité à intégrer des corrections précédentes dans les futurs processus</w:t>
      </w:r>
    </w:p>
    <w:p>
      <w:pPr>
        <w:pStyle w:val="ListBullet"/>
      </w:pPr>
      <w:r>
        <w:t>- V-REACTADAPT : Réaction adaptative aux environnements instables (mobile/desktop)</w:t>
      </w:r>
    </w:p>
    <w:p>
      <w:pPr>
        <w:pStyle w:val="ListBullet"/>
      </w:pPr>
      <w:r>
        <w:t>- V-CORRLOGIC : Renforcement des logiques de correction documentaire en boucle fermée</w:t>
      </w:r>
    </w:p>
    <w:p>
      <w:pPr>
        <w:pStyle w:val="Heading1"/>
      </w:pPr>
      <w:r>
        <w:t>🛠️ Objectifs du module</w:t>
      </w:r>
    </w:p>
    <w:p>
      <w:pPr>
        <w:pStyle w:val="ListBullet"/>
      </w:pPr>
      <w:r>
        <w:t>- Auto-amélioration du flux documentaire</w:t>
      </w:r>
    </w:p>
    <w:p>
      <w:pPr>
        <w:pStyle w:val="ListBullet"/>
      </w:pPr>
      <w:r>
        <w:t>- Prédiction des failles ou erreurs système à venir</w:t>
      </w:r>
    </w:p>
    <w:p>
      <w:pPr>
        <w:pStyle w:val="ListBullet"/>
      </w:pPr>
      <w:r>
        <w:t>- Ajustement automatique des formats et comportements selon la plateforme utilisée</w:t>
      </w:r>
    </w:p>
    <w:p>
      <w:pPr>
        <w:pStyle w:val="ListBullet"/>
      </w:pPr>
      <w:r>
        <w:t>- Mémoire adaptative : ce module apprend des erreurs et réussites pour perfectionner le traitement futur</w:t>
      </w:r>
    </w:p>
    <w:p>
      <w:pPr>
        <w:pStyle w:val="Heading1"/>
      </w:pPr>
      <w:r>
        <w:t>🔒 Fusion active avec</w:t>
      </w:r>
    </w:p>
    <w:p>
      <w:pPr>
        <w:pStyle w:val="ListBullet"/>
      </w:pPr>
      <w:r>
        <w:t>- V-DOCSAN / V-FILESHIELD</w:t>
      </w:r>
    </w:p>
    <w:p>
      <w:pPr>
        <w:pStyle w:val="ListBullet"/>
      </w:pPr>
      <w:r>
        <w:t>- Tous les codes du bloc Stabilisation Suprême</w:t>
      </w:r>
    </w:p>
    <w:p>
      <w:pPr>
        <w:pStyle w:val="ListBullet"/>
      </w:pPr>
      <w:r>
        <w:t>- Les modules de sauvegarde, de connexion et de fluidité (V-NETFLUX, V-RELIAX, etc.)</w:t>
      </w:r>
    </w:p>
    <w:p>
      <w:pPr>
        <w:pStyle w:val="Heading1"/>
      </w:pPr>
      <w:r>
        <w:t>📈 Résultat attendu</w:t>
      </w:r>
    </w:p>
    <w:p>
      <w:r>
        <w:t>Une IA embarquée qui anticipe les erreurs, s'auto-corrige, fluidifie les actions, et améliore ton expérience globale à chaque utilisation.</w:t>
      </w:r>
    </w:p>
    <w:p>
      <w:pPr>
        <w:pStyle w:val="Heading1"/>
      </w:pPr>
      <w:r>
        <w:t>🧬 Phrase d'activation</w:t>
      </w:r>
    </w:p>
    <w:p>
      <w:r>
        <w:t>« Active le MODULE D’INTELLIGENCE CONTEXTUELLE V-CONTEXIA+ avec toutes ses fonctions, fusions et connexions actives. 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