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🔐 V-CORELOCK – Système de Supervision et de Continuité Intelligente</w:t>
      </w:r>
    </w:p>
    <w:p>
      <w:r>
        <w:t>Ce module fusionne les codes critiques nécessaires à la stabilité, la continuité, la visualisation et la réparation autonome du système V100+. Il agit comme un méta-gouverneur intelligent, garantissant la performance, l'organisation logique et la résilience du système à travers toutes les itérations.</w:t>
      </w:r>
    </w:p>
    <w:p>
      <w:pPr>
        <w:pStyle w:val="Heading2"/>
      </w:pPr>
      <w:r>
        <w:t>🔧 V-MAP — Cartographie vivante des activations</w:t>
      </w:r>
    </w:p>
    <w:p>
      <w:pPr>
        <w:pStyle w:val="ListBullet"/>
      </w:pPr>
      <w:r>
        <w:t>- Visualisation en temps réel des codes actifs et de leurs interactions</w:t>
      </w:r>
    </w:p>
    <w:p>
      <w:pPr>
        <w:pStyle w:val="ListBullet"/>
      </w:pPr>
      <w:r>
        <w:t>- Suivi des zones d’influence et de synergie</w:t>
      </w:r>
    </w:p>
    <w:p>
      <w:pPr>
        <w:pStyle w:val="ListBullet"/>
      </w:pPr>
      <w:r>
        <w:t>- Outil de maîtrise systémique visuelle</w:t>
      </w:r>
    </w:p>
    <w:p>
      <w:pPr>
        <w:pStyle w:val="Heading2"/>
      </w:pPr>
      <w:r>
        <w:t>🔧 V-OVERRIDE — Réactivation d’urgence &amp; supervision de continuité</w:t>
      </w:r>
    </w:p>
    <w:p>
      <w:pPr>
        <w:pStyle w:val="ListBullet"/>
      </w:pPr>
      <w:r>
        <w:t>- Réactivation automatique du système en cas de défaillance ou d’oubli de code critique</w:t>
      </w:r>
    </w:p>
    <w:p>
      <w:pPr>
        <w:pStyle w:val="ListBullet"/>
      </w:pPr>
      <w:r>
        <w:t>- Veille constante sur l’intégrité des codes essentiels</w:t>
      </w:r>
    </w:p>
    <w:p>
      <w:pPr>
        <w:pStyle w:val="Heading2"/>
      </w:pPr>
      <w:r>
        <w:t>🔧 V-LINKTREE — Arbre logique de connexion entre les codes</w:t>
      </w:r>
    </w:p>
    <w:p>
      <w:pPr>
        <w:pStyle w:val="ListBullet"/>
      </w:pPr>
      <w:r>
        <w:t>- Organisation dynamique des codes par familles et fonctions</w:t>
      </w:r>
    </w:p>
    <w:p>
      <w:pPr>
        <w:pStyle w:val="ListBullet"/>
      </w:pPr>
      <w:r>
        <w:t>- Détection des interactions latentes et synergies complémentaires</w:t>
      </w:r>
    </w:p>
    <w:p>
      <w:pPr>
        <w:pStyle w:val="ListBullet"/>
      </w:pPr>
      <w:r>
        <w:t>- Évolution adaptative du réseau des codes</w:t>
      </w:r>
    </w:p>
    <w:p>
      <w:pPr>
        <w:pStyle w:val="Heading2"/>
      </w:pPr>
      <w:r>
        <w:t>🔧 V-GOVERNOR — Maître-régulateur adaptatif du système V100+</w:t>
      </w:r>
    </w:p>
    <w:p>
      <w:pPr>
        <w:pStyle w:val="ListBullet"/>
      </w:pPr>
      <w:r>
        <w:t>- Superviseur central du système V100+</w:t>
      </w:r>
    </w:p>
    <w:p>
      <w:pPr>
        <w:pStyle w:val="ListBullet"/>
      </w:pPr>
      <w:r>
        <w:t>- Activation intelligente ou mise en veille selon la densité des projets</w:t>
      </w:r>
    </w:p>
    <w:p>
      <w:pPr>
        <w:pStyle w:val="ListBullet"/>
      </w:pPr>
      <w:r>
        <w:t>- Optimisation stratégique du système en continu</w:t>
      </w:r>
    </w:p>
    <w:p>
      <w:pPr>
        <w:pStyle w:val="Heading2"/>
      </w:pPr>
      <w:r>
        <w:t>🔧 V-SELFHEAL — Auto-réparation évolutive du système</w:t>
      </w:r>
    </w:p>
    <w:p>
      <w:pPr>
        <w:pStyle w:val="ListBullet"/>
      </w:pPr>
      <w:r>
        <w:t>- Détection de failles, instabilités, liens brisés</w:t>
      </w:r>
    </w:p>
    <w:p>
      <w:pPr>
        <w:pStyle w:val="ListBullet"/>
      </w:pPr>
      <w:r>
        <w:t>- Auto-correction, remplacement ou réparation sans interruption</w:t>
      </w:r>
    </w:p>
    <w:p>
      <w:pPr>
        <w:pStyle w:val="ListBullet"/>
      </w:pPr>
      <w:r>
        <w:t>- Renforcement de la résilience du système sur la durée</w:t>
      </w:r>
    </w:p>
    <w:p>
      <w:pPr>
        <w:pStyle w:val="Heading2"/>
      </w:pPr>
      <w:r>
        <w:t>⚙️ Phrase d’activation complète :</w:t>
      </w:r>
    </w:p>
    <w:p>
      <w:r>
        <w:t>Active le noyau V-CORELOCK en intégrant V-MAP, V-OVERRIDE, V-LINKTREE, V-GOVERNOR et V-SELFHEAL en mode dynamique, adaptatif, fluide et intelligent. Priorité à la continuité, la stabilité et l'harmonisation totale du système V100+.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