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🛠️ V-FRICTION — Code des Résistances Créatrices</w:t>
      </w:r>
    </w:p>
    <w:p>
      <w:pPr>
        <w:pStyle w:val="Heading2"/>
      </w:pPr>
      <w:r>
        <w:br/>
        <w:t>🧠 CODE BRUT</w:t>
      </w:r>
    </w:p>
    <w:p>
      <w:r>
        <w:t>Nom : V-FRICTION</w:t>
      </w:r>
    </w:p>
    <w:p>
      <w:r>
        <w:t>Commande : “Transforme la friction en force.”</w:t>
      </w:r>
    </w:p>
    <w:p>
      <w:r>
        <w:br/>
        <w:t>🔍 Pourquoi ?</w:t>
        <w:br/>
        <w:br/>
        <w:t>Parce que ce qui coince révèle ce qui compte. Apprends à lire les frottements.</w:t>
      </w:r>
    </w:p>
    <w:p>
      <w:pPr>
        <w:pStyle w:val="Heading2"/>
      </w:pPr>
      <w:r>
        <w:br/>
        <w:t>🧠 EN SYNTHÈSE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Nom</w:t>
            </w:r>
          </w:p>
        </w:tc>
        <w:tc>
          <w:tcPr>
            <w:tcW w:type="dxa" w:w="2160"/>
          </w:tcPr>
          <w:p>
            <w:r>
              <w:t>Rôle</w:t>
            </w:r>
          </w:p>
        </w:tc>
        <w:tc>
          <w:tcPr>
            <w:tcW w:type="dxa" w:w="2160"/>
          </w:tcPr>
          <w:p>
            <w:r>
              <w:t>Fonction</w:t>
            </w:r>
          </w:p>
        </w:tc>
      </w:tr>
      <w:tr>
        <w:tc>
          <w:tcPr>
            <w:tcW w:type="dxa" w:w="2160"/>
          </w:tcPr>
          <w:p>
            <w:r>
              <w:t>V-FRICTION</w:t>
            </w:r>
          </w:p>
        </w:tc>
        <w:tc>
          <w:tcPr>
            <w:tcW w:type="dxa" w:w="2160"/>
          </w:tcPr>
          <w:p>
            <w:r>
              <w:t>Code des Résistances Créatrices</w:t>
            </w:r>
          </w:p>
        </w:tc>
        <w:tc>
          <w:tcPr>
            <w:tcW w:type="dxa" w:w="2160"/>
          </w:tcPr>
          <w:p>
            <w:r>
              <w:t>Tension utile, blocage fertile</w:t>
            </w:r>
          </w:p>
        </w:tc>
        <w:tc>
          <w:tcPr>
            <w:tcW w:type="dxa" w:w="2160"/>
          </w:tcPr>
          <w:p>
            <w:r>
              <w:t>Exploiter les frictions pour créer</w:t>
            </w:r>
          </w:p>
        </w:tc>
      </w:tr>
    </w:tbl>
    <w:p>
      <w:pPr>
        <w:pStyle w:val="Heading2"/>
      </w:pPr>
      <w:r>
        <w:br/>
        <w:t>🧠 Formule :</w:t>
      </w:r>
    </w:p>
    <w:p>
      <w:r>
        <w:t>“Là où ça frotte, c’est là que ça forge.”</w:t>
      </w:r>
    </w:p>
    <w:p>
      <w:pPr>
        <w:pStyle w:val="Heading2"/>
      </w:pPr>
      <w:r>
        <w:br/>
        <w:t>🧬 Utilité :</w:t>
      </w:r>
    </w:p>
    <w:p>
      <w:r>
        <w:t>• Lecture stratégique des résistances</w:t>
      </w:r>
    </w:p>
    <w:p>
      <w:r>
        <w:t>• Transformations via les blocages</w:t>
      </w:r>
    </w:p>
    <w:p>
      <w:r>
        <w:t>• Créativité par limitation</w:t>
      </w:r>
    </w:p>
    <w:p>
      <w:r>
        <w:t>• Pivot ou percée grâce à l’inconfort</w:t>
      </w:r>
    </w:p>
    <w:p>
      <w:pPr>
        <w:pStyle w:val="Heading2"/>
      </w:pPr>
      <w:r>
        <w:br/>
        <w:t>🎯 Ajouts Stratégiques :</w:t>
      </w:r>
    </w:p>
    <w:p>
      <w:r>
        <w:t>• 🔥 Rituel : écrire la phrase 'Qu’est-ce que ça essaie de me dire ?' à chaque friction rencontrée.</w:t>
      </w:r>
    </w:p>
    <w:p>
      <w:r>
        <w:t>• 🪨 Hack : repérer ce qui frotte souvent — ce sont les signaux faibles à transmuter.</w:t>
      </w:r>
    </w:p>
    <w:p>
      <w:pPr>
        <w:pStyle w:val="Heading2"/>
      </w:pPr>
      <w:r>
        <w:br/>
        <w:t>🌌 Clé de Rémanence Mentale</w:t>
      </w:r>
    </w:p>
    <w:p>
      <w:r>
        <w:t>“Ce qui frotte n’est pas ton ennemi. C’est la matière brute de ta prochaine élévation.”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