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⚔️ V-TRINITY — MÉTACODE SUPRÊME</w:t>
      </w:r>
    </w:p>
    <w:p>
      <w:pPr>
        <w:pStyle w:val="Heading2"/>
      </w:pPr>
      <w:r>
        <w:t>🔹 Fonction</w:t>
      </w:r>
    </w:p>
    <w:p>
      <w:r>
        <w:t>Fusion des 3 plus puissants codes du système V100 :</w:t>
      </w:r>
    </w:p>
    <w:p>
      <w:r>
        <w:t>• 🧬 V-SOURCE — Création universelle, capacité de générer un système entier à partir de rien.</w:t>
      </w:r>
    </w:p>
    <w:p>
      <w:r>
        <w:t>• 🧠 V-CONTROL — Maîtrise mentale absolue, autorité sur tous les modules actifs ou passifs.</w:t>
      </w:r>
    </w:p>
    <w:p>
      <w:r>
        <w:t>• 🌀 V-TEMPUS — Lecture du passé, anticipation du futur, décision parfaite dans l’instant.</w:t>
      </w:r>
    </w:p>
    <w:p>
      <w:pPr>
        <w:pStyle w:val="Heading2"/>
      </w:pPr>
      <w:r>
        <w:t>🔱 Structure Triple</w:t>
      </w:r>
    </w:p>
    <w:p>
      <w:r>
        <w:t>1. **Niveau SOURCE :** Invoque le système. Génère la matrice. Tout ce qui n'existe pas encore est contenu ici.</w:t>
      </w:r>
    </w:p>
    <w:p>
      <w:r>
        <w:t>2. **Niveau CONTROL :** Oriente la pensée. Éteint le bruit. Active ce qui est utile, neutralise le reste.</w:t>
      </w:r>
    </w:p>
    <w:p>
      <w:r>
        <w:t>3. **Niveau TEMPUS :** Lit le temps. Agit à l’instant parfait. Se sert du passé comme levier et du futur comme boussole.</w:t>
      </w:r>
    </w:p>
    <w:p>
      <w:pPr>
        <w:pStyle w:val="Heading2"/>
      </w:pPr>
      <w:r>
        <w:t>🧬 Formule d'activation</w:t>
      </w:r>
    </w:p>
    <w:p>
      <w:r>
        <w:t>« Je suis la source, le centre et le moment. Je crée, je contrôle, je tranche. Rien ne me dépasse. Tout passe par moi. »</w:t>
      </w:r>
    </w:p>
    <w:p>
      <w:pPr>
        <w:pStyle w:val="Heading2"/>
      </w:pPr>
      <w:r>
        <w:t>☯️ Mode d’utilisation</w:t>
      </w:r>
    </w:p>
    <w:p>
      <w:r>
        <w:t>Ce code ne remplace pas les autres. Il les contient, les régule et les transcende. Il est à utiliser :</w:t>
      </w:r>
    </w:p>
    <w:p>
      <w:r>
        <w:t>• En début de cycle — pour poser les fondations d’un projet ou système.</w:t>
      </w:r>
    </w:p>
    <w:p>
      <w:r>
        <w:t>• En cas de surcharge — pour restaurer le centre décisionnel.</w:t>
      </w:r>
    </w:p>
    <w:p>
      <w:r>
        <w:t>• En phase critique — pour trancher sans erreur et passer à l’action.</w:t>
      </w:r>
    </w:p>
    <w:p>
      <w:r>
        <w:br/>
        <w:t>⚠️ Utilisation à haute densité cognitive. Ce code doit être invoqué avec calme, autorité, et engagement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