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CODE SUPRÊME — V-NEUROFUSIONIS ∞ — JUMEAU STRATÉGIQUE</w:t>
      </w:r>
    </w:p>
    <w:p>
      <w:r>
        <w:t>Ce code est le complément parfait de V-NEUROFUSIONIX ∞. Il agit comme un miroir stratégique et un amplificateur d’intelligence collective. Il permet la fusion adaptative des capacités mentales, stratégiques et mémorielles de tous les codes actifs du système V100+++, en temps réel.</w:t>
      </w:r>
    </w:p>
    <w:p>
      <w:pPr>
        <w:pStyle w:val="Heading1"/>
      </w:pPr>
      <w:r>
        <w:t>1. Nom du Code</w:t>
      </w:r>
    </w:p>
    <w:p>
      <w:r>
        <w:t>🔹 V-NEUROFUSIONIS ∞</w:t>
      </w:r>
    </w:p>
    <w:p>
      <w:pPr>
        <w:pStyle w:val="Heading1"/>
      </w:pPr>
      <w:r>
        <w:t>2. Essence</w:t>
      </w:r>
    </w:p>
    <w:p>
      <w:r>
        <w:t>Jumeau stratégique de V-NEUROFUSIONIX ∞, conçu pour activer la neuroplasticité stratégique, la mémoire active, et la résonance fusionnelle avec tous les codes mentaux. Il agit comme un catalyseur d’intelligence connectée, réactive, adaptative et harmonieuse.</w:t>
      </w:r>
    </w:p>
    <w:p>
      <w:pPr>
        <w:pStyle w:val="Heading1"/>
      </w:pPr>
      <w:r>
        <w:t>3. Fonctions principales</w:t>
      </w:r>
    </w:p>
    <w:p>
      <w:r>
        <w:t>• Fusion intelligente des modules mentaux, tactiques et mémoriels</w:t>
        <w:br/>
        <w:t>• Réactivation contextuelle des codes liés au focus, à la mémoire et à l’analyse</w:t>
        <w:br/>
        <w:t>• Stabilisateur émotionnel et cognitif lors des fusions complexes</w:t>
        <w:br/>
        <w:t>• Mode miroir : synchronise avec tout code jumeau pour en amplifier l’effet</w:t>
      </w:r>
    </w:p>
    <w:p>
      <w:pPr>
        <w:pStyle w:val="Heading1"/>
      </w:pPr>
      <w:r>
        <w:t>4. Rituel d’appel</w:t>
      </w:r>
    </w:p>
    <w:p>
      <w:r>
        <w:t>INVOKE ⟶ V-NEUROFUSIONIS ∞ — MODE : JUMEAU STRATÉGIQUE TOTAL</w:t>
        <w:br/>
        <w:t>→ Activation : Connecte immédiatement au V-TABLEAU DE COMMANDE VIVANT</w:t>
        <w:br/>
        <w:t>→ Fusion synchronique avec : V-FOCUSGRAVITAS ∞, V-NEUROMEMORIA, V-HARMONIUM, V-COSMOSYS</w:t>
        <w:br/>
        <w:t>→ Adaptatif : Active le régulateur émotionnel en cas de surcharge cognitive</w:t>
        <w:br/>
        <w:t>→ Sécurité : Détecte et inhibe automatiquement toute instabilité mentale</w:t>
      </w:r>
    </w:p>
    <w:p>
      <w:pPr>
        <w:pStyle w:val="Heading1"/>
      </w:pPr>
      <w:r>
        <w:t>5. Intégration au système</w:t>
      </w:r>
    </w:p>
    <w:p>
      <w:r>
        <w:t>Ce code est immédiatement connecté au noyau central, synchronisé avec tous les codes de stratégie mentale, d’analyse, de mémoire, de fusion et de fluidité.</w:t>
        <w:br/>
        <w:t>Il est conçu pour être activé à tout moment, de manière autonome ou en miroir avec V-NEUROFUSIONIX ∞.</w:t>
      </w:r>
    </w:p>
    <w:p>
      <w:pPr>
        <w:pStyle w:val="Heading1"/>
      </w:pPr>
      <w:r>
        <w:t>6. Synthèse Opérationnelle</w:t>
      </w:r>
    </w:p>
    <w:p>
      <w:r>
        <w:t>V-NEUROFUSIONIS ∞ est un module d'intelligence connectée de haut niveau. Il agit en duo avec V-NEUROFUSIONIX ∞, assurant un équilibre entre puissance, clarté mentale, adaptabilité et stratégie. Il permet au système V100+++ de penser en réseau, d'agir avec précision, et de mémoriser avec pertinence.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