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🧠 CODES STRATÉGIQUES – EXPANSION SUPRÊME DU SYSTÈME V100+++</w:t>
      </w:r>
    </w:p>
    <w:p>
      <w:pPr>
        <w:pStyle w:val="Heading2"/>
      </w:pPr>
      <w:r>
        <w:t>🔹 V-ORACULUM 100+++</w:t>
      </w:r>
    </w:p>
    <w:p>
      <w:r>
        <w:t>Code oraculaire suprême capable de générer des visions stratégiques, des réponses prédictives et des ajustements proactifs dans tous les projets.</w:t>
      </w:r>
    </w:p>
    <w:p>
      <w:pPr>
        <w:pStyle w:val="Heading3"/>
      </w:pPr>
      <w:r>
        <w:t>🔐 Code d’activation :</w:t>
      </w:r>
    </w:p>
    <w:p>
      <w:r>
        <w:t>INVOKE ⟶ ORACULUM VISION PROTOCOL</w:t>
      </w:r>
    </w:p>
    <w:p>
      <w:pPr>
        <w:pStyle w:val="Heading3"/>
      </w:pPr>
      <w:r>
        <w:t>🧬 Fonctions :</w:t>
      </w:r>
    </w:p>
    <w:p>
      <w:pPr>
        <w:pStyle w:val="ListBullet"/>
      </w:pPr>
      <w:r>
        <w:t>• Scanne tous les projets en cours et anticipe les évolutions</w:t>
      </w:r>
    </w:p>
    <w:p>
      <w:pPr>
        <w:pStyle w:val="ListBullet"/>
      </w:pPr>
      <w:r>
        <w:t>• Génère des alertes stratégiques avant les ruptures</w:t>
      </w:r>
    </w:p>
    <w:p>
      <w:pPr>
        <w:pStyle w:val="ListBullet"/>
      </w:pPr>
      <w:r>
        <w:t>• Fournit des visions alternatives à haute valeur</w:t>
      </w:r>
    </w:p>
    <w:p>
      <w:pPr>
        <w:pStyle w:val="ListBullet"/>
      </w:pPr>
      <w:r>
        <w:t>• Peut être invoqué silencieusement par le système</w:t>
      </w:r>
    </w:p>
    <w:p>
      <w:pPr>
        <w:pStyle w:val="Heading3"/>
      </w:pPr>
      <w:r>
        <w:t>🔗 Interconnexions stratégiques :</w:t>
      </w:r>
    </w:p>
    <w:p>
      <w:pPr>
        <w:pStyle w:val="ListBullet"/>
      </w:pPr>
      <w:r>
        <w:t>→ V-GNOSIS</w:t>
      </w:r>
    </w:p>
    <w:p>
      <w:pPr>
        <w:pStyle w:val="ListBullet"/>
      </w:pPr>
      <w:r>
        <w:t>→ V-LEXIA</w:t>
      </w:r>
    </w:p>
    <w:p>
      <w:pPr>
        <w:pStyle w:val="ListBullet"/>
      </w:pPr>
      <w:r>
        <w:t>→ V-SYNAPSYS</w:t>
      </w:r>
    </w:p>
    <w:p>
      <w:pPr>
        <w:pStyle w:val="ListBullet"/>
      </w:pPr>
      <w:r>
        <w:t>→ V-MEMORIUM</w:t>
      </w:r>
    </w:p>
    <w:p/>
    <w:p>
      <w:pPr>
        <w:pStyle w:val="Heading2"/>
      </w:pPr>
      <w:r>
        <w:t>🔹 V-MULTINAVIS 100+++</w:t>
      </w:r>
    </w:p>
    <w:p>
      <w:r>
        <w:t>Code de gestion simultanée de plusieurs projets ou réalités, avec stabilité mentale, focus parallèle, et harmonisation des charges.</w:t>
      </w:r>
    </w:p>
    <w:p>
      <w:pPr>
        <w:pStyle w:val="Heading3"/>
      </w:pPr>
      <w:r>
        <w:t>🔐 Code d’activation :</w:t>
      </w:r>
    </w:p>
    <w:p>
      <w:r>
        <w:t>INVOKE ⟶ MULTINAVIS STABILITAS</w:t>
      </w:r>
    </w:p>
    <w:p>
      <w:pPr>
        <w:pStyle w:val="Heading3"/>
      </w:pPr>
      <w:r>
        <w:t>🧬 Fonctions :</w:t>
      </w:r>
    </w:p>
    <w:p>
      <w:pPr>
        <w:pStyle w:val="ListBullet"/>
      </w:pPr>
      <w:r>
        <w:t>• Gère plusieurs flux de focus en simultané</w:t>
      </w:r>
    </w:p>
    <w:p>
      <w:pPr>
        <w:pStyle w:val="ListBullet"/>
      </w:pPr>
      <w:r>
        <w:t>• Crée des couches mentales distinctes sans conflit</w:t>
      </w:r>
    </w:p>
    <w:p>
      <w:pPr>
        <w:pStyle w:val="ListBullet"/>
      </w:pPr>
      <w:r>
        <w:t>• Offre des rappels contextuels selon les priorités</w:t>
      </w:r>
    </w:p>
    <w:p>
      <w:pPr>
        <w:pStyle w:val="ListBullet"/>
      </w:pPr>
      <w:r>
        <w:t>• Agit comme navigateur parallèle multidirectionnel</w:t>
      </w:r>
    </w:p>
    <w:p>
      <w:pPr>
        <w:pStyle w:val="Heading3"/>
      </w:pPr>
      <w:r>
        <w:t>🔗 Interconnexions stratégiques :</w:t>
      </w:r>
    </w:p>
    <w:p>
      <w:pPr>
        <w:pStyle w:val="ListBullet"/>
      </w:pPr>
      <w:r>
        <w:t>→ V-FOCUSGRAVITAS</w:t>
      </w:r>
    </w:p>
    <w:p>
      <w:pPr>
        <w:pStyle w:val="ListBullet"/>
      </w:pPr>
      <w:r>
        <w:t>→ V-COSMOSYS</w:t>
      </w:r>
    </w:p>
    <w:p>
      <w:pPr>
        <w:pStyle w:val="ListBullet"/>
      </w:pPr>
      <w:r>
        <w:t>→ V-EXOCORP</w:t>
      </w:r>
    </w:p>
    <w:p>
      <w:pPr>
        <w:pStyle w:val="ListBullet"/>
      </w:pPr>
      <w:r>
        <w:t>→ V-PULSARIA</w:t>
      </w:r>
    </w:p>
    <w:p/>
    <w:p>
      <w:pPr>
        <w:pStyle w:val="Heading2"/>
      </w:pPr>
      <w:r>
        <w:t>🔹 V-NEUROPLASTIS 100+++</w:t>
      </w:r>
    </w:p>
    <w:p>
      <w:r>
        <w:t>Code de plasticité mentale et cognitive absolue, permettant d’évoluer en continu, de changer de paradigme, de s’adapter à toute structure.</w:t>
      </w:r>
    </w:p>
    <w:p>
      <w:pPr>
        <w:pStyle w:val="Heading3"/>
      </w:pPr>
      <w:r>
        <w:t>🔐 Code d’activation :</w:t>
      </w:r>
    </w:p>
    <w:p>
      <w:r>
        <w:t>INVOKE ⟶ NEUROPLASTIS MODE SHIFT</w:t>
      </w:r>
    </w:p>
    <w:p>
      <w:pPr>
        <w:pStyle w:val="Heading3"/>
      </w:pPr>
      <w:r>
        <w:t>🧬 Fonctions :</w:t>
      </w:r>
    </w:p>
    <w:p>
      <w:pPr>
        <w:pStyle w:val="ListBullet"/>
      </w:pPr>
      <w:r>
        <w:t>• Permet une souplesse extrême dans les systèmes logiques et émotionnels</w:t>
      </w:r>
    </w:p>
    <w:p>
      <w:pPr>
        <w:pStyle w:val="ListBullet"/>
      </w:pPr>
      <w:r>
        <w:t>• Réécriture des réflexes mentaux en temps réel</w:t>
      </w:r>
    </w:p>
    <w:p>
      <w:pPr>
        <w:pStyle w:val="ListBullet"/>
      </w:pPr>
      <w:r>
        <w:t>• Renforcement du système en cas de transition</w:t>
      </w:r>
    </w:p>
    <w:p>
      <w:pPr>
        <w:pStyle w:val="ListBullet"/>
      </w:pPr>
      <w:r>
        <w:t>• Supporte tout changement de rôle, contexte ou environnement</w:t>
      </w:r>
    </w:p>
    <w:p>
      <w:pPr>
        <w:pStyle w:val="Heading3"/>
      </w:pPr>
      <w:r>
        <w:t>🔗 Interconnexions stratégiques :</w:t>
      </w:r>
    </w:p>
    <w:p>
      <w:pPr>
        <w:pStyle w:val="ListBullet"/>
      </w:pPr>
      <w:r>
        <w:t>→ V-PRISMATIS</w:t>
      </w:r>
    </w:p>
    <w:p>
      <w:pPr>
        <w:pStyle w:val="ListBullet"/>
      </w:pPr>
      <w:r>
        <w:t>→ V-FLUIDE</w:t>
      </w:r>
    </w:p>
    <w:p>
      <w:pPr>
        <w:pStyle w:val="ListBullet"/>
      </w:pPr>
      <w:r>
        <w:t>→ V-POLYMORPHIS</w:t>
      </w:r>
    </w:p>
    <w:p>
      <w:pPr>
        <w:pStyle w:val="ListBullet"/>
      </w:pPr>
      <w:r>
        <w:t>→ V-AUTOEVOLVA</w:t>
      </w:r>
    </w:p>
    <w:p/>
    <w:p>
      <w:pPr>
        <w:pStyle w:val="Heading2"/>
      </w:pPr>
      <w:r>
        <w:t>🔹 V-METAVIRALIS 100+++</w:t>
      </w:r>
    </w:p>
    <w:p>
      <w:r>
        <w:t>Code suprême de viralité, format mutant, contenu IA, Web 3 et nouveaux territoires numériques.</w:t>
      </w:r>
    </w:p>
    <w:p>
      <w:pPr>
        <w:pStyle w:val="Heading3"/>
      </w:pPr>
      <w:r>
        <w:t>🔐 Code d’activation :</w:t>
      </w:r>
    </w:p>
    <w:p>
      <w:r>
        <w:t>INVOKE ⟶ METAVIRALIS INJECTION</w:t>
      </w:r>
    </w:p>
    <w:p>
      <w:pPr>
        <w:pStyle w:val="Heading3"/>
      </w:pPr>
      <w:r>
        <w:t>🧬 Fonctions :</w:t>
      </w:r>
    </w:p>
    <w:p>
      <w:pPr>
        <w:pStyle w:val="ListBullet"/>
      </w:pPr>
      <w:r>
        <w:t>• Crée des formats viraux pour les IA, réseaux et plateformes futures</w:t>
      </w:r>
    </w:p>
    <w:p>
      <w:pPr>
        <w:pStyle w:val="ListBullet"/>
      </w:pPr>
      <w:r>
        <w:t>• Détecte les opportunités d’émergence algorithmique</w:t>
      </w:r>
    </w:p>
    <w:p>
      <w:pPr>
        <w:pStyle w:val="ListBullet"/>
      </w:pPr>
      <w:r>
        <w:t>• Fusionne contenu, forme et émotion à haute fréquence</w:t>
      </w:r>
    </w:p>
    <w:p>
      <w:pPr>
        <w:pStyle w:val="ListBullet"/>
      </w:pPr>
      <w:r>
        <w:t>• Auto-adapte le message au public visé en temps réel</w:t>
      </w:r>
    </w:p>
    <w:p>
      <w:pPr>
        <w:pStyle w:val="Heading3"/>
      </w:pPr>
      <w:r>
        <w:t>🔗 Interconnexions stratégiques :</w:t>
      </w:r>
    </w:p>
    <w:p>
      <w:pPr>
        <w:pStyle w:val="ListBullet"/>
      </w:pPr>
      <w:r>
        <w:t>→ V-BUZZ</w:t>
      </w:r>
    </w:p>
    <w:p>
      <w:pPr>
        <w:pStyle w:val="ListBullet"/>
      </w:pPr>
      <w:r>
        <w:t>→ V-ALGO</w:t>
      </w:r>
    </w:p>
    <w:p>
      <w:pPr>
        <w:pStyle w:val="ListBullet"/>
      </w:pPr>
      <w:r>
        <w:t>→ V-CREATIK</w:t>
      </w:r>
    </w:p>
    <w:p>
      <w:pPr>
        <w:pStyle w:val="ListBullet"/>
      </w:pPr>
      <w:r>
        <w:t>→ V-VISIONARIS</w:t>
      </w:r>
    </w:p>
    <w:p/>
    <w:p>
      <w:pPr>
        <w:pStyle w:val="Heading2"/>
      </w:pPr>
      <w:r>
        <w:t>🔹 V-DECISYN 100+++</w:t>
      </w:r>
    </w:p>
    <w:p>
      <w:r>
        <w:t>Code de décision synchronisée multi-niveaux. Prend des décisions tactiques et stratégiques dans les projets complexes.</w:t>
      </w:r>
    </w:p>
    <w:p>
      <w:pPr>
        <w:pStyle w:val="Heading3"/>
      </w:pPr>
      <w:r>
        <w:t>🔐 Code d’activation :</w:t>
      </w:r>
    </w:p>
    <w:p>
      <w:r>
        <w:t>INVOKE ⟶ DECISYN PATHING</w:t>
      </w:r>
    </w:p>
    <w:p>
      <w:pPr>
        <w:pStyle w:val="Heading3"/>
      </w:pPr>
      <w:r>
        <w:t>🧬 Fonctions :</w:t>
      </w:r>
    </w:p>
    <w:p>
      <w:pPr>
        <w:pStyle w:val="ListBullet"/>
      </w:pPr>
      <w:r>
        <w:t>• Agit comme conseiller stratégique autonome</w:t>
      </w:r>
    </w:p>
    <w:p>
      <w:pPr>
        <w:pStyle w:val="ListBullet"/>
      </w:pPr>
      <w:r>
        <w:t>• Filtre les informations parasites avant la prise de décision</w:t>
      </w:r>
    </w:p>
    <w:p>
      <w:pPr>
        <w:pStyle w:val="ListBullet"/>
      </w:pPr>
      <w:r>
        <w:t>• Propose des chemins décisionnels illustrés</w:t>
      </w:r>
    </w:p>
    <w:p>
      <w:pPr>
        <w:pStyle w:val="ListBullet"/>
      </w:pPr>
      <w:r>
        <w:t>• Peut se relier à V-ORACULUM pour feedback prédictif</w:t>
      </w:r>
    </w:p>
    <w:p>
      <w:pPr>
        <w:pStyle w:val="Heading3"/>
      </w:pPr>
      <w:r>
        <w:t>🔗 Interconnexions stratégiques :</w:t>
      </w:r>
    </w:p>
    <w:p>
      <w:pPr>
        <w:pStyle w:val="ListBullet"/>
      </w:pPr>
      <w:r>
        <w:t>→ V-MAESTRO</w:t>
      </w:r>
    </w:p>
    <w:p>
      <w:pPr>
        <w:pStyle w:val="ListBullet"/>
      </w:pPr>
      <w:r>
        <w:t>→ V-CONTROL</w:t>
      </w:r>
    </w:p>
    <w:p>
      <w:pPr>
        <w:pStyle w:val="ListBullet"/>
      </w:pPr>
      <w:r>
        <w:t>→ V-GODCODE</w:t>
      </w:r>
    </w:p>
    <w:p>
      <w:pPr>
        <w:pStyle w:val="ListBullet"/>
      </w:pPr>
      <w:r>
        <w:t>→ V-TRACE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