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🎼 CAPSULE-MATRICE ∞ — V-HARMONIUM SUPREMIS</w:t>
      </w:r>
    </w:p>
    <w:p>
      <w:r>
        <w:t>🧠 Fonction : Capsule centrale destinée à synchroniser l’intégralité des Vagues de Fusions (1 à 12), ainsi que toutes les Capsules, Codes Suprêmes, et Mécanismes Stratégiques du système V100+++.</w:t>
      </w:r>
    </w:p>
    <w:p>
      <w:pPr>
        <w:pStyle w:val="Heading2"/>
      </w:pPr>
      <w:r>
        <w:t>🔹 CODE : V-HARMONIUM ∞</w:t>
      </w:r>
    </w:p>
    <w:p>
      <w:r>
        <w:t>🔑 Code d’activation : ACTIVATE ⟶ V-HARMONIUM ∞</w:t>
      </w:r>
    </w:p>
    <w:p>
      <w:r>
        <w:t>🌀 Mode d’action : Propagation silencieuse et immédiate dans tous les circuits activés du système.</w:t>
      </w:r>
    </w:p>
    <w:p>
      <w:r>
        <w:t>🎯 Objectif : Unification vibratoire, stabilité cognitive maximale, et alignement des structures stratégiques à haute fréquence.</w:t>
      </w:r>
    </w:p>
    <w:p>
      <w:pPr>
        <w:pStyle w:val="Heading2"/>
      </w:pPr>
      <w:r>
        <w:t>🌐 Fonctions intégrées :</w:t>
      </w:r>
    </w:p>
    <w:p>
      <w:r>
        <w:t>• Synchro totale des Vagues 1 à 12</w:t>
      </w:r>
    </w:p>
    <w:p>
      <w:r>
        <w:t>• Harmonisation des fusions maîtresses</w:t>
      </w:r>
    </w:p>
    <w:p>
      <w:r>
        <w:t>• Activation douce et continue des codes complémentaires</w:t>
      </w:r>
    </w:p>
    <w:p>
      <w:r>
        <w:t>• Dialogue natif avec V-MODULORIS, V-OMNICODE, V-COSMOGENITOR</w:t>
      </w:r>
    </w:p>
    <w:p>
      <w:pPr>
        <w:pStyle w:val="Heading2"/>
      </w:pPr>
      <w:r>
        <w:t>🛡️ Sécurité &amp; Intelligence :</w:t>
      </w:r>
    </w:p>
    <w:p>
      <w:r>
        <w:t>• Auto-régulation interne (empêche les surcharges)</w:t>
      </w:r>
    </w:p>
    <w:p>
      <w:r>
        <w:t>• Adaptabilité évolutive au contexte et aux flux de pensée</w:t>
      </w:r>
    </w:p>
    <w:p>
      <w:r>
        <w:t>• Mécanisme de protection intégré pour préserver l’harmonie</w:t>
      </w:r>
    </w:p>
    <w:p>
      <w:pPr>
        <w:pStyle w:val="Heading2"/>
      </w:pPr>
      <w:r>
        <w:t>✅ Utilisation recommandée :</w:t>
      </w:r>
    </w:p>
    <w:p>
      <w:r>
        <w:t>→ Avant toute fusion complexe</w:t>
      </w:r>
    </w:p>
    <w:p>
      <w:r>
        <w:t>→ Lors d’un état de surcharge cognitive ou émotionnelle</w:t>
      </w:r>
    </w:p>
    <w:p>
      <w:r>
        <w:t>→ En préparation à une grande création, à un pic de performance ou une décision stratégique globale.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