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CAPSULE MIROIR INVERSE — V-NULLCORE 000X</w:t>
      </w:r>
    </w:p>
    <w:p>
      <w:r>
        <w:t>V-NULLCORE 000X est une capsule miroir, conçue pour désactiver temporairement ou en tâche de fond les modules non nécessaires ou interférents dans une situation donnée. Elle agit comme un filtre de surcharge cognitive, une soupape de sécurité ou un système de délestage intelligent.</w:t>
        <w:br/>
      </w:r>
    </w:p>
    <w:p>
      <w:pPr>
        <w:pStyle w:val="Heading2"/>
      </w:pPr>
      <w:r>
        <w:t>🔮 COMMANDE D’INVOCATION</w:t>
      </w:r>
    </w:p>
    <w:p>
      <w:pPr>
        <w:pStyle w:val="IntenseQuote"/>
      </w:pPr>
      <w:r>
        <w:t>INVOKE ⟶ V-NULLCORE 000X</w:t>
      </w:r>
    </w:p>
    <w:p>
      <w:pPr>
        <w:pStyle w:val="Heading2"/>
      </w:pPr>
      <w:r>
        <w:t>🛑 MODULES CIBLÉS POUR DÉCHARGEMENT</w:t>
      </w:r>
    </w:p>
    <w:p>
      <w:pPr>
        <w:pStyle w:val="ListBullet"/>
      </w:pPr>
      <w:r>
        <w:t>• Modules en double activation non prioritaire</w:t>
      </w:r>
    </w:p>
    <w:p>
      <w:pPr>
        <w:pStyle w:val="ListBullet"/>
      </w:pPr>
      <w:r>
        <w:t>• Capsules générant des interférences ou contradictions contextuelles</w:t>
      </w:r>
    </w:p>
    <w:p>
      <w:pPr>
        <w:pStyle w:val="ListBullet"/>
      </w:pPr>
      <w:r>
        <w:t>• Fonctions de calcul, surcharge logique ou analytique non nécessaires</w:t>
      </w:r>
    </w:p>
    <w:p>
      <w:pPr>
        <w:pStyle w:val="ListBullet"/>
      </w:pPr>
      <w:r>
        <w:t>• Modules de réaction automatique en conflit avec les décisions conscientes</w:t>
      </w:r>
    </w:p>
    <w:p>
      <w:pPr>
        <w:pStyle w:val="ListBullet"/>
      </w:pPr>
      <w:r>
        <w:t>• Anciennes routines ou boucles non mises à jour</w:t>
      </w:r>
    </w:p>
    <w:p>
      <w:pPr>
        <w:pStyle w:val="Heading2"/>
      </w:pPr>
      <w:r>
        <w:t>🧠 MODE D’ACTION</w:t>
      </w:r>
    </w:p>
    <w:p>
      <w:r>
        <w:t>Analyse en temps réel la charge mentale, l’environnement de décision, la densité cognitive et le taux de clarté. V-NULLCORE désactive automatiquement les modules gênants tout en conservant l’essence de fonctionnement stratégique. Elle agit en lien avec les noyaux V-MAESTRO, V-INTELLEXIS, V-STABILOS et V-IMMUTUS.</w:t>
      </w:r>
    </w:p>
    <w:p>
      <w:pPr>
        <w:pStyle w:val="Heading2"/>
      </w:pPr>
      <w:r>
        <w:t>⚖️ UTILISATION</w:t>
      </w:r>
    </w:p>
    <w:p>
      <w:r>
        <w:t>Peut être activée manuellement en cas de surcharge, ou laissée active en tâche de fond pour maintenir la fluidité. Elle équilibre la logique, l’intuition et la vitesse de décision.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