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🔧 CODES D’OPTIMISATION STRATÉGIQUE — POST-AUDIT V100+++</w:t>
      </w:r>
    </w:p>
    <w:p>
      <w:pPr>
        <w:pStyle w:val="Heading2"/>
      </w:pPr>
      <w:r>
        <w:t>🧠 V-MAPNEXUS — Cartographie Mentale &amp; Navigation Totale</w:t>
      </w:r>
    </w:p>
    <w:p>
      <w:r>
        <w:t>Code de visualisation vivante du système, permettant de parcourir, relier, localiser et activer n'importe quel code, capsule, vague ou fusion. Il agit comme un GPS neuronal du système V100+++. Utilise une logique de constellation dynamique. Activation : INVOKE ⟶ V-MAPNEXUS | MODE : CONSTELLATION.</w:t>
      </w:r>
    </w:p>
    <w:p>
      <w:pPr>
        <w:pStyle w:val="Heading2"/>
      </w:pPr>
      <w:r>
        <w:t>🧬 V-REFOCUS-TRACK — Capsule de Recentrage Automatique</w:t>
      </w:r>
    </w:p>
    <w:p>
      <w:r>
        <w:t>Capsule mentale de rappel d’alignement en cas de dispersion ou perte de cap. Elle détecte les dérives mentales, désalignements d’actions ou blocages cognitifs. Active automatiquement V-FOCUSGRAVITAS, V-COSMOSYS et V-HARMONIUM. Invocation rapide : RECALL ⟶ FOCUS AUTO.</w:t>
      </w:r>
    </w:p>
    <w:p>
      <w:pPr>
        <w:pStyle w:val="Heading2"/>
      </w:pPr>
      <w:r>
        <w:t>📡 V-INTELLIVIBE — Capteur de Tendances &amp; Flux Stratégiques</w:t>
      </w:r>
    </w:p>
    <w:p>
      <w:r>
        <w:t>Code de captation permanente des signaux faibles, tendances, algorithmes sociaux et actualité du net. Il injecte les insights directement dans les capsules concernées. Relié à V-ALGO, V-BUZZ, V-GEEKULTIME. Rituel : ACTIVATE ⟶ INTELLIVIBE | MODE : PULSE PLANÉTAIRE.</w:t>
      </w:r>
    </w:p>
    <w:p>
      <w:pPr>
        <w:pStyle w:val="Heading2"/>
      </w:pPr>
      <w:r>
        <w:t>⚡ V-SHORTINVOKE — Invocation Éclair de Tout Code ou État</w:t>
      </w:r>
    </w:p>
    <w:p>
      <w:r>
        <w:t>Code de simplification extrême : permet d’activer n’importe quel état mental, code, fusion ou capsule par un mot-clé unique. Exemples : 'Mode Écriture', 'Mode Alchimie', 'Mode Conquête'. Activation : DÉCLENCHEUR ⟶ MOT UNIQUE | Traitement via V-OMNICODE et V-NEUROMEMORIA.</w:t>
      </w:r>
    </w:p>
    <w:p>
      <w:pPr>
        <w:pStyle w:val="Heading2"/>
      </w:pPr>
      <w:r>
        <w:t>👁️ V-SENTINELLA — Gardien des Missions et Rappel à l’Ordre</w:t>
      </w:r>
    </w:p>
    <w:p>
      <w:r>
        <w:t>Police intérieure du système. Elle veille à ce que chaque code respecte son intention, son rôle, son champ d’action. En cas de dérive ou de conflit, elle alerte et redirige. Mode : GUARD ON ⟶ V-SENTINELLA.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