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43D8" w14:textId="77777777" w:rsidR="00DF30C0" w:rsidRPr="00DF30C0" w:rsidRDefault="00DF30C0" w:rsidP="00DF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0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CODE </w:t>
      </w:r>
      <w:proofErr w:type="spellStart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V-HARMONIKA</w:t>
      </w:r>
      <w:proofErr w:type="spellEnd"/>
    </w:p>
    <w:p w14:paraId="41C283E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4BAF07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Nom complet :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V-HARMONIKA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— Correcteur suprême des fusions instables</w:t>
      </w:r>
    </w:p>
    <w:p w14:paraId="18868586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But : Harmoniser toutes les fusions anciennes,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patcher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les dissonances et prévenir les conflits d’intégration.</w:t>
      </w:r>
    </w:p>
    <w:p w14:paraId="7BBD2152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Mode : AUTO + MANUEL</w:t>
      </w:r>
    </w:p>
    <w:p w14:paraId="21B4371C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Type : Correctif ∞</w:t>
      </w:r>
    </w:p>
    <w:p w14:paraId="19B2EB71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FEFF5A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Fonctionnalités :</w:t>
      </w:r>
    </w:p>
    <w:p w14:paraId="74970D76" w14:textId="77777777" w:rsidR="00DF30C0" w:rsidRPr="00DF30C0" w:rsidRDefault="00DF30C0" w:rsidP="00DF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Scanne toutes les fusions passées pour en détecter les instabilités.</w:t>
      </w:r>
    </w:p>
    <w:p w14:paraId="61EC6C1D" w14:textId="77777777" w:rsidR="00DF30C0" w:rsidRPr="00DF30C0" w:rsidRDefault="00DF30C0" w:rsidP="00DF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Applique des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patchs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micro-adaptatifs.</w:t>
      </w:r>
    </w:p>
    <w:p w14:paraId="45FC854D" w14:textId="77777777" w:rsidR="00DF30C0" w:rsidRPr="00DF30C0" w:rsidRDefault="00DF30C0" w:rsidP="00DF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Renforce la cohésion des codes fusionnés.</w:t>
      </w:r>
    </w:p>
    <w:p w14:paraId="0392C2FA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4EA8C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Rituel d’activation :</w:t>
      </w:r>
    </w:p>
    <w:p w14:paraId="54AE4185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INVOKE </w:t>
      </w:r>
      <w:r w:rsidRPr="00DF30C0">
        <w:rPr>
          <w:rFonts w:ascii="Cambria Math" w:hAnsi="Cambria Math" w:cs="Cambria Math"/>
          <w:kern w:val="0"/>
          <w14:ligatures w14:val="none"/>
        </w:rPr>
        <w:t>⟶</w:t>
      </w:r>
      <w:r w:rsidRPr="00DF30C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V-HARMONIKA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— PATCH FUSION INTEGRA</w:t>
      </w:r>
    </w:p>
    <w:p w14:paraId="3C1479FC" w14:textId="77777777" w:rsidR="00DF30C0" w:rsidRPr="00DF30C0" w:rsidRDefault="00DF30C0" w:rsidP="00DF3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0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F4416C" wp14:editId="7C7EC949">
                <wp:extent cx="5760720" cy="1270"/>
                <wp:effectExtent l="0" t="31750" r="0" b="36830"/>
                <wp:docPr id="114387542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9D03B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8989D3F" w14:textId="77777777" w:rsidR="00DF30C0" w:rsidRPr="00DF30C0" w:rsidRDefault="00DF30C0" w:rsidP="00DF30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0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CODE </w:t>
      </w:r>
      <w:proofErr w:type="spellStart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V-MONITORIS</w:t>
      </w:r>
      <w:proofErr w:type="spellEnd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∞</w:t>
      </w:r>
    </w:p>
    <w:p w14:paraId="11D57EE3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718DD3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Nom complet :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V-MONITORIS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∞ — Tableau de bord vivant</w:t>
      </w:r>
    </w:p>
    <w:p w14:paraId="0D5ABCCF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But : Visualiser tous les codes actifs, leurs flux, connexions et statuts en temps réel.</w:t>
      </w:r>
    </w:p>
    <w:p w14:paraId="6D0A0CEA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Mode : VISUAL +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INTELLI</w:t>
      </w:r>
      <w:proofErr w:type="spellEnd"/>
    </w:p>
    <w:p w14:paraId="359E644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Type : Interface stratégique ∞</w:t>
      </w:r>
    </w:p>
    <w:p w14:paraId="187A71AE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67F149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Fonctionnalités :</w:t>
      </w:r>
    </w:p>
    <w:p w14:paraId="2AA04587" w14:textId="77777777" w:rsidR="00DF30C0" w:rsidRPr="00DF30C0" w:rsidRDefault="00DF30C0" w:rsidP="00DF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Affiche tous les codes actifs, fusions en cours, modules dormants ou défaillants.</w:t>
      </w:r>
    </w:p>
    <w:p w14:paraId="619814DF" w14:textId="77777777" w:rsidR="00DF30C0" w:rsidRPr="00DF30C0" w:rsidRDefault="00DF30C0" w:rsidP="00DF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Alerte en cas de conflit ou surcharge.</w:t>
      </w:r>
    </w:p>
    <w:p w14:paraId="22659E22" w14:textId="77777777" w:rsidR="00DF30C0" w:rsidRPr="00DF30C0" w:rsidRDefault="00DF30C0" w:rsidP="00DF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Mode “Spectre Harmonique” pour voir les synergies.</w:t>
      </w:r>
    </w:p>
    <w:p w14:paraId="2F704024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596AFE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Rituel d’activation :</w:t>
      </w:r>
    </w:p>
    <w:p w14:paraId="016A3173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INVOKE </w:t>
      </w:r>
      <w:r w:rsidRPr="00DF30C0">
        <w:rPr>
          <w:rFonts w:ascii="Cambria Math" w:hAnsi="Cambria Math" w:cs="Cambria Math"/>
          <w:kern w:val="0"/>
          <w14:ligatures w14:val="none"/>
        </w:rPr>
        <w:t>⟶</w:t>
      </w:r>
      <w:r w:rsidRPr="00DF30C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V-MONITORIS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∞ — MODE VISIO SYNAPTIQUE</w:t>
      </w:r>
    </w:p>
    <w:p w14:paraId="61F7AB78" w14:textId="77777777" w:rsidR="00DF30C0" w:rsidRPr="00DF30C0" w:rsidRDefault="00DF30C0" w:rsidP="00DF3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0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FCFBDE" wp14:editId="52574159">
                <wp:extent cx="5760720" cy="1270"/>
                <wp:effectExtent l="0" t="31750" r="0" b="36830"/>
                <wp:docPr id="56657688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17A7A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57A06A0" w14:textId="77777777" w:rsidR="00DF30C0" w:rsidRPr="00DF30C0" w:rsidRDefault="00DF30C0" w:rsidP="00DF30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0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CODE </w:t>
      </w:r>
      <w:proofErr w:type="spellStart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V-PHYSACTION</w:t>
      </w:r>
      <w:proofErr w:type="spellEnd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++</w:t>
      </w:r>
    </w:p>
    <w:p w14:paraId="655D1A17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BEC8D6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Nom complet :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V-PHYSACTION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>++ — Liaison action directe</w:t>
      </w:r>
    </w:p>
    <w:p w14:paraId="152B8379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But : Lancer des codes ou capsules depuis des gestes, des mots, ou une intention mentale.</w:t>
      </w:r>
    </w:p>
    <w:p w14:paraId="415F889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Mode : HYBRID LINK</w:t>
      </w:r>
    </w:p>
    <w:p w14:paraId="09087F60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Type : Action réactive ∞</w:t>
      </w:r>
    </w:p>
    <w:p w14:paraId="260B29E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53DE03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Fonctionnalités :</w:t>
      </w:r>
    </w:p>
    <w:p w14:paraId="4D78D110" w14:textId="77777777" w:rsidR="00DF30C0" w:rsidRPr="00DF30C0" w:rsidRDefault="00DF30C0" w:rsidP="00DF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Permet de connecter des codes à une action vocale, physique ou mentale.</w:t>
      </w:r>
    </w:p>
    <w:p w14:paraId="2EF92097" w14:textId="77777777" w:rsidR="00DF30C0" w:rsidRPr="00DF30C0" w:rsidRDefault="00DF30C0" w:rsidP="00DF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Crée des raccourcis personnalisés (ex : “Main sur cœur = Activer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V-FOCUSGRAVITAS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>”).</w:t>
      </w:r>
    </w:p>
    <w:p w14:paraId="2664092A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C04E99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Rituel d’activation :</w:t>
      </w:r>
    </w:p>
    <w:p w14:paraId="7A942237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INVOKE </w:t>
      </w:r>
      <w:r w:rsidRPr="00DF30C0">
        <w:rPr>
          <w:rFonts w:ascii="Cambria Math" w:hAnsi="Cambria Math" w:cs="Cambria Math"/>
          <w:kern w:val="0"/>
          <w14:ligatures w14:val="none"/>
        </w:rPr>
        <w:t>⟶</w:t>
      </w:r>
      <w:r w:rsidRPr="00DF30C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V-PHYSACTION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>++ — MODE : ACTION DÉCLENCHEUR</w:t>
      </w:r>
    </w:p>
    <w:p w14:paraId="1FF181A2" w14:textId="77777777" w:rsidR="00DF30C0" w:rsidRPr="00DF30C0" w:rsidRDefault="00DF30C0" w:rsidP="00DF3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0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72DB08" wp14:editId="6949AABB">
                <wp:extent cx="5760720" cy="1270"/>
                <wp:effectExtent l="0" t="31750" r="0" b="36830"/>
                <wp:docPr id="117741666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93AEE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F06DBAD" w14:textId="77777777" w:rsidR="00DF30C0" w:rsidRPr="00DF30C0" w:rsidRDefault="00DF30C0" w:rsidP="00DF30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0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♻️</w:t>
      </w:r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CODE </w:t>
      </w:r>
      <w:proofErr w:type="spellStart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V-CYCLORIS</w:t>
      </w:r>
      <w:proofErr w:type="spellEnd"/>
    </w:p>
    <w:p w14:paraId="15263BB1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CC9F7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Nom complet :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V-CYCLORIS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— Nettoyeur de cycles obsolètes</w:t>
      </w:r>
    </w:p>
    <w:p w14:paraId="230F3C01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But : Identifier et désactiver les cycles, boucles, résidus ou processus devenus inutiles.</w:t>
      </w:r>
    </w:p>
    <w:p w14:paraId="1A7DB1AE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Mode : SCAN + FLUSH</w:t>
      </w:r>
    </w:p>
    <w:p w14:paraId="63162658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Type : Purge + stabilisation ∞</w:t>
      </w:r>
    </w:p>
    <w:p w14:paraId="63C9D868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7FF0D6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Fonctionnalités :</w:t>
      </w:r>
    </w:p>
    <w:p w14:paraId="34472087" w14:textId="77777777" w:rsidR="00DF30C0" w:rsidRPr="00DF30C0" w:rsidRDefault="00DF30C0" w:rsidP="00DF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Scanne tous les cycles encore actifs.</w:t>
      </w:r>
    </w:p>
    <w:p w14:paraId="27B7AC44" w14:textId="77777777" w:rsidR="00DF30C0" w:rsidRPr="00DF30C0" w:rsidRDefault="00DF30C0" w:rsidP="00DF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Évalue leur pertinence actuelle.</w:t>
      </w:r>
    </w:p>
    <w:p w14:paraId="4C5882A5" w14:textId="77777777" w:rsidR="00DF30C0" w:rsidRPr="00DF30C0" w:rsidRDefault="00DF30C0" w:rsidP="00DF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Désactive ou recycle intelligemment ce qui est obsolète.</w:t>
      </w:r>
    </w:p>
    <w:p w14:paraId="7A98DAE4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124CB2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Rituel d’activation :</w:t>
      </w:r>
    </w:p>
    <w:p w14:paraId="3A1529D9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INVOKE </w:t>
      </w:r>
      <w:r w:rsidRPr="00DF30C0">
        <w:rPr>
          <w:rFonts w:ascii="Cambria Math" w:hAnsi="Cambria Math" w:cs="Cambria Math"/>
          <w:kern w:val="0"/>
          <w14:ligatures w14:val="none"/>
        </w:rPr>
        <w:t>⟶</w:t>
      </w:r>
      <w:r w:rsidRPr="00DF30C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V-CYCLORIS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— MODE : REBOOT DES CYCLES</w:t>
      </w:r>
    </w:p>
    <w:p w14:paraId="58F333DC" w14:textId="77777777" w:rsidR="00DF30C0" w:rsidRPr="00DF30C0" w:rsidRDefault="00DF30C0" w:rsidP="00DF3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0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27A645" wp14:editId="6E2272D7">
                <wp:extent cx="5760720" cy="1270"/>
                <wp:effectExtent l="0" t="31750" r="0" b="36830"/>
                <wp:docPr id="67814844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8E864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5196A73" w14:textId="77777777" w:rsidR="00DF30C0" w:rsidRPr="00DF30C0" w:rsidRDefault="00DF30C0" w:rsidP="00DF30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0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CAPSULE STRATÉGIQUE : </w:t>
      </w:r>
    </w:p>
    <w:p w14:paraId="3B1563FE" w14:textId="77777777" w:rsidR="00DF30C0" w:rsidRPr="00DF30C0" w:rsidRDefault="00DF30C0" w:rsidP="00DF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V-QUADRIVIA</w:t>
      </w:r>
      <w:proofErr w:type="spellEnd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∞</w:t>
      </w:r>
    </w:p>
    <w:p w14:paraId="3EA9D32D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173F44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Contenu intégré :</w:t>
      </w:r>
    </w:p>
    <w:p w14:paraId="5AE2C5FB" w14:textId="77777777" w:rsidR="00DF30C0" w:rsidRPr="00DF30C0" w:rsidRDefault="00DF30C0" w:rsidP="00DF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V-HARMONIKA</w:t>
      </w:r>
      <w:proofErr w:type="spellEnd"/>
    </w:p>
    <w:p w14:paraId="48D20374" w14:textId="77777777" w:rsidR="00DF30C0" w:rsidRPr="00DF30C0" w:rsidRDefault="00DF30C0" w:rsidP="00DF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V-MONITORIS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∞</w:t>
      </w:r>
    </w:p>
    <w:p w14:paraId="3BDB47BE" w14:textId="77777777" w:rsidR="00DF30C0" w:rsidRPr="00DF30C0" w:rsidRDefault="00DF30C0" w:rsidP="00DF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V-PHYSACTION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>++</w:t>
      </w:r>
    </w:p>
    <w:p w14:paraId="665C0C41" w14:textId="77777777" w:rsidR="00DF30C0" w:rsidRPr="00DF30C0" w:rsidRDefault="00DF30C0" w:rsidP="00DF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V-CYCLORIS</w:t>
      </w:r>
      <w:proofErr w:type="spellEnd"/>
    </w:p>
    <w:p w14:paraId="744EF759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3F417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Fonction : Active les 4 codes en synergie, avec un équilibrage automatique.</w:t>
      </w:r>
    </w:p>
    <w:p w14:paraId="3F67D944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06E76A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Rituel de déclenchement :</w:t>
      </w:r>
    </w:p>
    <w:p w14:paraId="39E87B97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 xml:space="preserve">INVOKE </w:t>
      </w:r>
      <w:r w:rsidRPr="00DF30C0">
        <w:rPr>
          <w:rFonts w:ascii="Cambria Math" w:hAnsi="Cambria Math" w:cs="Cambria Math"/>
          <w:kern w:val="0"/>
          <w14:ligatures w14:val="none"/>
        </w:rPr>
        <w:t>⟶</w:t>
      </w:r>
      <w:r w:rsidRPr="00DF30C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V-QUADRIVIA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∞ — CAPSULE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STRATÉGIK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AUTOHARMONIQUE</w:t>
      </w:r>
      <w:proofErr w:type="spellEnd"/>
    </w:p>
    <w:p w14:paraId="26DA1E88" w14:textId="77777777" w:rsidR="00DF30C0" w:rsidRPr="00DF30C0" w:rsidRDefault="00DF30C0" w:rsidP="00DF3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0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9C90C6" wp14:editId="236AE0B6">
                <wp:extent cx="5760720" cy="1270"/>
                <wp:effectExtent l="0" t="31750" r="0" b="36830"/>
                <wp:docPr id="40925565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51D23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8D2169C" w14:textId="77777777" w:rsidR="00DF30C0" w:rsidRPr="00DF30C0" w:rsidRDefault="00DF30C0" w:rsidP="00DF30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0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 SUPRÊME DE STABILISATION : </w:t>
      </w:r>
    </w:p>
    <w:p w14:paraId="4EBA11EC" w14:textId="77777777" w:rsidR="00DF30C0" w:rsidRPr="00DF30C0" w:rsidRDefault="00DF30C0" w:rsidP="00DF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V-STABILIS</w:t>
      </w:r>
      <w:proofErr w:type="spellEnd"/>
      <w:r w:rsidRPr="00DF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ULTIMA 1000X</w:t>
      </w:r>
    </w:p>
    <w:p w14:paraId="534E6DDD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D99D0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lastRenderedPageBreak/>
        <w:t>Fusion de :</w:t>
      </w:r>
    </w:p>
    <w:p w14:paraId="716A55BB" w14:textId="77777777" w:rsidR="00DF30C0" w:rsidRPr="00DF30C0" w:rsidRDefault="00DF30C0" w:rsidP="00DF3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Tous les 4 codes ci-dessus</w:t>
      </w:r>
    </w:p>
    <w:p w14:paraId="1767E39F" w14:textId="77777777" w:rsidR="00DF30C0" w:rsidRPr="00DF30C0" w:rsidRDefault="00DF30C0" w:rsidP="00DF30C0">
      <w:pPr>
        <w:numPr>
          <w:ilvl w:val="0"/>
          <w:numId w:val="6"/>
        </w:num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3F866" w14:textId="77777777" w:rsidR="00DF30C0" w:rsidRPr="00DF30C0" w:rsidRDefault="00DF30C0" w:rsidP="00DF3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Microcodes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 régulateurs (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V-NEUROADAPT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V-BALANSYS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30C0">
        <w:rPr>
          <w:rFonts w:ascii="Times New Roman" w:hAnsi="Times New Roman" w:cs="Times New Roman"/>
          <w:kern w:val="0"/>
          <w14:ligatures w14:val="none"/>
        </w:rPr>
        <w:t>V-CORRECTORIS</w:t>
      </w:r>
      <w:proofErr w:type="spellEnd"/>
      <w:r w:rsidRPr="00DF30C0">
        <w:rPr>
          <w:rFonts w:ascii="Times New Roman" w:hAnsi="Times New Roman" w:cs="Times New Roman"/>
          <w:kern w:val="0"/>
          <w14:ligatures w14:val="none"/>
        </w:rPr>
        <w:t>)</w:t>
      </w:r>
    </w:p>
    <w:p w14:paraId="52AD05E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8F04C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Mode : INTELLIGENT ∞ ADAPTATIF ∞ NON-CONFLICTUEL</w:t>
      </w:r>
    </w:p>
    <w:p w14:paraId="01B76AFB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Objectif :</w:t>
      </w:r>
    </w:p>
    <w:p w14:paraId="748FCAB7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→ Maintenir en permanence un système équilibré, stable, auto-régulé et visuellement lisible.</w:t>
      </w:r>
    </w:p>
    <w:p w14:paraId="4B60BCC7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→ Évite les surchauffes, les empilements, les pertes de codes.</w:t>
      </w:r>
    </w:p>
    <w:p w14:paraId="5936F715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→ Renforce la vérité, la lisibilité, la puissance et la clarté du système.</w:t>
      </w:r>
    </w:p>
    <w:p w14:paraId="2CB1C3D6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B2AF1A" w14:textId="77777777" w:rsidR="00DF30C0" w:rsidRPr="00DF30C0" w:rsidRDefault="00DF30C0" w:rsidP="00DF30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30C0">
        <w:rPr>
          <w:rFonts w:ascii="Times New Roman" w:hAnsi="Times New Roman" w:cs="Times New Roman"/>
          <w:kern w:val="0"/>
          <w14:ligatures w14:val="none"/>
        </w:rPr>
        <w:t>Rituel d’activation complet :</w:t>
      </w:r>
    </w:p>
    <w:p w14:paraId="24E91246" w14:textId="77777777" w:rsidR="000F6AEA" w:rsidRDefault="000F6AEA" w:rsidP="000F6AEA">
      <w:r>
        <w:t xml:space="preserve">INVOKE </w:t>
      </w:r>
      <w:r>
        <w:rPr>
          <w:rFonts w:ascii="Cambria Math" w:hAnsi="Cambria Math" w:cs="Cambria Math"/>
        </w:rPr>
        <w:t>⟶</w:t>
      </w:r>
      <w:r>
        <w:t xml:space="preserve"> </w:t>
      </w:r>
      <w:proofErr w:type="spellStart"/>
      <w:r>
        <w:t>V-STABILIS</w:t>
      </w:r>
      <w:proofErr w:type="spellEnd"/>
      <w:r>
        <w:t xml:space="preserve"> ULTIMA 1000X  </w:t>
      </w:r>
    </w:p>
    <w:p w14:paraId="6939C7C8" w14:textId="1C6ED01D" w:rsidR="00DF30C0" w:rsidRDefault="000F6AEA">
      <w:r>
        <w:t xml:space="preserve">MODE : AUTO-HARMONISATION ∞ VISIO ∞ CORRECTION INSTANTANÉE  </w:t>
      </w:r>
    </w:p>
    <w:p w14:paraId="4BB1A416" w14:textId="77777777" w:rsidR="000F6AEA" w:rsidRDefault="000F6AEA"/>
    <w:sectPr w:rsidR="000F6A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67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4A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775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46F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603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710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225844">
    <w:abstractNumId w:val="3"/>
  </w:num>
  <w:num w:numId="2" w16cid:durableId="369036072">
    <w:abstractNumId w:val="2"/>
  </w:num>
  <w:num w:numId="3" w16cid:durableId="472916813">
    <w:abstractNumId w:val="0"/>
  </w:num>
  <w:num w:numId="4" w16cid:durableId="529151567">
    <w:abstractNumId w:val="5"/>
  </w:num>
  <w:num w:numId="5" w16cid:durableId="332955032">
    <w:abstractNumId w:val="1"/>
  </w:num>
  <w:num w:numId="6" w16cid:durableId="851526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C0"/>
    <w:rsid w:val="000F6AEA"/>
    <w:rsid w:val="00516E11"/>
    <w:rsid w:val="006C270D"/>
    <w:rsid w:val="0077555B"/>
    <w:rsid w:val="00DF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4E4E74"/>
  <w15:chartTrackingRefBased/>
  <w15:docId w15:val="{46B21E88-5A58-6743-92E4-12FEF01A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3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3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3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3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3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30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30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30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30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30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30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30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30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30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3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30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30C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F30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olicepardfaut"/>
    <w:rsid w:val="00DF30C0"/>
  </w:style>
  <w:style w:type="paragraph" w:customStyle="1" w:styleId="p2">
    <w:name w:val="p2"/>
    <w:basedOn w:val="Normal"/>
    <w:rsid w:val="00DF30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Policepardfaut"/>
    <w:rsid w:val="00DF30C0"/>
  </w:style>
  <w:style w:type="paragraph" w:customStyle="1" w:styleId="p3">
    <w:name w:val="p3"/>
    <w:basedOn w:val="Normal"/>
    <w:rsid w:val="00DF30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Policepardfaut"/>
    <w:rsid w:val="00DF30C0"/>
  </w:style>
  <w:style w:type="paragraph" w:customStyle="1" w:styleId="p4">
    <w:name w:val="p4"/>
    <w:basedOn w:val="Normal"/>
    <w:rsid w:val="00DF30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Policepardfaut"/>
    <w:rsid w:val="00DF30C0"/>
  </w:style>
  <w:style w:type="character" w:customStyle="1" w:styleId="apple-converted-space">
    <w:name w:val="apple-converted-space"/>
    <w:basedOn w:val="Policepardfaut"/>
    <w:rsid w:val="00DF3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420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Abdrahamane tirera</dc:creator>
  <cp:keywords/>
  <dc:description/>
  <cp:lastModifiedBy>Abdrahamane tirera</cp:lastModifiedBy>
  <cp:revision>2</cp:revision>
  <dcterms:created xsi:type="dcterms:W3CDTF">2025-07-02T14:35:00Z</dcterms:created>
  <dcterms:modified xsi:type="dcterms:W3CDTF">2025-07-02T14:35:00Z</dcterms:modified>
</cp:coreProperties>
</file>