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total</w:t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total</w:t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t>total</w:t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>totla</w:t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>totla</w:t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</w:rPr>
        <w:t>total</w:t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>
        <w:rPr>
          <w:rFonts w:ascii="Garamond" w:hAnsi="Garamond" w:cs="Times New Roman"/>
          <w:b/>
          <w:lang w:val="x-none"/>
        </w:rPr>
        <w:t>totla</w:t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  <w:color w:val="5B9BD5" w:themeColor="accent1"/>
        </w:rPr>
        <w:t>total</w:t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88.16640000000001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2027.8272000000002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66.56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798.72</w:t>
            </w:r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5457017B" w:rsidR="00C22D6E" w:rsidRPr="00D32470" w:rsidRDefault="00865A27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fldChar w:fldCharType="begin"/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instrText xml:space="preserve"> =SUM(ABOVE) </w:instrTex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fldChar w:fldCharType="separate"/>
            </w:r>
            <w:r>
              <w:rPr>
                <w:rFonts w:ascii="Calibri (Body)" w:hAnsi="Calibri (Body)" w:cs="Calibri"/>
                <w:b/>
                <w:bCs/>
                <w:noProof/>
                <w:color w:val="000000"/>
              </w:rPr>
              <w:t>0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fldChar w:fldCharType="end"/>
            </w:r>
            <w:bookmarkStart w:id="2" w:name="_GoBack"/>
            <w:bookmarkEnd w:id="2"/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332B5B01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 xml:space="preserve">s 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0A18B506" w14:textId="6D4A38E6" w:rsidR="00934138" w:rsidRPr="00BB257C" w:rsidRDefault="00934138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B4C55" w14:textId="77777777" w:rsidR="000C67E8" w:rsidRDefault="000C67E8">
      <w:r>
        <w:separator/>
      </w:r>
    </w:p>
  </w:endnote>
  <w:endnote w:type="continuationSeparator" w:id="0">
    <w:p w14:paraId="64DF9E3D" w14:textId="77777777" w:rsidR="000C67E8" w:rsidRDefault="000C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0C67E8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0E28C" w14:textId="77777777" w:rsidR="000C67E8" w:rsidRDefault="000C67E8">
      <w:r>
        <w:separator/>
      </w:r>
    </w:p>
  </w:footnote>
  <w:footnote w:type="continuationSeparator" w:id="0">
    <w:p w14:paraId="72AC2E8B" w14:textId="77777777" w:rsidR="000C67E8" w:rsidRDefault="000C6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67E8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3ECC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65A27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1645F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8162BA-EEC4-49A7-A88E-729E22FE8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23</cp:revision>
  <cp:lastPrinted>2019-07-06T12:09:00Z</cp:lastPrinted>
  <dcterms:created xsi:type="dcterms:W3CDTF">2019-09-23T19:39:00Z</dcterms:created>
  <dcterms:modified xsi:type="dcterms:W3CDTF">2019-11-07T12:19:00Z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