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82358" w14:textId="77777777" w:rsidR="00036789" w:rsidRPr="005475E5" w:rsidRDefault="00807147" w:rsidP="005475E5">
      <w:pPr>
        <w:pStyle w:val="1"/>
        <w:jc w:val="center"/>
        <w:rPr>
          <w:b/>
          <w:bCs/>
          <w:rtl/>
        </w:rPr>
      </w:pPr>
      <w:bookmarkStart w:id="0" w:name="ضبط-الوثائق-والسجلات"/>
      <w:r w:rsidRPr="005475E5">
        <w:rPr>
          <w:rFonts w:ascii="Arial" w:hAnsi="Arial" w:cs="Arial"/>
          <w:b/>
          <w:bCs/>
          <w:rtl/>
        </w:rPr>
        <w:t>ضبط الوثائق والسجلات</w:t>
      </w:r>
    </w:p>
    <w:p w14:paraId="47C55EC0" w14:textId="77777777" w:rsidR="005475E5" w:rsidRPr="005475E5" w:rsidRDefault="005475E5" w:rsidP="005475E5"/>
    <w:p w14:paraId="6C582359" w14:textId="77777777" w:rsidR="00036789" w:rsidRDefault="00807147" w:rsidP="005475E5">
      <w:r>
        <w:rPr>
          <w:rFonts w:ascii="Arial" w:hAnsi="Arial" w:cs="Arial"/>
          <w:rtl/>
        </w:rPr>
        <w:t xml:space="preserve">الوثيقة: | الإصدار: 2.0 (رقمي بالكامل) | نظام رافد التقني </w:t>
      </w:r>
      <w:r>
        <w:rPr>
          <w:rFonts w:ascii="Arial" w:hAnsi="Arial" w:cs="Arial"/>
          <w:rtl/>
        </w:rPr>
        <w:t>المرجع الوطني: يتوافق هذا الإجراء آلياً عبر نظام (رافد) مع معايير الحوكمة الوطنية المعتمدة من (المركز الوطني لتنمية القطاع غير الربحي - مكين) - مسار (الشفافية والمساءلة)</w:t>
      </w:r>
    </w:p>
    <w:p w14:paraId="6C58235C" w14:textId="77777777" w:rsidR="00036789" w:rsidRDefault="00807147" w:rsidP="005475E5">
      <w:r>
        <w:rPr>
          <w:rFonts w:ascii="Arial" w:hAnsi="Arial" w:cs="Arial"/>
          <w:rtl/>
        </w:rPr>
        <w:t>🔴 سياسة التوثيق الرشيق : المعرفة التنظيمية وأدلة التشغيل الخاصة بهذه الوثيقة معتمدة ومؤتمتة كليا بنسبة 100% في نظام رافد التقني. المرجع التنفيذي الوحيد للتدريب والتطبيق هو الأدلة المرئية المدمجة (فيديوهات رافد) ومسارات العمل الإجبارية . يمنع استحداث أو استخدام أي أدلة نصية، نماذج ورقية، أو شروحات يدوية مساندة لهذه الوثيقة.</w:t>
      </w:r>
    </w:p>
    <w:p w14:paraId="6C58235D" w14:textId="77777777" w:rsidR="00036789" w:rsidRDefault="00807147" w:rsidP="005475E5">
      <w:pPr>
        <w:pStyle w:val="2"/>
      </w:pPr>
      <w:bookmarkStart w:id="1" w:name="الهدف"/>
      <w:r>
        <w:rPr>
          <w:rFonts w:ascii="Arial" w:hAnsi="Arial" w:cs="Arial"/>
          <w:rtl/>
        </w:rPr>
        <w:t>1. الهدف</w:t>
      </w:r>
    </w:p>
    <w:p w14:paraId="6C58235E" w14:textId="77777777" w:rsidR="00036789" w:rsidRDefault="00807147" w:rsidP="005475E5">
      <w:r>
        <w:rPr>
          <w:rFonts w:ascii="Arial" w:hAnsi="Arial" w:cs="Arial"/>
          <w:rtl/>
        </w:rPr>
        <w:t>إنهاء دورة حياة “الورق” تماما، واعتماد (المكتب الإلكتروني) في نظام رافد كمستودع رئيسي ووحيد لإدارة، تخزين، وتحديث كافة الوثائق والسجلات المنظمة لعمل الجمعية وفق متطلبات الآيزو.</w:t>
      </w:r>
    </w:p>
    <w:p w14:paraId="6C58235F" w14:textId="77777777" w:rsidR="00036789" w:rsidRDefault="00807147" w:rsidP="005475E5">
      <w:pPr>
        <w:pStyle w:val="2"/>
      </w:pPr>
      <w:bookmarkStart w:id="2" w:name="المسار-الرقمي-في-رافد-workflow"/>
      <w:bookmarkEnd w:id="1"/>
      <w:r>
        <w:rPr>
          <w:rFonts w:ascii="Arial" w:hAnsi="Arial" w:cs="Arial"/>
          <w:rtl/>
        </w:rPr>
        <w:t>2. المسار الرقمي في رافد (Workflow)</w:t>
      </w:r>
    </w:p>
    <w:p w14:paraId="6C582360" w14:textId="77777777" w:rsidR="00036789" w:rsidRDefault="00807147" w:rsidP="005475E5">
      <w:pPr>
        <w:numPr>
          <w:ilvl w:val="0"/>
          <w:numId w:val="33"/>
        </w:numPr>
      </w:pPr>
      <w:r>
        <w:rPr>
          <w:rFonts w:ascii="Arial" w:hAnsi="Arial" w:cs="Arial"/>
          <w:rtl/>
        </w:rPr>
        <w:t>إنشاء وتحديث الوثائق:</w:t>
      </w:r>
    </w:p>
    <w:p w14:paraId="6C582361" w14:textId="77777777" w:rsidR="00036789" w:rsidRDefault="00807147" w:rsidP="005475E5">
      <w:pPr>
        <w:numPr>
          <w:ilvl w:val="0"/>
          <w:numId w:val="34"/>
        </w:numPr>
      </w:pPr>
      <w:r>
        <w:rPr>
          <w:rFonts w:ascii="Arial" w:hAnsi="Arial" w:cs="Arial"/>
          <w:rtl/>
        </w:rPr>
        <w:t>الدخول للمكتب الإلكتروني ← إدارة التوثيق.</w:t>
      </w:r>
    </w:p>
    <w:p w14:paraId="6C582362" w14:textId="77777777" w:rsidR="00036789" w:rsidRDefault="00807147" w:rsidP="005475E5">
      <w:pPr>
        <w:numPr>
          <w:ilvl w:val="0"/>
          <w:numId w:val="34"/>
        </w:numPr>
      </w:pPr>
      <w:r>
        <w:rPr>
          <w:rFonts w:ascii="Arial" w:hAnsi="Arial" w:cs="Arial"/>
          <w:rtl/>
        </w:rPr>
        <w:t>رفع المسودة عبر النظام وتحديد مسار المراجعة (Workflow).</w:t>
      </w:r>
    </w:p>
    <w:p w14:paraId="6C582363" w14:textId="77777777" w:rsidR="00036789" w:rsidRDefault="00807147" w:rsidP="005475E5">
      <w:pPr>
        <w:numPr>
          <w:ilvl w:val="0"/>
          <w:numId w:val="34"/>
        </w:numPr>
      </w:pPr>
      <w:r>
        <w:rPr>
          <w:rFonts w:ascii="Arial" w:hAnsi="Arial" w:cs="Arial"/>
          <w:rtl/>
        </w:rPr>
        <w:t>التوقيع والاعتماد الإلكتروني من أصحاب الصلاحية.</w:t>
      </w:r>
    </w:p>
    <w:p w14:paraId="6C582364" w14:textId="77777777" w:rsidR="00036789" w:rsidRDefault="00807147" w:rsidP="005475E5">
      <w:pPr>
        <w:numPr>
          <w:ilvl w:val="0"/>
          <w:numId w:val="34"/>
        </w:numPr>
      </w:pPr>
      <w:r>
        <w:rPr>
          <w:rFonts w:ascii="Arial" w:hAnsi="Arial" w:cs="Arial"/>
          <w:rtl/>
        </w:rPr>
        <w:t>النشر الآلي لجميع المعنيين مع إشعار بالبريد الإلكتروني، وإلغاء النسخ القديمة آليا (Archived).</w:t>
      </w:r>
    </w:p>
    <w:p w14:paraId="6C582365" w14:textId="77777777" w:rsidR="00036789" w:rsidRDefault="00807147" w:rsidP="005475E5">
      <w:pPr>
        <w:numPr>
          <w:ilvl w:val="0"/>
          <w:numId w:val="35"/>
        </w:numPr>
      </w:pPr>
      <w:r>
        <w:rPr>
          <w:rFonts w:ascii="Arial" w:hAnsi="Arial" w:cs="Arial"/>
          <w:rtl/>
        </w:rPr>
        <w:t>إدارة السجلات: تحفظ جميع الحركات (Log Files) كبيانات رقمية غير قابلة للتعديل أو الحذف المباشر (Audit Trail) لضمان موثوقيتها.</w:t>
      </w:r>
    </w:p>
    <w:p w14:paraId="6C582366" w14:textId="77777777" w:rsidR="00036789" w:rsidRDefault="00807147" w:rsidP="005475E5">
      <w:pPr>
        <w:pStyle w:val="2"/>
      </w:pPr>
      <w:bookmarkStart w:id="3" w:name="متطلبات-2026-المحدثة"/>
      <w:bookmarkEnd w:id="2"/>
      <w:r>
        <w:rPr>
          <w:rFonts w:ascii="Arial" w:hAnsi="Arial" w:cs="Arial"/>
          <w:rtl/>
        </w:rPr>
        <w:t>3. متطلبات 2026 المحدثة</w:t>
      </w:r>
    </w:p>
    <w:p w14:paraId="6C582367" w14:textId="77777777" w:rsidR="00036789" w:rsidRDefault="00807147" w:rsidP="005475E5">
      <w:pPr>
        <w:numPr>
          <w:ilvl w:val="0"/>
          <w:numId w:val="36"/>
        </w:numPr>
      </w:pPr>
      <w:r>
        <w:rPr>
          <w:rFonts w:ascii="Arial" w:hAnsi="Arial" w:cs="Arial"/>
          <w:rtl/>
        </w:rPr>
        <w:t>الثقة الرقمية: الاعتماد على التصديق الرقمي (Digital Signature) في نظام رافد لكل عملية اعتماد، وتخزين الوثائق الحساسة بتشفير عال مع نسخ احتياطي سحابي تلقائي (Cloud Backup).</w:t>
      </w:r>
    </w:p>
    <w:p w14:paraId="6C582368" w14:textId="77777777" w:rsidR="00036789" w:rsidRDefault="00807147" w:rsidP="005475E5">
      <w:pPr>
        <w:numPr>
          <w:ilvl w:val="0"/>
          <w:numId w:val="36"/>
        </w:numPr>
      </w:pPr>
      <w:r>
        <w:rPr>
          <w:rFonts w:ascii="Arial" w:hAnsi="Arial" w:cs="Arial"/>
          <w:rtl/>
        </w:rPr>
        <w:t>السلوك الأخلاقي والاستدامة: سياسة الوصول للمعلومات مبنية على الصلاحيات فقط لمنع تسريب بيانات المانحين/المستفيدين. إلغاء الطباعة الورقية يعزز استدامة الموارد التشغيلية.</w:t>
      </w:r>
    </w:p>
    <w:p w14:paraId="6C582369" w14:textId="77777777" w:rsidR="00036789" w:rsidRDefault="00807147" w:rsidP="005475E5">
      <w:pPr>
        <w:pStyle w:val="2"/>
      </w:pPr>
      <w:bookmarkStart w:id="4" w:name="المخاطر-وفرص-التحسين-clause-6.1"/>
      <w:bookmarkEnd w:id="3"/>
      <w:r>
        <w:rPr>
          <w:rFonts w:ascii="Arial" w:hAnsi="Arial" w:cs="Arial"/>
          <w:rtl/>
        </w:rPr>
        <w:t>4. المخاطر وفرص التحسين (Clause 6.1)</w:t>
      </w:r>
    </w:p>
    <w:p w14:paraId="6C58236A" w14:textId="77777777" w:rsidR="00036789" w:rsidRDefault="00807147" w:rsidP="005475E5">
      <w:pPr>
        <w:numPr>
          <w:ilvl w:val="0"/>
          <w:numId w:val="37"/>
        </w:numPr>
      </w:pPr>
      <w:r>
        <w:rPr>
          <w:rFonts w:ascii="Arial" w:hAnsi="Arial" w:cs="Arial"/>
          <w:rtl/>
        </w:rPr>
        <w:t>المخاطر التشغيلية: فقدان الوصول للنظام أو تعطل الخوادم السحابية. (تدار عبر خطة استمرارية الأعمال BCP في رافد المتضمنة خوادم احتياطية).</w:t>
      </w:r>
    </w:p>
    <w:p w14:paraId="6C58236B" w14:textId="77777777" w:rsidR="00036789" w:rsidRDefault="00807147" w:rsidP="005475E5">
      <w:pPr>
        <w:numPr>
          <w:ilvl w:val="0"/>
          <w:numId w:val="37"/>
        </w:numPr>
      </w:pPr>
      <w:r>
        <w:rPr>
          <w:rFonts w:ascii="Arial" w:hAnsi="Arial" w:cs="Arial"/>
          <w:rtl/>
        </w:rPr>
        <w:t>فرص التحسين: تطبيق محركات البحث الذكية (Smart Search) المدعومة بالتحليل المتقدم للبيانات في رافد لتسهيل الوصول للمعلومة الموثقة في ثوان.</w:t>
      </w:r>
    </w:p>
    <w:p w14:paraId="6C58236C" w14:textId="77777777" w:rsidR="00036789" w:rsidRDefault="00807147" w:rsidP="005475E5">
      <w:pPr>
        <w:pStyle w:val="2"/>
      </w:pPr>
      <w:bookmarkStart w:id="5" w:name="المسؤولية"/>
      <w:bookmarkEnd w:id="4"/>
      <w:r>
        <w:rPr>
          <w:rFonts w:ascii="Arial" w:hAnsi="Arial" w:cs="Arial"/>
          <w:rtl/>
        </w:rPr>
        <w:t>5. المسؤولية</w:t>
      </w:r>
    </w:p>
    <w:p w14:paraId="6C58236D" w14:textId="77777777" w:rsidR="00036789" w:rsidRDefault="00807147" w:rsidP="005475E5">
      <w:pPr>
        <w:numPr>
          <w:ilvl w:val="0"/>
          <w:numId w:val="38"/>
        </w:numPr>
      </w:pPr>
      <w:r>
        <w:rPr>
          <w:rFonts w:ascii="Arial" w:hAnsi="Arial" w:cs="Arial"/>
          <w:rtl/>
        </w:rPr>
        <w:t>الإدارة الفنية: إدارة تقنية المعلومات (صلاحيات وسلامة النظام).</w:t>
      </w:r>
    </w:p>
    <w:p w14:paraId="6C58236E" w14:textId="7CA3AA8A" w:rsidR="00036789" w:rsidRDefault="00807147" w:rsidP="005475E5">
      <w:pPr>
        <w:numPr>
          <w:ilvl w:val="0"/>
          <w:numId w:val="38"/>
        </w:numPr>
      </w:pPr>
      <w:r>
        <w:rPr>
          <w:rFonts w:ascii="Arial" w:hAnsi="Arial" w:cs="Arial"/>
          <w:rtl/>
        </w:rPr>
        <w:t xml:space="preserve">ضبط الوثائق: إدارة الاستراتيجية والتميز المؤسسي </w:t>
      </w:r>
    </w:p>
    <w:p w14:paraId="6C58236F" w14:textId="77777777" w:rsidR="00036789" w:rsidRDefault="00807147" w:rsidP="005475E5">
      <w:pPr>
        <w:pStyle w:val="2"/>
      </w:pPr>
      <w:bookmarkStart w:id="6" w:name="مؤشرات-الأداء-الأساسية"/>
      <w:bookmarkEnd w:id="5"/>
      <w:r>
        <w:rPr>
          <w:rFonts w:ascii="Arial" w:hAnsi="Arial" w:cs="Arial"/>
          <w:rtl/>
        </w:rPr>
        <w:lastRenderedPageBreak/>
        <w:t>6. مؤشرات الأداء الأساسية</w:t>
      </w:r>
    </w:p>
    <w:p w14:paraId="6C582370" w14:textId="77777777" w:rsidR="00036789" w:rsidRDefault="00807147" w:rsidP="005475E5">
      <w:pPr>
        <w:numPr>
          <w:ilvl w:val="0"/>
          <w:numId w:val="39"/>
        </w:numPr>
      </w:pPr>
      <w:r>
        <w:rPr>
          <w:rFonts w:ascii="Arial" w:hAnsi="Arial" w:cs="Arial"/>
          <w:rtl/>
        </w:rPr>
        <w:t>نسبة الوثائق المعتمدة والمحفوظة إلكترونيا (100%).</w:t>
      </w:r>
    </w:p>
    <w:p w14:paraId="6C582371" w14:textId="72B26B69" w:rsidR="00036789" w:rsidRDefault="00807147" w:rsidP="005475E5">
      <w:pPr>
        <w:numPr>
          <w:ilvl w:val="0"/>
          <w:numId w:val="39"/>
        </w:numPr>
      </w:pPr>
      <w:r>
        <w:rPr>
          <w:rFonts w:ascii="Arial" w:hAnsi="Arial" w:cs="Arial"/>
          <w:rtl/>
        </w:rPr>
        <w:t xml:space="preserve">وقت استدعاء أي وثيقة/سجل مطلوب أثناء التدقيق الخارجي (أقل من </w:t>
      </w:r>
      <w:r w:rsidR="007868B3">
        <w:rPr>
          <w:rFonts w:ascii="Arial" w:hAnsi="Arial" w:cs="Arial" w:hint="cs"/>
          <w:rtl/>
        </w:rPr>
        <w:t>5</w:t>
      </w:r>
      <w:r>
        <w:rPr>
          <w:rFonts w:ascii="Arial" w:hAnsi="Arial" w:cs="Arial"/>
          <w:rtl/>
        </w:rPr>
        <w:t xml:space="preserve"> دقائق).</w:t>
      </w:r>
      <w:bookmarkEnd w:id="0"/>
      <w:bookmarkEnd w:id="6"/>
    </w:p>
    <w:sectPr w:rsidR="00036789" w:rsidSect="00E92364">
      <w:headerReference w:type="default" r:id="rId7"/>
      <w:type w:val="continuous"/>
      <w:pgSz w:w="11906" w:h="16838"/>
      <w:pgMar w:top="2269" w:right="991" w:bottom="2694" w:left="1418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5222B" w14:textId="77777777" w:rsidR="00807147" w:rsidRDefault="00807147">
      <w:pPr>
        <w:spacing w:after="0" w:line="240" w:lineRule="auto"/>
      </w:pPr>
      <w:r>
        <w:separator/>
      </w:r>
    </w:p>
  </w:endnote>
  <w:endnote w:type="continuationSeparator" w:id="0">
    <w:p w14:paraId="0BF63973" w14:textId="77777777" w:rsidR="00807147" w:rsidRDefault="00807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Effra Regular">
    <w:altName w:val="Cambria"/>
    <w:charset w:val="00"/>
    <w:family w:val="swiss"/>
    <w:pitch w:val="variable"/>
    <w:sig w:usb0="A00022EF" w:usb1="D000A05B" w:usb2="00000008" w:usb3="00000000" w:csb0="000000D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D8AA4" w14:textId="77777777" w:rsidR="00807147" w:rsidRDefault="00807147">
      <w:pPr>
        <w:spacing w:after="0" w:line="240" w:lineRule="auto"/>
      </w:pPr>
      <w:r>
        <w:separator/>
      </w:r>
    </w:p>
  </w:footnote>
  <w:footnote w:type="continuationSeparator" w:id="0">
    <w:p w14:paraId="5C151E3E" w14:textId="77777777" w:rsidR="00807147" w:rsidRDefault="008071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2372" w14:textId="77777777" w:rsidR="00954226" w:rsidRDefault="00954226">
    <w:pPr>
      <w:pStyle w:val="a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C582373" wp14:editId="6C582374">
          <wp:simplePos x="0" y="0"/>
          <wp:positionH relativeFrom="page">
            <wp:posOffset>-15240</wp:posOffset>
          </wp:positionH>
          <wp:positionV relativeFrom="paragraph">
            <wp:posOffset>-441960</wp:posOffset>
          </wp:positionV>
          <wp:extent cx="7698911" cy="10763250"/>
          <wp:effectExtent l="0" t="0" r="0" b="0"/>
          <wp:wrapNone/>
          <wp:docPr id="1605001932" name="صورة 1" descr="صورة تحتوي على نص, لقطة شاشة, ظرف, التصميم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001932" name="صورة 1" descr="صورة تحتوي على نص, لقطة شاشة, ظرف, التصميم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5" t="575" r="-1485"/>
                  <a:stretch>
                    <a:fillRect/>
                  </a:stretch>
                </pic:blipFill>
                <pic:spPr bwMode="auto">
                  <a:xfrm>
                    <a:off x="0" y="0"/>
                    <a:ext cx="7706800" cy="107742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67A39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AFCB96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683975"/>
    <w:multiLevelType w:val="multilevel"/>
    <w:tmpl w:val="F8FC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99411"/>
    <w:multiLevelType w:val="multilevel"/>
    <w:tmpl w:val="B0DA18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FD11C4"/>
    <w:multiLevelType w:val="multilevel"/>
    <w:tmpl w:val="835015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  <w:b/>
      </w:rPr>
    </w:lvl>
  </w:abstractNum>
  <w:abstractNum w:abstractNumId="5" w15:restartNumberingAfterBreak="0">
    <w:nsid w:val="0AF63338"/>
    <w:multiLevelType w:val="multilevel"/>
    <w:tmpl w:val="2F401806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tabs>
          <w:tab w:val="num" w:pos="2160"/>
        </w:tabs>
        <w:ind w:left="2160" w:hanging="360"/>
      </w:pPr>
      <w:rPr>
        <w:rFonts w:ascii="Aptos" w:eastAsia="Aptos" w:hAnsi="Aptos" w:cs="Arial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712F16"/>
    <w:multiLevelType w:val="multilevel"/>
    <w:tmpl w:val="0F9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A36821"/>
    <w:multiLevelType w:val="multilevel"/>
    <w:tmpl w:val="2EFE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8550B"/>
    <w:multiLevelType w:val="multilevel"/>
    <w:tmpl w:val="0F9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F1541"/>
    <w:multiLevelType w:val="multilevel"/>
    <w:tmpl w:val="661463F2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937ED"/>
    <w:multiLevelType w:val="hybridMultilevel"/>
    <w:tmpl w:val="B492D752"/>
    <w:lvl w:ilvl="0" w:tplc="E880082A">
      <w:start w:val="5"/>
      <w:numFmt w:val="decimal"/>
      <w:lvlText w:val="%1-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2E443B0"/>
    <w:multiLevelType w:val="multilevel"/>
    <w:tmpl w:val="FB88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872FF"/>
    <w:multiLevelType w:val="multilevel"/>
    <w:tmpl w:val="F088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253C1"/>
    <w:multiLevelType w:val="multilevel"/>
    <w:tmpl w:val="9E02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CC243F"/>
    <w:multiLevelType w:val="multilevel"/>
    <w:tmpl w:val="8A66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543177"/>
    <w:multiLevelType w:val="multilevel"/>
    <w:tmpl w:val="9F46D20C"/>
    <w:lvl w:ilvl="0">
      <w:start w:val="5"/>
      <w:numFmt w:val="decimal"/>
      <w:lvlText w:val="%1"/>
      <w:lvlJc w:val="left"/>
      <w:pPr>
        <w:ind w:left="465" w:hanging="465"/>
      </w:pPr>
      <w:rPr>
        <w:rFonts w:hint="default"/>
        <w:b/>
      </w:rPr>
    </w:lvl>
    <w:lvl w:ilvl="1">
      <w:start w:val="1"/>
      <w:numFmt w:val="decimal"/>
      <w:lvlText w:val="%1-%2"/>
      <w:lvlJc w:val="left"/>
      <w:pPr>
        <w:ind w:left="1287" w:hanging="72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left="1854" w:hanging="72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2781" w:hanging="108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3708" w:hanging="144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4635" w:hanging="180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5202" w:hanging="180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6129" w:hanging="216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7056" w:hanging="2520"/>
      </w:pPr>
      <w:rPr>
        <w:rFonts w:hint="default"/>
        <w:b/>
      </w:rPr>
    </w:lvl>
  </w:abstractNum>
  <w:abstractNum w:abstractNumId="16" w15:restartNumberingAfterBreak="0">
    <w:nsid w:val="35A8223F"/>
    <w:multiLevelType w:val="multilevel"/>
    <w:tmpl w:val="0F9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4275CF"/>
    <w:multiLevelType w:val="multilevel"/>
    <w:tmpl w:val="DDCC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F57DBB"/>
    <w:multiLevelType w:val="multilevel"/>
    <w:tmpl w:val="773A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1D5BD6"/>
    <w:multiLevelType w:val="hybridMultilevel"/>
    <w:tmpl w:val="329C17BE"/>
    <w:lvl w:ilvl="0" w:tplc="59B4BC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B62BB0"/>
    <w:multiLevelType w:val="multilevel"/>
    <w:tmpl w:val="95567874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  <w:b/>
      </w:rPr>
    </w:lvl>
    <w:lvl w:ilvl="1">
      <w:start w:val="5"/>
      <w:numFmt w:val="decimal"/>
      <w:lvlText w:val="%1-%2"/>
      <w:lvlJc w:val="left"/>
      <w:pPr>
        <w:ind w:left="2007" w:hanging="72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left="3294" w:hanging="72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4941" w:hanging="108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6588" w:hanging="144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8235" w:hanging="180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9522" w:hanging="180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11169" w:hanging="216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12816" w:hanging="2520"/>
      </w:pPr>
      <w:rPr>
        <w:rFonts w:hint="default"/>
        <w:b/>
      </w:rPr>
    </w:lvl>
  </w:abstractNum>
  <w:abstractNum w:abstractNumId="21" w15:restartNumberingAfterBreak="0">
    <w:nsid w:val="4B2F1EB2"/>
    <w:multiLevelType w:val="multilevel"/>
    <w:tmpl w:val="8EC6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174607"/>
    <w:multiLevelType w:val="multilevel"/>
    <w:tmpl w:val="871E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5B2D6C"/>
    <w:multiLevelType w:val="hybridMultilevel"/>
    <w:tmpl w:val="D44CDED8"/>
    <w:lvl w:ilvl="0" w:tplc="FFFFFFFF">
      <w:start w:val="1"/>
      <w:numFmt w:val="arabicAlpha"/>
      <w:suff w:val="space"/>
      <w:lvlText w:val="%1."/>
      <w:lvlJc w:val="left"/>
      <w:pPr>
        <w:ind w:left="1440" w:hanging="360"/>
      </w:pPr>
      <w:rPr>
        <w:rFonts w:ascii="Sakkal Majalla" w:eastAsia="Effra Regular" w:hAnsi="Sakkal Majalla" w:cs="Sakkal Majalla" w:hint="default"/>
      </w:r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4" w15:restartNumberingAfterBreak="0">
    <w:nsid w:val="56635DE7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5" w15:restartNumberingAfterBreak="0">
    <w:nsid w:val="58FD2935"/>
    <w:multiLevelType w:val="multilevel"/>
    <w:tmpl w:val="45F8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1C765A"/>
    <w:multiLevelType w:val="multilevel"/>
    <w:tmpl w:val="416C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4F4DB0"/>
    <w:multiLevelType w:val="hybridMultilevel"/>
    <w:tmpl w:val="A24E2A60"/>
    <w:lvl w:ilvl="0" w:tplc="04090013">
      <w:start w:val="1"/>
      <w:numFmt w:val="arabicAlpha"/>
      <w:lvlText w:val="%1-"/>
      <w:lvlJc w:val="center"/>
      <w:pPr>
        <w:ind w:left="1800" w:hanging="360"/>
      </w:pPr>
      <w:rPr>
        <w:rFonts w:hint="default"/>
      </w:rPr>
    </w:lvl>
    <w:lvl w:ilvl="1" w:tplc="FFFFFFFF">
      <w:start w:val="1"/>
      <w:numFmt w:val="arabicAlpha"/>
      <w:lvlText w:val="%2-"/>
      <w:lvlJc w:val="center"/>
      <w:pPr>
        <w:ind w:left="2520" w:hanging="360"/>
      </w:p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62EB25FE"/>
    <w:multiLevelType w:val="multilevel"/>
    <w:tmpl w:val="81F4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ED6C6E"/>
    <w:multiLevelType w:val="multilevel"/>
    <w:tmpl w:val="30220C48"/>
    <w:lvl w:ilvl="0">
      <w:start w:val="1"/>
      <w:numFmt w:val="decimal"/>
      <w:lvlText w:val="%1-"/>
      <w:lvlJc w:val="left"/>
      <w:pPr>
        <w:ind w:left="570" w:hanging="570"/>
      </w:pPr>
      <w:rPr>
        <w:rFonts w:hint="default"/>
        <w:b/>
      </w:rPr>
    </w:lvl>
    <w:lvl w:ilvl="1">
      <w:start w:val="5"/>
      <w:numFmt w:val="decimal"/>
      <w:lvlText w:val="%1-%2-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-%2-%3."/>
      <w:lvlJc w:val="left"/>
      <w:pPr>
        <w:ind w:left="1080" w:hanging="1080"/>
      </w:pPr>
      <w:rPr>
        <w:rFonts w:hint="default"/>
        <w:b/>
      </w:rPr>
    </w:lvl>
    <w:lvl w:ilvl="3">
      <w:start w:val="1"/>
      <w:numFmt w:val="decimal"/>
      <w:lvlText w:val="%1-%2-%3.%4."/>
      <w:lvlJc w:val="left"/>
      <w:pPr>
        <w:ind w:left="1440" w:hanging="1440"/>
      </w:pPr>
      <w:rPr>
        <w:rFonts w:hint="default"/>
        <w:b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-%2-%3.%4.%5.%6."/>
      <w:lvlJc w:val="left"/>
      <w:pPr>
        <w:ind w:left="1800" w:hanging="1800"/>
      </w:pPr>
      <w:rPr>
        <w:rFonts w:hint="default"/>
        <w:b/>
      </w:rPr>
    </w:lvl>
    <w:lvl w:ilvl="6">
      <w:start w:val="1"/>
      <w:numFmt w:val="decimal"/>
      <w:lvlText w:val="%1-%2-%3.%4.%5.%6.%7."/>
      <w:lvlJc w:val="left"/>
      <w:pPr>
        <w:ind w:left="2160" w:hanging="2160"/>
      </w:pPr>
      <w:rPr>
        <w:rFonts w:hint="default"/>
        <w:b/>
      </w:rPr>
    </w:lvl>
    <w:lvl w:ilvl="7">
      <w:start w:val="1"/>
      <w:numFmt w:val="decimal"/>
      <w:lvlText w:val="%1-%2-%3.%4.%5.%6.%7.%8.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-%2-%3.%4.%5.%6.%7.%8.%9."/>
      <w:lvlJc w:val="left"/>
      <w:pPr>
        <w:ind w:left="2520" w:hanging="2520"/>
      </w:pPr>
      <w:rPr>
        <w:rFonts w:hint="default"/>
        <w:b/>
      </w:rPr>
    </w:lvl>
  </w:abstractNum>
  <w:abstractNum w:abstractNumId="30" w15:restartNumberingAfterBreak="0">
    <w:nsid w:val="6AF34976"/>
    <w:multiLevelType w:val="multilevel"/>
    <w:tmpl w:val="CF00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CE1131"/>
    <w:multiLevelType w:val="multilevel"/>
    <w:tmpl w:val="6BB8E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636E9D"/>
    <w:multiLevelType w:val="hybridMultilevel"/>
    <w:tmpl w:val="7DFEFDF4"/>
    <w:lvl w:ilvl="0" w:tplc="E718190E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3" w15:restartNumberingAfterBreak="0">
    <w:nsid w:val="7B3876DC"/>
    <w:multiLevelType w:val="hybridMultilevel"/>
    <w:tmpl w:val="06903EE6"/>
    <w:lvl w:ilvl="0" w:tplc="E43A19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4044348">
    <w:abstractNumId w:val="19"/>
  </w:num>
  <w:num w:numId="2" w16cid:durableId="1093747151">
    <w:abstractNumId w:val="23"/>
  </w:num>
  <w:num w:numId="3" w16cid:durableId="222641372">
    <w:abstractNumId w:val="9"/>
  </w:num>
  <w:num w:numId="4" w16cid:durableId="275216517">
    <w:abstractNumId w:val="27"/>
  </w:num>
  <w:num w:numId="5" w16cid:durableId="2110543166">
    <w:abstractNumId w:val="32"/>
  </w:num>
  <w:num w:numId="6" w16cid:durableId="765078252">
    <w:abstractNumId w:val="28"/>
  </w:num>
  <w:num w:numId="7" w16cid:durableId="261377897">
    <w:abstractNumId w:val="21"/>
  </w:num>
  <w:num w:numId="8" w16cid:durableId="1640262421">
    <w:abstractNumId w:val="12"/>
  </w:num>
  <w:num w:numId="9" w16cid:durableId="663632672">
    <w:abstractNumId w:val="25"/>
  </w:num>
  <w:num w:numId="10" w16cid:durableId="2057386950">
    <w:abstractNumId w:val="2"/>
  </w:num>
  <w:num w:numId="11" w16cid:durableId="690572674">
    <w:abstractNumId w:val="30"/>
  </w:num>
  <w:num w:numId="12" w16cid:durableId="2029018426">
    <w:abstractNumId w:val="18"/>
  </w:num>
  <w:num w:numId="13" w16cid:durableId="1793598581">
    <w:abstractNumId w:val="24"/>
  </w:num>
  <w:num w:numId="14" w16cid:durableId="2113744073">
    <w:abstractNumId w:val="7"/>
  </w:num>
  <w:num w:numId="15" w16cid:durableId="1401059871">
    <w:abstractNumId w:val="26"/>
  </w:num>
  <w:num w:numId="16" w16cid:durableId="205721735">
    <w:abstractNumId w:val="17"/>
  </w:num>
  <w:num w:numId="17" w16cid:durableId="1070158808">
    <w:abstractNumId w:val="14"/>
  </w:num>
  <w:num w:numId="18" w16cid:durableId="1567186463">
    <w:abstractNumId w:val="22"/>
  </w:num>
  <w:num w:numId="19" w16cid:durableId="19354960">
    <w:abstractNumId w:val="11"/>
  </w:num>
  <w:num w:numId="20" w16cid:durableId="496700305">
    <w:abstractNumId w:val="13"/>
  </w:num>
  <w:num w:numId="21" w16cid:durableId="1676880514">
    <w:abstractNumId w:val="33"/>
  </w:num>
  <w:num w:numId="22" w16cid:durableId="1705328301">
    <w:abstractNumId w:val="31"/>
  </w:num>
  <w:num w:numId="23" w16cid:durableId="2144804812">
    <w:abstractNumId w:val="16"/>
  </w:num>
  <w:num w:numId="24" w16cid:durableId="397482132">
    <w:abstractNumId w:val="6"/>
  </w:num>
  <w:num w:numId="25" w16cid:durableId="1345286757">
    <w:abstractNumId w:val="8"/>
  </w:num>
  <w:num w:numId="26" w16cid:durableId="2021420890">
    <w:abstractNumId w:val="5"/>
  </w:num>
  <w:num w:numId="27" w16cid:durableId="37945836">
    <w:abstractNumId w:val="10"/>
  </w:num>
  <w:num w:numId="28" w16cid:durableId="1511523890">
    <w:abstractNumId w:val="15"/>
  </w:num>
  <w:num w:numId="29" w16cid:durableId="1200706350">
    <w:abstractNumId w:val="20"/>
  </w:num>
  <w:num w:numId="30" w16cid:durableId="913662728">
    <w:abstractNumId w:val="29"/>
  </w:num>
  <w:num w:numId="31" w16cid:durableId="1594043844">
    <w:abstractNumId w:val="4"/>
  </w:num>
  <w:num w:numId="32" w16cid:durableId="1933051472">
    <w:abstractNumId w:val="0"/>
  </w:num>
  <w:num w:numId="33" w16cid:durableId="1500080444">
    <w:abstractNumId w:val="1"/>
  </w:num>
  <w:num w:numId="34" w16cid:durableId="10486487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367537176">
    <w:abstractNumId w:val="1"/>
  </w:num>
  <w:num w:numId="36" w16cid:durableId="199324680">
    <w:abstractNumId w:val="1"/>
  </w:num>
  <w:num w:numId="37" w16cid:durableId="1146505836">
    <w:abstractNumId w:val="1"/>
  </w:num>
  <w:num w:numId="38" w16cid:durableId="315645541">
    <w:abstractNumId w:val="1"/>
  </w:num>
  <w:num w:numId="39" w16cid:durableId="1039284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25"/>
    <w:rsid w:val="00027F25"/>
    <w:rsid w:val="00036789"/>
    <w:rsid w:val="000462FE"/>
    <w:rsid w:val="00055BB7"/>
    <w:rsid w:val="00076AC0"/>
    <w:rsid w:val="001330E4"/>
    <w:rsid w:val="001B3E5F"/>
    <w:rsid w:val="0022152D"/>
    <w:rsid w:val="0022518A"/>
    <w:rsid w:val="00242D69"/>
    <w:rsid w:val="00245C1C"/>
    <w:rsid w:val="002A2D49"/>
    <w:rsid w:val="002A3633"/>
    <w:rsid w:val="002B41F2"/>
    <w:rsid w:val="00301E69"/>
    <w:rsid w:val="003225BB"/>
    <w:rsid w:val="003C0458"/>
    <w:rsid w:val="003D2B3B"/>
    <w:rsid w:val="003D3698"/>
    <w:rsid w:val="003F0356"/>
    <w:rsid w:val="003F0ACF"/>
    <w:rsid w:val="0040443F"/>
    <w:rsid w:val="0042502C"/>
    <w:rsid w:val="004345C0"/>
    <w:rsid w:val="004427EB"/>
    <w:rsid w:val="00450126"/>
    <w:rsid w:val="004523E8"/>
    <w:rsid w:val="0046508F"/>
    <w:rsid w:val="00473C2B"/>
    <w:rsid w:val="004C05B9"/>
    <w:rsid w:val="004C6EA6"/>
    <w:rsid w:val="004F0FB9"/>
    <w:rsid w:val="004F70B2"/>
    <w:rsid w:val="00513F25"/>
    <w:rsid w:val="005475E5"/>
    <w:rsid w:val="005B199B"/>
    <w:rsid w:val="00640DE4"/>
    <w:rsid w:val="00642DEF"/>
    <w:rsid w:val="0065425C"/>
    <w:rsid w:val="00672F65"/>
    <w:rsid w:val="006C113D"/>
    <w:rsid w:val="006C37AB"/>
    <w:rsid w:val="006E789D"/>
    <w:rsid w:val="007020E5"/>
    <w:rsid w:val="00717362"/>
    <w:rsid w:val="007868B3"/>
    <w:rsid w:val="0079672C"/>
    <w:rsid w:val="00796F13"/>
    <w:rsid w:val="00807147"/>
    <w:rsid w:val="00850301"/>
    <w:rsid w:val="00866CE9"/>
    <w:rsid w:val="008769C5"/>
    <w:rsid w:val="0094020B"/>
    <w:rsid w:val="0094275A"/>
    <w:rsid w:val="009509AF"/>
    <w:rsid w:val="00954226"/>
    <w:rsid w:val="009E79E4"/>
    <w:rsid w:val="009F1BE1"/>
    <w:rsid w:val="00A340AD"/>
    <w:rsid w:val="00A342A8"/>
    <w:rsid w:val="00A418E2"/>
    <w:rsid w:val="00A62F31"/>
    <w:rsid w:val="00AB4E2C"/>
    <w:rsid w:val="00AD42A7"/>
    <w:rsid w:val="00AD5AE5"/>
    <w:rsid w:val="00AF5D80"/>
    <w:rsid w:val="00B02083"/>
    <w:rsid w:val="00B03083"/>
    <w:rsid w:val="00B367A5"/>
    <w:rsid w:val="00BB610D"/>
    <w:rsid w:val="00CE4A60"/>
    <w:rsid w:val="00CF478B"/>
    <w:rsid w:val="00D163E7"/>
    <w:rsid w:val="00D22BB3"/>
    <w:rsid w:val="00D45ECB"/>
    <w:rsid w:val="00D54A9A"/>
    <w:rsid w:val="00DE76FE"/>
    <w:rsid w:val="00E03FC3"/>
    <w:rsid w:val="00E35C34"/>
    <w:rsid w:val="00E92364"/>
    <w:rsid w:val="00EA31BB"/>
    <w:rsid w:val="00EA79B0"/>
    <w:rsid w:val="00EB3A28"/>
    <w:rsid w:val="00ED0B2D"/>
    <w:rsid w:val="00F17AB1"/>
    <w:rsid w:val="00F551A5"/>
    <w:rsid w:val="00F90B54"/>
    <w:rsid w:val="00FB5DCC"/>
    <w:rsid w:val="00FF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C582358"/>
  <w15:docId w15:val="{801C7D27-522C-4C23-B3A0-29FF5D5F6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42A8"/>
    <w:rPr>
      <w:rFonts w:cs="Times New Roman"/>
      <w:lang w:bidi="ar-SA"/>
    </w:rPr>
  </w:style>
  <w:style w:type="paragraph" w:styleId="1">
    <w:name w:val="heading 1"/>
    <w:basedOn w:val="a"/>
    <w:next w:val="a"/>
    <w:link w:val="1Char"/>
    <w:uiPriority w:val="9"/>
    <w:qFormat/>
    <w:rsid w:val="00A342A8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75A42E" w:themeColor="accent1" w:themeShade="BF"/>
      <w:sz w:val="30"/>
      <w:szCs w:val="3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342A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E08405" w:themeColor="accent2" w:themeShade="BF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342A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3A67C" w:themeColor="accent6" w:themeShade="BF"/>
      <w:sz w:val="26"/>
      <w:szCs w:val="2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342A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87AAA" w:themeColor="accent5" w:themeShade="BF"/>
      <w:sz w:val="25"/>
      <w:szCs w:val="25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342A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965803" w:themeColor="accent2" w:themeShade="80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342A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6F53" w:themeColor="accent6" w:themeShade="80"/>
      <w:sz w:val="23"/>
      <w:szCs w:val="23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342A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4E6E1E" w:themeColor="accent1" w:themeShade="8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342A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965803" w:themeColor="accent2" w:themeShade="80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342A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386F53" w:themeColor="accent6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342A8"/>
    <w:rPr>
      <w:rFonts w:asciiTheme="majorHAnsi" w:eastAsiaTheme="majorEastAsia" w:hAnsiTheme="majorHAnsi" w:cstheme="majorBidi"/>
      <w:color w:val="75A42E" w:themeColor="accent1" w:themeShade="BF"/>
      <w:sz w:val="30"/>
      <w:szCs w:val="30"/>
    </w:rPr>
  </w:style>
  <w:style w:type="character" w:customStyle="1" w:styleId="2Char">
    <w:name w:val="عنوان 2 Char"/>
    <w:basedOn w:val="a0"/>
    <w:link w:val="2"/>
    <w:uiPriority w:val="9"/>
    <w:semiHidden/>
    <w:rsid w:val="00A342A8"/>
    <w:rPr>
      <w:rFonts w:asciiTheme="majorHAnsi" w:eastAsiaTheme="majorEastAsia" w:hAnsiTheme="majorHAnsi" w:cstheme="majorBidi"/>
      <w:color w:val="E08405" w:themeColor="accent2" w:themeShade="BF"/>
      <w:sz w:val="28"/>
      <w:szCs w:val="28"/>
    </w:rPr>
  </w:style>
  <w:style w:type="character" w:customStyle="1" w:styleId="3Char">
    <w:name w:val="عنوان 3 Char"/>
    <w:basedOn w:val="a0"/>
    <w:link w:val="3"/>
    <w:uiPriority w:val="9"/>
    <w:semiHidden/>
    <w:rsid w:val="00A342A8"/>
    <w:rPr>
      <w:rFonts w:asciiTheme="majorHAnsi" w:eastAsiaTheme="majorEastAsia" w:hAnsiTheme="majorHAnsi" w:cstheme="majorBidi"/>
      <w:color w:val="53A67C" w:themeColor="accent6" w:themeShade="BF"/>
      <w:sz w:val="26"/>
      <w:szCs w:val="26"/>
    </w:rPr>
  </w:style>
  <w:style w:type="character" w:customStyle="1" w:styleId="4Char">
    <w:name w:val="عنوان 4 Char"/>
    <w:basedOn w:val="a0"/>
    <w:link w:val="4"/>
    <w:uiPriority w:val="9"/>
    <w:semiHidden/>
    <w:rsid w:val="00A342A8"/>
    <w:rPr>
      <w:rFonts w:asciiTheme="majorHAnsi" w:eastAsiaTheme="majorEastAsia" w:hAnsiTheme="majorHAnsi" w:cstheme="majorBidi"/>
      <w:i/>
      <w:iCs/>
      <w:color w:val="387AAA" w:themeColor="accent5" w:themeShade="BF"/>
      <w:sz w:val="25"/>
      <w:szCs w:val="25"/>
    </w:rPr>
  </w:style>
  <w:style w:type="character" w:customStyle="1" w:styleId="5Char">
    <w:name w:val="عنوان 5 Char"/>
    <w:basedOn w:val="a0"/>
    <w:link w:val="5"/>
    <w:uiPriority w:val="9"/>
    <w:semiHidden/>
    <w:rsid w:val="00A342A8"/>
    <w:rPr>
      <w:rFonts w:asciiTheme="majorHAnsi" w:eastAsiaTheme="majorEastAsia" w:hAnsiTheme="majorHAnsi" w:cstheme="majorBidi"/>
      <w:i/>
      <w:iCs/>
      <w:color w:val="965803" w:themeColor="accent2" w:themeShade="80"/>
      <w:sz w:val="24"/>
      <w:szCs w:val="24"/>
    </w:rPr>
  </w:style>
  <w:style w:type="character" w:customStyle="1" w:styleId="6Char">
    <w:name w:val="عنوان 6 Char"/>
    <w:basedOn w:val="a0"/>
    <w:link w:val="6"/>
    <w:uiPriority w:val="9"/>
    <w:semiHidden/>
    <w:rsid w:val="00A342A8"/>
    <w:rPr>
      <w:rFonts w:asciiTheme="majorHAnsi" w:eastAsiaTheme="majorEastAsia" w:hAnsiTheme="majorHAnsi" w:cstheme="majorBidi"/>
      <w:i/>
      <w:iCs/>
      <w:color w:val="386F53" w:themeColor="accent6" w:themeShade="80"/>
      <w:sz w:val="23"/>
      <w:szCs w:val="23"/>
    </w:rPr>
  </w:style>
  <w:style w:type="character" w:customStyle="1" w:styleId="7Char">
    <w:name w:val="عنوان 7 Char"/>
    <w:basedOn w:val="a0"/>
    <w:link w:val="7"/>
    <w:uiPriority w:val="9"/>
    <w:semiHidden/>
    <w:rsid w:val="00A342A8"/>
    <w:rPr>
      <w:rFonts w:asciiTheme="majorHAnsi" w:eastAsiaTheme="majorEastAsia" w:hAnsiTheme="majorHAnsi" w:cstheme="majorBidi"/>
      <w:color w:val="4E6E1E" w:themeColor="accent1" w:themeShade="80"/>
    </w:rPr>
  </w:style>
  <w:style w:type="character" w:customStyle="1" w:styleId="8Char">
    <w:name w:val="عنوان 8 Char"/>
    <w:basedOn w:val="a0"/>
    <w:link w:val="8"/>
    <w:uiPriority w:val="9"/>
    <w:semiHidden/>
    <w:rsid w:val="00A342A8"/>
    <w:rPr>
      <w:rFonts w:asciiTheme="majorHAnsi" w:eastAsiaTheme="majorEastAsia" w:hAnsiTheme="majorHAnsi" w:cstheme="majorBidi"/>
      <w:color w:val="965803" w:themeColor="accent2" w:themeShade="80"/>
      <w:sz w:val="21"/>
      <w:szCs w:val="21"/>
    </w:rPr>
  </w:style>
  <w:style w:type="character" w:customStyle="1" w:styleId="9Char">
    <w:name w:val="عنوان 9 Char"/>
    <w:basedOn w:val="a0"/>
    <w:link w:val="9"/>
    <w:uiPriority w:val="9"/>
    <w:semiHidden/>
    <w:rsid w:val="00A342A8"/>
    <w:rPr>
      <w:rFonts w:asciiTheme="majorHAnsi" w:eastAsiaTheme="majorEastAsia" w:hAnsiTheme="majorHAnsi" w:cstheme="majorBidi"/>
      <w:color w:val="386F53" w:themeColor="accent6" w:themeShade="80"/>
    </w:rPr>
  </w:style>
  <w:style w:type="paragraph" w:styleId="a3">
    <w:name w:val="Title"/>
    <w:basedOn w:val="a"/>
    <w:next w:val="a"/>
    <w:link w:val="Char"/>
    <w:uiPriority w:val="10"/>
    <w:qFormat/>
    <w:rsid w:val="00A342A8"/>
    <w:pPr>
      <w:spacing w:after="0" w:line="240" w:lineRule="auto"/>
      <w:contextualSpacing/>
    </w:pPr>
    <w:rPr>
      <w:rFonts w:asciiTheme="majorHAnsi" w:eastAsiaTheme="majorEastAsia" w:hAnsiTheme="majorHAnsi" w:cstheme="majorBidi"/>
      <w:color w:val="75A42E" w:themeColor="accent1" w:themeShade="BF"/>
      <w:spacing w:val="-10"/>
      <w:sz w:val="52"/>
      <w:szCs w:val="52"/>
    </w:rPr>
  </w:style>
  <w:style w:type="character" w:customStyle="1" w:styleId="Char">
    <w:name w:val="العنوان Char"/>
    <w:basedOn w:val="a0"/>
    <w:link w:val="a3"/>
    <w:uiPriority w:val="10"/>
    <w:rsid w:val="00A342A8"/>
    <w:rPr>
      <w:rFonts w:asciiTheme="majorHAnsi" w:eastAsiaTheme="majorEastAsia" w:hAnsiTheme="majorHAnsi" w:cstheme="majorBidi"/>
      <w:color w:val="75A42E" w:themeColor="accent1" w:themeShade="BF"/>
      <w:spacing w:val="-10"/>
      <w:sz w:val="52"/>
      <w:szCs w:val="52"/>
    </w:rPr>
  </w:style>
  <w:style w:type="paragraph" w:styleId="a4">
    <w:name w:val="Subtitle"/>
    <w:basedOn w:val="a"/>
    <w:next w:val="a"/>
    <w:link w:val="Char0"/>
    <w:uiPriority w:val="11"/>
    <w:qFormat/>
    <w:rsid w:val="00A342A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Char0">
    <w:name w:val="عنوان فرعي Char"/>
    <w:basedOn w:val="a0"/>
    <w:link w:val="a4"/>
    <w:uiPriority w:val="11"/>
    <w:rsid w:val="00A342A8"/>
    <w:rPr>
      <w:rFonts w:asciiTheme="majorHAnsi" w:eastAsiaTheme="majorEastAsia" w:hAnsiTheme="majorHAnsi" w:cstheme="majorBidi"/>
    </w:rPr>
  </w:style>
  <w:style w:type="paragraph" w:styleId="a5">
    <w:name w:val="Quote"/>
    <w:basedOn w:val="a"/>
    <w:next w:val="a"/>
    <w:link w:val="Char1"/>
    <w:uiPriority w:val="29"/>
    <w:qFormat/>
    <w:rsid w:val="00A342A8"/>
    <w:pPr>
      <w:spacing w:before="120"/>
      <w:ind w:left="720" w:right="720"/>
      <w:jc w:val="center"/>
    </w:pPr>
    <w:rPr>
      <w:i/>
      <w:iCs/>
    </w:rPr>
  </w:style>
  <w:style w:type="character" w:customStyle="1" w:styleId="Char1">
    <w:name w:val="اقتباس Char"/>
    <w:basedOn w:val="a0"/>
    <w:link w:val="a5"/>
    <w:uiPriority w:val="29"/>
    <w:rsid w:val="00A342A8"/>
    <w:rPr>
      <w:i/>
      <w:iCs/>
    </w:rPr>
  </w:style>
  <w:style w:type="paragraph" w:styleId="a6">
    <w:name w:val="List Paragraph"/>
    <w:basedOn w:val="a"/>
    <w:uiPriority w:val="34"/>
    <w:qFormat/>
    <w:rsid w:val="00027F2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342A8"/>
    <w:rPr>
      <w:b w:val="0"/>
      <w:bCs w:val="0"/>
      <w:i/>
      <w:iCs/>
      <w:color w:val="9ACD4C" w:themeColor="accent1"/>
    </w:rPr>
  </w:style>
  <w:style w:type="paragraph" w:styleId="a8">
    <w:name w:val="Intense Quote"/>
    <w:basedOn w:val="a"/>
    <w:next w:val="a"/>
    <w:link w:val="Char2"/>
    <w:uiPriority w:val="30"/>
    <w:qFormat/>
    <w:rsid w:val="00A342A8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9ACD4C" w:themeColor="accent1"/>
      <w:sz w:val="24"/>
      <w:szCs w:val="24"/>
    </w:rPr>
  </w:style>
  <w:style w:type="character" w:customStyle="1" w:styleId="Char2">
    <w:name w:val="اقتباس مكثف Char"/>
    <w:basedOn w:val="a0"/>
    <w:link w:val="a8"/>
    <w:uiPriority w:val="30"/>
    <w:rsid w:val="00A342A8"/>
    <w:rPr>
      <w:rFonts w:asciiTheme="majorHAnsi" w:eastAsiaTheme="majorEastAsia" w:hAnsiTheme="majorHAnsi" w:cstheme="majorBidi"/>
      <w:color w:val="9ACD4C" w:themeColor="accent1"/>
      <w:sz w:val="24"/>
      <w:szCs w:val="24"/>
    </w:rPr>
  </w:style>
  <w:style w:type="character" w:styleId="a9">
    <w:name w:val="Intense Reference"/>
    <w:basedOn w:val="a0"/>
    <w:uiPriority w:val="32"/>
    <w:qFormat/>
    <w:rsid w:val="00A342A8"/>
    <w:rPr>
      <w:b/>
      <w:bCs/>
      <w:smallCaps/>
      <w:color w:val="9ACD4C" w:themeColor="accent1"/>
      <w:spacing w:val="5"/>
      <w:u w:val="single"/>
    </w:rPr>
  </w:style>
  <w:style w:type="paragraph" w:styleId="aa">
    <w:name w:val="header"/>
    <w:basedOn w:val="a"/>
    <w:link w:val="Char3"/>
    <w:uiPriority w:val="99"/>
    <w:unhideWhenUsed/>
    <w:rsid w:val="00027F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027F25"/>
  </w:style>
  <w:style w:type="paragraph" w:styleId="ab">
    <w:name w:val="footer"/>
    <w:basedOn w:val="a"/>
    <w:link w:val="Char4"/>
    <w:uiPriority w:val="99"/>
    <w:unhideWhenUsed/>
    <w:rsid w:val="00027F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027F25"/>
  </w:style>
  <w:style w:type="paragraph" w:styleId="ac">
    <w:name w:val="caption"/>
    <w:basedOn w:val="a"/>
    <w:next w:val="a"/>
    <w:uiPriority w:val="35"/>
    <w:semiHidden/>
    <w:unhideWhenUsed/>
    <w:qFormat/>
    <w:rsid w:val="00A342A8"/>
    <w:pPr>
      <w:spacing w:line="240" w:lineRule="auto"/>
    </w:pPr>
    <w:rPr>
      <w:b/>
      <w:bCs/>
      <w:smallCaps/>
      <w:color w:val="9ACD4C" w:themeColor="accent1"/>
      <w:spacing w:val="6"/>
    </w:rPr>
  </w:style>
  <w:style w:type="character" w:styleId="ad">
    <w:name w:val="Strong"/>
    <w:basedOn w:val="a0"/>
    <w:uiPriority w:val="22"/>
    <w:qFormat/>
    <w:rsid w:val="00A342A8"/>
    <w:rPr>
      <w:b/>
      <w:bCs/>
    </w:rPr>
  </w:style>
  <w:style w:type="character" w:styleId="ae">
    <w:name w:val="Emphasis"/>
    <w:basedOn w:val="a0"/>
    <w:uiPriority w:val="20"/>
    <w:qFormat/>
    <w:rsid w:val="00A342A8"/>
    <w:rPr>
      <w:i/>
      <w:iCs/>
    </w:rPr>
  </w:style>
  <w:style w:type="paragraph" w:styleId="af">
    <w:name w:val="No Spacing"/>
    <w:link w:val="Char5"/>
    <w:uiPriority w:val="1"/>
    <w:qFormat/>
    <w:rsid w:val="00A342A8"/>
    <w:pPr>
      <w:spacing w:after="0" w:line="240" w:lineRule="auto"/>
    </w:pPr>
    <w:rPr>
      <w:rFonts w:cs="Times New Roman"/>
      <w:lang w:bidi="ar-SA"/>
    </w:rPr>
  </w:style>
  <w:style w:type="character" w:styleId="af0">
    <w:name w:val="Subtle Emphasis"/>
    <w:basedOn w:val="a0"/>
    <w:uiPriority w:val="19"/>
    <w:qFormat/>
    <w:rsid w:val="00A342A8"/>
    <w:rPr>
      <w:i/>
      <w:iCs/>
      <w:color w:val="404040" w:themeColor="text1" w:themeTint="BF"/>
    </w:rPr>
  </w:style>
  <w:style w:type="character" w:styleId="af1">
    <w:name w:val="Subtle Reference"/>
    <w:basedOn w:val="a0"/>
    <w:uiPriority w:val="31"/>
    <w:qFormat/>
    <w:rsid w:val="00A342A8"/>
    <w:rPr>
      <w:smallCaps/>
      <w:color w:val="404040" w:themeColor="text1" w:themeTint="BF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A342A8"/>
    <w:rPr>
      <w:b/>
      <w:bCs/>
      <w:smallCaps/>
    </w:rPr>
  </w:style>
  <w:style w:type="paragraph" w:styleId="af3">
    <w:name w:val="TOC Heading"/>
    <w:basedOn w:val="1"/>
    <w:next w:val="a"/>
    <w:uiPriority w:val="39"/>
    <w:semiHidden/>
    <w:unhideWhenUsed/>
    <w:qFormat/>
    <w:rsid w:val="00A342A8"/>
    <w:pPr>
      <w:outlineLvl w:val="9"/>
    </w:pPr>
  </w:style>
  <w:style w:type="character" w:customStyle="1" w:styleId="Char5">
    <w:name w:val="بلا تباعد Char"/>
    <w:basedOn w:val="a0"/>
    <w:link w:val="af"/>
    <w:uiPriority w:val="1"/>
    <w:rsid w:val="0079672C"/>
  </w:style>
  <w:style w:type="table" w:styleId="af4">
    <w:name w:val="Table Grid"/>
    <w:basedOn w:val="a1"/>
    <w:uiPriority w:val="39"/>
    <w:rsid w:val="00A418E2"/>
    <w:pPr>
      <w:bidi w:val="0"/>
      <w:spacing w:after="0" w:line="240" w:lineRule="auto"/>
    </w:pPr>
    <w:rPr>
      <w:rFonts w:eastAsiaTheme="minorHAns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شبكة جدول1"/>
    <w:basedOn w:val="a1"/>
    <w:next w:val="af4"/>
    <w:uiPriority w:val="39"/>
    <w:rsid w:val="00B02083"/>
    <w:pPr>
      <w:bidi w:val="0"/>
      <w:spacing w:after="0" w:line="240" w:lineRule="auto"/>
    </w:pPr>
    <w:rPr>
      <w:rFonts w:eastAsia="Aptos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pPr>
      <w:wordWrap w:val="0"/>
    </w:pPr>
    <w:rPr>
      <w:rFonts w:cs="Times New Roman"/>
      <w:lang w:bidi="ar-SA"/>
    </w:r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5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4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6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دارة">
  <a:themeElements>
    <a:clrScheme name="دارة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دارة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ارة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عبد الرحمن عقيل</cp:lastModifiedBy>
  <cp:revision>4</cp:revision>
  <dcterms:created xsi:type="dcterms:W3CDTF">2026-03-03T04:16:00Z</dcterms:created>
  <dcterms:modified xsi:type="dcterms:W3CDTF">2026-04-14T09:19:00Z</dcterms:modified>
</cp:coreProperties>
</file>