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6d20e40636d9e6f93abe03fb4b1f7541db0839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تقرير مراجعة الإدارة ومخرجاته (MR-002-2026)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MR-002-2026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والمساءلة وتطوير الأداء)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توثيق مخرجات اجتماع مراجعة الإدارة بشكل تفاعلي ورقمي مباشر عبر 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، بحيث تتحول القرارات في نفس اللحظة إلى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“مهام تنفيذية”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(Action Items) توجه للإدارات المعنية بدلا من محضر ورقي يعتمد على المتابعة التقليدية.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التوثيق اللحظي: أثناء استعراض الإدارة للوحة القياس، يدخل أمين السر القرارات أو تصحيحات المسار في (سجل المهام الاستراتيجية) برافد بالتزامن مع الانعقاد.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الاعتماد الرقمي: بمجرد انتهاء الاجتماع ترسل مسودة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“تقرير المراجعة”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آليا للأعضاء لاعتمادها بالبصمة الإلكترونية في رافد.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تحويل القرارات لمهام: أي قرار يسجل، يحول آليا إلى مهمة (Task) مربوطة بمسؤول محدد وتاريخ استحقاق (Deadline).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المتابعة الاستباقية: يصدر النظام تنبيهات (Reminders) تصاعدية للمسؤولين قبل اقتراب موعد التنفيذ لضمان إنجاز توجيهات المراجعة.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والشفافية (Clause 5.1.1): حفظ تقارير المراجعة رقميا وإتاحة أبرز التعديلات الاستراتيجية للجهات الإشرافية والمانحين عند الحاجة، بشكل يعزز الشفافية والثقة.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التغذية الراجعة الآلية للمستفيدين: يمكن أن تستنبط قرارات تحسين خدمات مباشرة كرد فعل تحليل استبيانات الرضا التي ظهرت في الشاشات (Feedback Loop) وترسل للمستفيد.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عدم قدرة المسؤول على تنفيذ تمديد أو حل القرار الاستراتيجي في وقته المبرمج في رافد. (تصعد تلقائيا للإدارة التنفيذية مع تسليط الضوء الأحمر).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الربط الآلي بين إنجاز المهام الاستراتيجية الناتجة عن المراجعة بنظام حوافز قيادات الجمعية في الـ HR Module برافر.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الإدخال والاعتماد: أمين السر، بمصادقة أعضاء الإدارة عبر حساباتهم.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التنفيذ: مالكو المهام وملاك العمليات المعنيين بقرارات التحسين في الجمعية.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وقت صدور التقرير النهائي المعتمد بعد الاجتماع (نفس يوم الانعقاد بفضل توافر النظام).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إغلاق مهام مراجعة الإدارة وإجراءات التحسين في الموعد المخطط عبر رافد (المستهدف &gt; 95%).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