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360"/>
      </w:pPr>
      <w:r>
        <w:rPr>
          <w:b/>
          <w:sz w:val="32"/>
          <w:szCs w:val="32"/>
        </w:rPr>
        <w:t xml:space="preserve">MUNDARIJA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KIRISH</w:t>
      </w:r>
      <w:r>
        <w:rPr>
          <w:b/>
        </w:rPr>
        <w:tab/>
      </w:r>
      <w:r>
        <w:rPr>
          <w:b/>
          <w:sz w:val="24"/>
          <w:szCs w:val="24"/>
        </w:rPr>
        <w:t xml:space="preserve">3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I BOB. UMUMIY VA TAHLILIY QISM</w:t>
      </w:r>
      <w:r>
        <w:rPr>
          <w:b/>
        </w:rPr>
        <w:tab/>
      </w:r>
      <w:r>
        <w:rPr>
          <w:b/>
          <w:sz w:val="24"/>
          <w:szCs w:val="24"/>
        </w:rPr>
        <w:t xml:space="preserve">6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1.1. 072-tormoz qurilmasi blokining vazifasi va texnik tavsifi</w:t>
      </w:r>
      <w:r>
        <w:rPr/>
        <w:tab/>
      </w:r>
      <w:r>
        <w:rPr>
          <w:sz w:val="24"/>
          <w:szCs w:val="24"/>
        </w:rPr>
        <w:t xml:space="preserve">6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1.2. Blokning konstruksiyasi va tarkibiy qismlari</w:t>
      </w:r>
      <w:r>
        <w:rPr/>
        <w:tab/>
      </w:r>
      <w:r>
        <w:rPr>
          <w:sz w:val="24"/>
          <w:szCs w:val="24"/>
        </w:rPr>
        <w:t xml:space="preserve">10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1.3. Ekspluatatsiyada yuzaga keladigan nuqsonlar tahlili</w:t>
      </w:r>
      <w:r>
        <w:rPr/>
        <w:tab/>
      </w:r>
      <w:r>
        <w:rPr>
          <w:sz w:val="24"/>
          <w:szCs w:val="24"/>
        </w:rPr>
        <w:t xml:space="preserve">14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1.4. Mavjud ta'mirlash texnologiyalari tahlili va muammoning qo'yilishi</w:t>
      </w:r>
      <w:r>
        <w:rPr/>
        <w:tab/>
      </w:r>
      <w:r>
        <w:rPr>
          <w:sz w:val="24"/>
          <w:szCs w:val="24"/>
        </w:rPr>
        <w:t xml:space="preserve">18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II BOB. TEXNOLOGIK QISM</w:t>
      </w:r>
      <w:r>
        <w:rPr>
          <w:b/>
        </w:rPr>
        <w:tab/>
      </w:r>
      <w:r>
        <w:rPr>
          <w:b/>
          <w:sz w:val="24"/>
          <w:szCs w:val="24"/>
        </w:rPr>
        <w:t xml:space="preserve">22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2.1. Kapital ta'mirlash texnologik jarayonini ishlab chiqish</w:t>
      </w:r>
      <w:r>
        <w:rPr/>
        <w:tab/>
      </w:r>
      <w:r>
        <w:rPr>
          <w:sz w:val="24"/>
          <w:szCs w:val="24"/>
        </w:rPr>
        <w:t xml:space="preserve">22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2.2. Blokni qabul qilish, tozalash va demontaj qilish</w:t>
      </w:r>
      <w:r>
        <w:rPr/>
        <w:tab/>
      </w:r>
      <w:r>
        <w:rPr>
          <w:sz w:val="24"/>
          <w:szCs w:val="24"/>
        </w:rPr>
        <w:t xml:space="preserve">26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2.3. Detallarni nuqsonlash (defektatsiya)</w:t>
      </w:r>
      <w:r>
        <w:rPr/>
        <w:tab/>
      </w:r>
      <w:r>
        <w:rPr>
          <w:sz w:val="24"/>
          <w:szCs w:val="24"/>
        </w:rPr>
        <w:t xml:space="preserve">30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2.4. Detallarni tiklash va ta'mirlash texnologiyasi</w:t>
      </w:r>
      <w:r>
        <w:rPr/>
        <w:tab/>
      </w:r>
      <w:r>
        <w:rPr>
          <w:sz w:val="24"/>
          <w:szCs w:val="24"/>
        </w:rPr>
        <w:t xml:space="preserve">34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2.5. Yig'ish (montaj) texnologiyasi</w:t>
      </w:r>
      <w:r>
        <w:rPr/>
        <w:tab/>
      </w:r>
      <w:r>
        <w:rPr>
          <w:sz w:val="24"/>
          <w:szCs w:val="24"/>
        </w:rPr>
        <w:t xml:space="preserve">39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2.6. Sinash, sozlash va qabul qilish</w:t>
      </w:r>
      <w:r>
        <w:rPr/>
        <w:tab/>
      </w:r>
      <w:r>
        <w:rPr>
          <w:sz w:val="24"/>
          <w:szCs w:val="24"/>
        </w:rPr>
        <w:t xml:space="preserve">43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2.7. Texnologik jihozlar, moslamalar va asboblar tanlash</w:t>
      </w:r>
      <w:r>
        <w:rPr/>
        <w:tab/>
      </w:r>
      <w:r>
        <w:rPr>
          <w:sz w:val="24"/>
          <w:szCs w:val="24"/>
        </w:rPr>
        <w:t xml:space="preserve">47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III BOB. KONSTRUKTORLIK-HISOB QISMI</w:t>
      </w:r>
      <w:r>
        <w:rPr>
          <w:b/>
        </w:rPr>
        <w:tab/>
      </w:r>
      <w:r>
        <w:rPr>
          <w:b/>
          <w:sz w:val="24"/>
          <w:szCs w:val="24"/>
        </w:rPr>
        <w:t xml:space="preserve">51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3.1. Texnologik jarayon parametrlari va vaqt me'yorlarini hisoblash</w:t>
      </w:r>
      <w:r>
        <w:rPr/>
        <w:tab/>
      </w:r>
      <w:r>
        <w:rPr>
          <w:sz w:val="24"/>
          <w:szCs w:val="24"/>
        </w:rPr>
        <w:t xml:space="preserve">51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3.2. Maxsus moslamani loyihalash va mustahkamlik hisobi</w:t>
      </w:r>
      <w:r>
        <w:rPr/>
        <w:tab/>
      </w:r>
      <w:r>
        <w:rPr>
          <w:sz w:val="24"/>
          <w:szCs w:val="24"/>
        </w:rPr>
        <w:t xml:space="preserve">55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3.3. Sinov stendi sxemasini ishlab chiqish</w:t>
      </w:r>
      <w:r>
        <w:rPr/>
        <w:tab/>
      </w:r>
      <w:r>
        <w:rPr>
          <w:sz w:val="24"/>
          <w:szCs w:val="24"/>
        </w:rPr>
        <w:t xml:space="preserve">59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IV BOB. MEHNAT MUHOFAZASI VA XAVFSIZLIK TEXNIKASI</w:t>
      </w:r>
      <w:r>
        <w:rPr>
          <w:b/>
        </w:rPr>
        <w:tab/>
      </w:r>
      <w:r>
        <w:rPr>
          <w:b/>
          <w:sz w:val="24"/>
          <w:szCs w:val="24"/>
        </w:rPr>
        <w:t xml:space="preserve">63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4.1. Ta'mirlash uchastkasida xavfsizlik texnikasi</w:t>
      </w:r>
      <w:r>
        <w:rPr/>
        <w:tab/>
      </w:r>
      <w:r>
        <w:rPr>
          <w:sz w:val="24"/>
          <w:szCs w:val="24"/>
        </w:rPr>
        <w:t xml:space="preserve">63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4.2. Yong'in xavfsizligi va elektr xavfsizligi</w:t>
      </w:r>
      <w:r>
        <w:rPr/>
        <w:tab/>
      </w:r>
      <w:r>
        <w:rPr>
          <w:sz w:val="24"/>
          <w:szCs w:val="24"/>
        </w:rPr>
        <w:t xml:space="preserve">66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4.3. Ishlab chiqarish sanitariyasi va gigiyena talablari</w:t>
      </w:r>
      <w:r>
        <w:rPr/>
        <w:tab/>
      </w:r>
      <w:r>
        <w:rPr>
          <w:sz w:val="24"/>
          <w:szCs w:val="24"/>
        </w:rPr>
        <w:t xml:space="preserve">68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V BOB. EKOLOGIK QISM</w:t>
      </w:r>
      <w:r>
        <w:rPr>
          <w:b/>
        </w:rPr>
        <w:tab/>
      </w:r>
      <w:r>
        <w:rPr>
          <w:b/>
          <w:sz w:val="24"/>
          <w:szCs w:val="24"/>
        </w:rPr>
        <w:t xml:space="preserve">70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5.1. Ta'mirlash jarayonining atrof-muhitga ta'siri</w:t>
      </w:r>
      <w:r>
        <w:rPr/>
        <w:tab/>
      </w:r>
      <w:r>
        <w:rPr>
          <w:sz w:val="24"/>
          <w:szCs w:val="24"/>
        </w:rPr>
        <w:t xml:space="preserve">70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5.2. Chiqindilarni utilizatsiya qilish va muhofaza tadbirlari</w:t>
      </w:r>
      <w:r>
        <w:rPr/>
        <w:tab/>
      </w:r>
      <w:r>
        <w:rPr>
          <w:sz w:val="24"/>
          <w:szCs w:val="24"/>
        </w:rPr>
        <w:t xml:space="preserve">72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VI BOB. IQTISODIY QISM</w:t>
      </w:r>
      <w:r>
        <w:rPr>
          <w:b/>
        </w:rPr>
        <w:tab/>
      </w:r>
      <w:r>
        <w:rPr>
          <w:b/>
          <w:sz w:val="24"/>
          <w:szCs w:val="24"/>
        </w:rPr>
        <w:t xml:space="preserve">74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6.1. Ta'mirlash tannarxini kalkulyatsiya qilish</w:t>
      </w:r>
      <w:r>
        <w:rPr/>
        <w:tab/>
      </w:r>
      <w:r>
        <w:rPr>
          <w:sz w:val="24"/>
          <w:szCs w:val="24"/>
        </w:rPr>
        <w:t xml:space="preserve">74</w:t>
      </w:r>
    </w:p>
    <w:p>
      <w:pPr>
        <w:tabs>
          <w:tab w:val="right" w:leader="dot" w:pos="9356"/>
        </w:tabs>
        <w:ind w:left="284"/>
        <w:spacing w:after="80"/>
      </w:pPr>
      <w:r>
        <w:rPr>
          <w:sz w:val="24"/>
          <w:szCs w:val="24"/>
        </w:rPr>
        <w:t xml:space="preserve">6.2. Texnologiyaning iqtisodiy samaradorligini hisoblash</w:t>
      </w:r>
      <w:r>
        <w:rPr/>
        <w:tab/>
      </w:r>
      <w:r>
        <w:rPr>
          <w:sz w:val="24"/>
          <w:szCs w:val="24"/>
        </w:rPr>
        <w:t xml:space="preserve">78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XULOSA VA TAKLIFLAR</w:t>
      </w:r>
      <w:r>
        <w:rPr>
          <w:b/>
        </w:rPr>
        <w:tab/>
      </w:r>
      <w:r>
        <w:rPr>
          <w:b/>
          <w:sz w:val="24"/>
          <w:szCs w:val="24"/>
        </w:rPr>
        <w:t xml:space="preserve">82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FOYDALANILGAN ADABIYOTLAR RO'YXATI</w:t>
      </w:r>
      <w:r>
        <w:rPr>
          <w:b/>
        </w:rPr>
        <w:tab/>
      </w:r>
      <w:r>
        <w:rPr>
          <w:b/>
          <w:sz w:val="24"/>
          <w:szCs w:val="24"/>
        </w:rPr>
        <w:t xml:space="preserve">85</w:t>
      </w:r>
    </w:p>
    <w:p>
      <w:pPr>
        <w:tabs>
          <w:tab w:val="right" w:leader="dot" w:pos="9356"/>
        </w:tabs>
        <w:spacing w:after="80"/>
      </w:pPr>
      <w:r>
        <w:rPr>
          <w:b/>
          <w:sz w:val="24"/>
          <w:szCs w:val="24"/>
        </w:rPr>
        <w:t xml:space="preserve">ILOVALAR</w:t>
      </w:r>
      <w:r>
        <w:rPr>
          <w:b/>
        </w:rPr>
        <w:tab/>
      </w:r>
      <w:r>
        <w:rPr>
          <w:b/>
          <w:sz w:val="24"/>
          <w:szCs w:val="24"/>
        </w:rPr>
        <w:t xml:space="preserve">87</w:t>
      </w:r>
    </w:p>
    <w:sectPr>
      <w:pgSz w:w="11906" w:h="16838"/>
      <w:pgMar w:top="1134" w:right="567" w:bottom="1134" w:left="1701" w:header="708" w:footer="708" w:gutter="0"/>
    </w:sectPr>
  </w:body>
</w:document>
</file>