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Kompyuter arxitekturasi va operatsion tizimlar</w:t>
      </w:r>
    </w:p>
    <w:p>
      <w:pPr>
        <w:spacing w:line="240" w:lineRule="auto"/>
      </w:pPr>
      <w:r>
        <w:rPr>
          <w:rFonts w:ascii="Calibri" w:hAnsi="Calibri"/>
          <w:sz w:val="28"/>
        </w:rPr>
        <w:t>2 modul  9 mavzu  Nazariy mashg‘ulot  2 soat</w:t>
      </w:r>
    </w:p>
    <w:p>
      <w:pPr>
        <w:pStyle w:val="Title"/>
        <w:spacing w:line="240" w:lineRule="auto"/>
      </w:pPr>
      <w:r>
        <w:rPr>
          <w:rFonts w:ascii="Calibri" w:hAnsi="Calibri"/>
          <w:sz w:val="28"/>
        </w:rPr>
        <w:t>RAM turlari, hajmi, chastotasi va kechikish ko‘rsatkichlari. RAM tanlash mezonlari</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Ushbu dars «RAM turlari, hajmi, chastotasi va kechikish ko‘rsatkichlari. RAM tanlash mezonlari» mavzusini tushunish va uni kompyuter bilan ishlashda qo‘llashga bag‘ishlanadi. Asosiy tushunchalar ishlash prinsipi, amaliy vaziyat va tekshirish mezonlari bilan bog‘lab tushuntiriladi. Dars yakunida o‘quvchi asosiy atamalarni izohlaydi, mavzudagi qismlar yoki bosqichlarni farqlaydi, berilgan vaziyatni dalil bilan tahlil qiladi va topshiriq natijasini asoslaydi.</w:t>
      </w:r>
    </w:p>
    <w:p>
      <w:pPr>
        <w:pStyle w:val="Heading1"/>
        <w:spacing w:line="240" w:lineRule="auto"/>
      </w:pPr>
      <w:r>
        <w:rPr>
          <w:rFonts w:ascii="Calibri" w:hAnsi="Calibri"/>
          <w:sz w:val="28"/>
        </w:rPr>
        <w:t>Dars rejasi</w:t>
      </w:r>
    </w:p>
    <w:p>
      <w:pPr>
        <w:keepNext/>
        <w:spacing w:line="240" w:lineRule="auto"/>
      </w:pPr>
      <w:r>
        <w:rPr>
          <w:rFonts w:ascii="Calibri" w:hAnsi="Calibri"/>
          <w:sz w:val="28"/>
        </w:rPr>
        <w:t>1. RAMning vazifasi</w:t>
      </w:r>
    </w:p>
    <w:p>
      <w:pPr>
        <w:keepNext/>
        <w:spacing w:line="240" w:lineRule="auto"/>
      </w:pPr>
      <w:r>
        <w:rPr>
          <w:rFonts w:ascii="Calibri" w:hAnsi="Calibri"/>
          <w:sz w:val="28"/>
        </w:rPr>
        <w:t>2. DDR avlodlari va modul shakllari</w:t>
      </w:r>
    </w:p>
    <w:p>
      <w:pPr>
        <w:keepNext/>
        <w:spacing w:line="240" w:lineRule="auto"/>
      </w:pPr>
      <w:r>
        <w:rPr>
          <w:rFonts w:ascii="Calibri" w:hAnsi="Calibri"/>
          <w:sz w:val="28"/>
        </w:rPr>
        <w:t>3. Sig‘im uzatish tezligi va kechikish</w:t>
      </w:r>
    </w:p>
    <w:p>
      <w:pPr>
        <w:keepNext/>
        <w:spacing w:line="240" w:lineRule="auto"/>
      </w:pPr>
      <w:r>
        <w:rPr>
          <w:rFonts w:ascii="Calibri" w:hAnsi="Calibri"/>
          <w:sz w:val="28"/>
        </w:rPr>
        <w:t>4. Kanallar va aralash modullar</w:t>
      </w:r>
    </w:p>
    <w:p>
      <w:pPr>
        <w:keepNext w:val="0"/>
        <w:spacing w:line="240" w:lineRule="auto"/>
      </w:pPr>
      <w:r>
        <w:rPr>
          <w:rFonts w:ascii="Calibri" w:hAnsi="Calibri"/>
          <w:sz w:val="28"/>
        </w:rPr>
        <w:t>5. Tanlash va nosozlik belgisi</w:t>
      </w:r>
    </w:p>
    <w:p>
      <w:pPr>
        <w:pStyle w:val="Heading1"/>
        <w:spacing w:line="240" w:lineRule="auto"/>
      </w:pPr>
      <w:r>
        <w:rPr>
          <w:rFonts w:ascii="Calibri" w:hAnsi="Calibri"/>
          <w:sz w:val="28"/>
        </w:rPr>
        <w:t>RAMning vazifasi</w:t>
      </w:r>
    </w:p>
    <w:p>
      <w:pPr>
        <w:spacing w:line="240" w:lineRule="auto"/>
      </w:pPr>
      <w:r>
        <w:rPr>
          <w:rFonts w:ascii="Calibri" w:hAnsi="Calibri"/>
          <w:sz w:val="28"/>
        </w:rPr>
        <w:t>RAM CPU ishlatayotgan dastur kodlari va ma’lumotlarni tezkor saqlaydi. Ko‘p ishlatiladigan DRAM yacheykalari ma’lumotni saqlash uchun davriy yangilashni talab qiladi. Elektr o‘chsa odatda undagi ishchi ma’lumot yo‘qoladi. Diskda bo‘sh joy ko‘p bo‘lishi RAMning o‘rnini to‘liq bosa olmaydi: virtual xotira imkoniyatni kengaytiradi, lekin kechikish va tezlik jihatidan farq qiladi.</w:t>
      </w:r>
    </w:p>
    <w:p>
      <w:pPr>
        <w:pStyle w:val="Heading1"/>
        <w:spacing w:line="240" w:lineRule="auto"/>
      </w:pPr>
      <w:r>
        <w:rPr>
          <w:rFonts w:ascii="Calibri" w:hAnsi="Calibri"/>
          <w:sz w:val="28"/>
        </w:rPr>
        <w:t>DDR avlodlari va modul shakllari</w:t>
      </w:r>
    </w:p>
    <w:p>
      <w:pPr>
        <w:spacing w:line="240" w:lineRule="auto"/>
      </w:pPr>
      <w:r>
        <w:rPr>
          <w:rFonts w:ascii="Calibri" w:hAnsi="Calibri"/>
          <w:sz w:val="28"/>
        </w:rPr>
        <w:t>DDR oilasidagi avlodlar signal, kuchlanish, kontakt va ishlash imkoniyatlari bilan farq qiladi. Plata uchun belgilangan avloddan foydalaniladi; DDR4 va DDR5 o‘zaro mexanik yoki elektr almashtirish uchun mo‘ljallanmagan. Stol kompyuterlarida DIMM, ayrim noutbuklarda SO-DIMM, ba’zi tizimlarda esa plataga kavsharlangan xotira ishlatiladi. Noutbukdagi har bir RAMni keyinchalik almashtirish mumkin deb o‘ylash noto‘g‘ri.</w:t>
      </w:r>
    </w:p>
    <w:p>
      <w:pPr>
        <w:pStyle w:val="Heading1"/>
        <w:spacing w:line="240" w:lineRule="auto"/>
      </w:pPr>
      <w:r>
        <w:rPr>
          <w:rFonts w:ascii="Calibri" w:hAnsi="Calibri"/>
          <w:sz w:val="28"/>
        </w:rPr>
        <w:t>Sig‘im uzatish tezligi va kechikish</w:t>
      </w:r>
    </w:p>
    <w:p>
      <w:pPr>
        <w:spacing w:line="240" w:lineRule="auto"/>
      </w:pPr>
      <w:r>
        <w:rPr>
          <w:rFonts w:ascii="Calibri" w:hAnsi="Calibri"/>
          <w:sz w:val="28"/>
        </w:rPr>
        <w:t>Sig‘im bir vaqtda faol ma’lumot hajmini belgilaydi. DDR tezligi ko‘pincha MT/s bilan ifodalanadi; bu takt chastotasi bilan aynan bir ko‘rsatkich emas. CAS latency taktlar sonida beriladi, shuning uchun kichik CL har doim kamroq nanosekund degani emas. Soddalashtirilgan hisobda CAS vaqti CL×2000/MT/s nanosekund bo‘ladi. Masalan, 3200 MT/s va CL16 taxminan 10 ns beradi; bu to‘liq tizim kechikishi emas.</w:t>
      </w:r>
    </w:p>
    <w:p>
      <w:pPr>
        <w:pStyle w:val="Heading1"/>
        <w:spacing w:line="240" w:lineRule="auto"/>
      </w:pPr>
      <w:r>
        <w:rPr>
          <w:rFonts w:ascii="Calibri" w:hAnsi="Calibri"/>
          <w:sz w:val="28"/>
        </w:rPr>
        <w:t>Kanallar va aralash modullar</w:t>
      </w:r>
    </w:p>
    <w:p>
      <w:pPr>
        <w:spacing w:line="240" w:lineRule="auto"/>
      </w:pPr>
      <w:r>
        <w:rPr>
          <w:rFonts w:ascii="Calibri" w:hAnsi="Calibri"/>
          <w:sz w:val="28"/>
        </w:rPr>
        <w:t>Xotira kanallari bir nechta ma’lumot yo‘li orqali o‘tkazuvchanlikni oshirishi mumkin. Modullar qo‘llanmadagi tavsiya etilgan slotlarga joylanadi. Turli sig‘im yoki tezlikdagi modullar birgalikda ishlashi mumkin, ammo rejim va barqarorlik CPU hamda plataga bog‘liq. Eng yuqori yorliq tezligi avtomatik kafolatlanmaydi; standart rejim va XMP/EXPO kabi profil farqlanadi. Profilni yoqishdan oldin qo‘llab-quvvatlash va barqarorlik tekshiriladi.</w:t>
      </w:r>
    </w:p>
    <w:p>
      <w:pPr>
        <w:pStyle w:val="Heading1"/>
        <w:spacing w:line="240" w:lineRule="auto"/>
      </w:pPr>
      <w:r>
        <w:rPr>
          <w:rFonts w:ascii="Calibri" w:hAnsi="Calibri"/>
          <w:sz w:val="28"/>
        </w:rPr>
        <w:t>Tanlash va nosozlik belgisi</w:t>
      </w:r>
    </w:p>
    <w:p>
      <w:pPr>
        <w:spacing w:line="240" w:lineRule="auto"/>
      </w:pPr>
      <w:r>
        <w:rPr>
          <w:rFonts w:ascii="Calibri" w:hAnsi="Calibri"/>
          <w:sz w:val="28"/>
        </w:rPr>
        <w:t>RAM tanlashda real dasturlar talabi, bo‘sh slotlar, maksimal sig‘im va modul mosligi ko‘riladi. Tez-tez diskka sahifalash, dasturlar yopilishi yoki tizimning sekinlashishi xotira yetishmasligiga aloqador bo‘lishi mumkin, lekin bitta belgi yakuniy tashxis emas. Tasodifiy xatolarda diagnostika vositasi va apparat tekshiruvi qo‘llanadi. Xotira testi xatosiz yakunlanishi barcha nosozliklar mutlaqo yo‘qligini kafolatlamaydi.</w:t>
      </w:r>
    </w:p>
    <w:p>
      <w:pPr>
        <w:pStyle w:val="Heading1"/>
        <w:spacing w:line="240" w:lineRule="auto"/>
      </w:pPr>
      <w:r>
        <w:rPr>
          <w:rFonts w:ascii="Calibri" w:hAnsi="Calibri"/>
          <w:sz w:val="28"/>
        </w:rPr>
        <w:t>Sig‘im va tezlikni ajratish</w:t>
      </w:r>
    </w:p>
    <w:p>
      <w:pPr>
        <w:spacing w:line="240" w:lineRule="auto"/>
      </w:pPr>
      <w:r>
        <w:rPr>
          <w:rFonts w:ascii="Calibri" w:hAnsi="Calibri"/>
          <w:sz w:val="28"/>
        </w:rPr>
        <w:t>Talaba katta virtual mashina ochganda xotira yetishmasa, biroz tezroq lekin xuddi shuncha sig‘imli RAM muammoni hal qilmasligi mumkin. Avval maksimal faol ishchi hajm aniqlanadi, keyin mos sig‘im tanlanadi. Aksincha, sig‘im yetarli bo‘lsa, xotira o‘tkazuvchanligiga sezgir ayrim vazifalarda kanal rejimi muhimlashadi. Har bir holatda foyda dasturning haqiqiy chekloviga bog‘liq. Bir xil modeldagi to‘plam va tavsiya etilgan slotlar barqaror sozlashni osonlashtiradi.</w:t>
      </w:r>
    </w:p>
    <w:p>
      <w:pPr>
        <w:pStyle w:val="Heading1"/>
        <w:spacing w:line="240" w:lineRule="auto"/>
      </w:pPr>
      <w:r>
        <w:rPr>
          <w:rFonts w:ascii="Calibri" w:hAnsi="Calibri"/>
          <w:sz w:val="28"/>
        </w:rPr>
        <w:t>Bajarish va tahlil topshirig‘i</w:t>
      </w:r>
    </w:p>
    <w:p>
      <w:pPr>
        <w:spacing w:line="240" w:lineRule="auto"/>
      </w:pPr>
      <w:r>
        <w:rPr>
          <w:rFonts w:ascii="Calibri" w:hAnsi="Calibri"/>
          <w:sz w:val="28"/>
        </w:rPr>
        <w:t>3200 MT/s CL16 va 3600 MT/s CL18 modullarning soddalashtirilgan CAS vaqtini hisoblang. Nega birini faqat CLga qarab tezroq deyish mumkin emas?</w:t>
      </w:r>
    </w:p>
    <w:p>
      <w:pPr>
        <w:pStyle w:val="Heading1"/>
        <w:spacing w:line="240" w:lineRule="auto"/>
      </w:pPr>
      <w:r>
        <w:rPr>
          <w:rFonts w:ascii="Calibri" w:hAnsi="Calibri"/>
          <w:sz w:val="28"/>
        </w:rPr>
        <w:t>Yechim yo‘nalishi va kutiladigan natija</w:t>
      </w:r>
    </w:p>
    <w:p>
      <w:pPr>
        <w:spacing w:line="240" w:lineRule="auto"/>
      </w:pPr>
      <w:r>
        <w:rPr>
          <w:rFonts w:ascii="Calibri" w:hAnsi="Calibri"/>
          <w:sz w:val="28"/>
        </w:rPr>
        <w:t>Ikkalasida ham CL×2000/MT/s = 10 ns. Umumiy unumdorlik o‘tkazuvchanlik, boshqa tayminglar, kanal rejimi va CPU qo‘llab-quvvatlashiga ham bog‘liq.</w:t>
      </w:r>
    </w:p>
    <w:p>
      <w:pPr>
        <w:pStyle w:val="Heading1"/>
        <w:spacing w:line="240" w:lineRule="auto"/>
      </w:pPr>
      <w:r>
        <w:rPr>
          <w:rFonts w:ascii="Calibri" w:hAnsi="Calibri"/>
          <w:sz w:val="28"/>
        </w:rPr>
        <w:t>O‘zini tekshirish savollari</w:t>
      </w:r>
    </w:p>
    <w:p>
      <w:pPr>
        <w:keepNext/>
        <w:spacing w:line="240" w:lineRule="auto"/>
      </w:pPr>
      <w:r>
        <w:rPr>
          <w:rFonts w:ascii="Calibri" w:hAnsi="Calibri"/>
          <w:sz w:val="28"/>
        </w:rPr>
        <w:t>1. MT/s va takt chastotasi bir xilmi?</w:t>
      </w:r>
    </w:p>
    <w:p>
      <w:pPr>
        <w:keepNext/>
        <w:spacing w:line="240" w:lineRule="auto"/>
      </w:pPr>
      <w:r>
        <w:rPr>
          <w:rFonts w:ascii="Calibri" w:hAnsi="Calibri"/>
          <w:sz w:val="28"/>
        </w:rPr>
        <w:t>2. Sig‘im bilan kanal rejimi nimaga ta’sir qiladi?</w:t>
      </w:r>
    </w:p>
    <w:p>
      <w:pPr>
        <w:keepNext w:val="0"/>
        <w:spacing w:line="240" w:lineRule="auto"/>
      </w:pPr>
      <w:r>
        <w:rPr>
          <w:rFonts w:ascii="Calibri" w:hAnsi="Calibri"/>
          <w:sz w:val="28"/>
        </w:rPr>
        <w:t>3. CL qiymatini qaysi ko‘rsatkich bilan birga talqin qilish kerak?</w:t>
      </w:r>
    </w:p>
    <w:p>
      <w:pPr>
        <w:pStyle w:val="Heading1"/>
        <w:spacing w:line="240" w:lineRule="auto"/>
      </w:pPr>
      <w:r>
        <w:rPr>
          <w:rFonts w:ascii="Calibri" w:hAnsi="Calibri"/>
          <w:sz w:val="28"/>
        </w:rPr>
        <w:t>Mustaqil ish</w:t>
      </w:r>
    </w:p>
    <w:p>
      <w:pPr>
        <w:spacing w:line="240" w:lineRule="auto"/>
      </w:pPr>
      <w:r>
        <w:rPr>
          <w:rFonts w:ascii="Calibri" w:hAnsi="Calibri"/>
          <w:sz w:val="28"/>
        </w:rPr>
        <w:t>Asosiy matndan foydalanib topshiriqning yozma yechimini tayyorlang. Javobda kamida ikkita texnik tushuncha, bir sabab-oqibat bog‘lanishi va tekshirish dalili bo‘lsin. Mavzuni o‘z kompyuteringiz yoki chizilgan sxema misolida izohlang; ma’lumot aniqlanmasa taxminni fakt sifatida yozmang.</w:t>
      </w:r>
    </w:p>
    <w:p>
      <w:pPr>
        <w:pStyle w:val="Heading1"/>
        <w:spacing w:line="240" w:lineRule="auto"/>
      </w:pPr>
      <w:r>
        <w:rPr>
          <w:rFonts w:ascii="Calibri" w:hAnsi="Calibri"/>
          <w:sz w:val="28"/>
        </w:rPr>
        <w:t>Foydalanish va qo‘shimcha o‘qish manbalari</w:t>
      </w:r>
    </w:p>
    <w:p>
      <w:pPr>
        <w:spacing w:line="240" w:lineRule="auto"/>
      </w:pPr>
      <w:r>
        <w:rPr>
          <w:rFonts w:ascii="Calibri" w:hAnsi="Calibri"/>
          <w:sz w:val="28"/>
        </w:rPr>
        <w:t>Intel RAM mosligi va parametrlarini tushunish</w:t>
        <w:br/>
        <w:t>https://www.intel.com/content/www/us/en/gaming/resources/how-much-ram-gaming.html</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488"/>
      </w:tblGrid>
      <w:tr>
        <w:trPr>
          <w:tblHeader/>
          <w:cantSplit/>
        </w:trPr>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Atama</w:t>
            </w:r>
          </w:p>
        </w:tc>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DRAM</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Davriy yangilash talab qiluvchi operativ xotira</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DDR</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Bir taktning ikki fazasida ma’lumot uzatish texnologiyasi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MT/s</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Bir sekunddagi million uzatish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CAS latency</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Ustun so‘rovidan ma’lumot chiqishigacha taktlar soni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Xotira kanali</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CPU va RAM o‘rtasidagi ma’lumot yo‘li</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200" w:after="12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2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2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2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2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2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2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2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2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2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2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2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2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2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2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2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2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2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2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20"/>
      <w:contextualSpacing/>
    </w:pPr>
    <w:rPr>
      <w:rFonts w:ascii="Calibri" w:hAnsi="Calibri"/>
      <w:color w:val="000000"/>
      <w:sz w:val="28"/>
    </w:rPr>
  </w:style>
  <w:style w:type="paragraph" w:styleId="ListContinue">
    <w:name w:val="List Continue"/>
    <w:basedOn w:val="Normal"/>
    <w:uiPriority w:val="99"/>
    <w:unhideWhenUsed/>
    <w:rsid w:val="0029639D"/>
    <w:pPr>
      <w:spacing w:after="12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2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2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2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2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2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2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RAM turlari, hajmi, chastotasi va kechikish ko‘rsatkichlari. RAM tanlash mezonlari</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