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tarmoqlari asoslari</w:t>
      </w:r>
    </w:p>
    <w:p>
      <w:pPr>
        <w:spacing w:line="240" w:lineRule="auto"/>
      </w:pPr>
      <w:r>
        <w:rPr>
          <w:rFonts w:ascii="Calibri" w:hAnsi="Calibri"/>
          <w:sz w:val="28"/>
        </w:rPr>
        <w:t>3 modul  3 mavzu  Nazariy mashg‘ulot  2 soat</w:t>
      </w:r>
    </w:p>
    <w:p>
      <w:pPr>
        <w:pStyle w:val="Title"/>
        <w:spacing w:line="240" w:lineRule="auto"/>
      </w:pPr>
      <w:r>
        <w:rPr>
          <w:rFonts w:ascii="Calibri" w:hAnsi="Calibri"/>
          <w:sz w:val="28"/>
        </w:rPr>
        <w:t>Shina, yulduz, halqa, daraxt va mesh topologiyalari. Topologiyalarning afzallik va cheklovlari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Dars yakunida o‘quvchi fizik va mantiqiy topologiya; shina va halqa; yulduz bo‘yicha tushunchalarni izohlaydi, berilgan vaziyatni tahlil qiladi va natijani tekshirish dalili bilan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Fizik va mantiqiy topologiya</w:t>
      </w:r>
    </w:p>
    <w:p>
      <w:pPr>
        <w:keepNext/>
        <w:spacing w:line="240" w:lineRule="auto"/>
      </w:pPr>
      <w:r>
        <w:rPr>
          <w:rFonts w:ascii="Calibri" w:hAnsi="Calibri"/>
          <w:sz w:val="28"/>
        </w:rPr>
        <w:t>2. Shina va halqa</w:t>
      </w:r>
    </w:p>
    <w:p>
      <w:pPr>
        <w:keepNext/>
        <w:spacing w:line="240" w:lineRule="auto"/>
      </w:pPr>
      <w:r>
        <w:rPr>
          <w:rFonts w:ascii="Calibri" w:hAnsi="Calibri"/>
          <w:sz w:val="28"/>
        </w:rPr>
        <w:t>3. Yulduz</w:t>
      </w:r>
    </w:p>
    <w:p>
      <w:pPr>
        <w:keepNext/>
        <w:spacing w:line="240" w:lineRule="auto"/>
      </w:pPr>
      <w:r>
        <w:rPr>
          <w:rFonts w:ascii="Calibri" w:hAnsi="Calibri"/>
          <w:sz w:val="28"/>
        </w:rPr>
        <w:t>4. Daraxt va mesh</w:t>
      </w:r>
    </w:p>
    <w:p>
      <w:pPr>
        <w:keepNext w:val="0"/>
        <w:spacing w:line="240" w:lineRule="auto"/>
      </w:pPr>
      <w:r>
        <w:rPr>
          <w:rFonts w:ascii="Calibri" w:hAnsi="Calibri"/>
          <w:sz w:val="28"/>
        </w:rPr>
        <w:t>5. Tanlash va xatoga chidamlilik</w:t>
      </w:r>
    </w:p>
    <w:p>
      <w:pPr>
        <w:pStyle w:val="Heading1"/>
        <w:spacing w:line="240" w:lineRule="auto"/>
      </w:pPr>
      <w:r>
        <w:rPr>
          <w:rFonts w:ascii="Calibri" w:hAnsi="Calibri"/>
          <w:sz w:val="28"/>
        </w:rPr>
        <w:t>Fizik va mantiqiy topologiya</w:t>
      </w:r>
    </w:p>
    <w:p>
      <w:pPr>
        <w:spacing w:line="240" w:lineRule="auto"/>
      </w:pPr>
      <w:r>
        <w:rPr>
          <w:rFonts w:ascii="Calibri" w:hAnsi="Calibri"/>
          <w:sz w:val="28"/>
        </w:rPr>
        <w:t>Topologiya tugunlar va aloqalarning tuzilishini tasvirlaydi. Fizik topologiya real ulanishni, mantiqiy topologiya esa ma’lumot almashish yo‘lini ko‘rsatadi. Ular har doim bir xil bo‘lavermaydi. Chizmada qurilma nomlari va kabel yoki radioaloqa turi ko‘rsatiladi. Topologiya tanlashda narx, kengaytirish, boshqaruv va nosozlikka chidamlilik hisobga olinadi.</w:t>
      </w:r>
    </w:p>
    <w:p>
      <w:pPr>
        <w:pStyle w:val="Heading1"/>
        <w:spacing w:line="240" w:lineRule="auto"/>
      </w:pPr>
      <w:r>
        <w:rPr>
          <w:rFonts w:ascii="Calibri" w:hAnsi="Calibri"/>
          <w:sz w:val="28"/>
        </w:rPr>
        <w:t>Shina va halqa</w:t>
      </w:r>
    </w:p>
    <w:p>
      <w:pPr>
        <w:spacing w:line="240" w:lineRule="auto"/>
      </w:pPr>
      <w:r>
        <w:rPr>
          <w:rFonts w:ascii="Calibri" w:hAnsi="Calibri"/>
          <w:sz w:val="28"/>
        </w:rPr>
        <w:t>Shinada qurilmalar umumiy aloqa yo‘liga bog‘lanadi. Klassik umumiy kabeldagi uzilish ko‘plab tugunga ta’sir qilishi mumkin. Halqada tugunlar yopiq yo‘l bo‘ylab ulanadi; ma’lumot harakati ishlatilgan texnologiyaga bog‘liq. Oddiy halqadagi bitta uzilish xavfi bilan zaxira halqali yechimlar farqlanadi. Bu modellarni barcha zamonaviy Ethernet tizimlariga bir xil qo‘llash mumkin emas.</w:t>
      </w:r>
    </w:p>
    <w:p>
      <w:pPr>
        <w:pStyle w:val="Heading1"/>
        <w:spacing w:line="240" w:lineRule="auto"/>
      </w:pPr>
      <w:r>
        <w:rPr>
          <w:rFonts w:ascii="Calibri" w:hAnsi="Calibri"/>
          <w:sz w:val="28"/>
        </w:rPr>
        <w:t>Yulduz</w:t>
      </w:r>
    </w:p>
    <w:p>
      <w:pPr>
        <w:spacing w:line="240" w:lineRule="auto"/>
      </w:pPr>
      <w:r>
        <w:rPr>
          <w:rFonts w:ascii="Calibri" w:hAnsi="Calibri"/>
          <w:sz w:val="28"/>
        </w:rPr>
        <w:t>Yulduzda tugunlar markaziy qurilmaga alohida yo‘l bilan ulanadi. Sinf LANida switch markaz bo‘lishi mumkin. Bitta kompyuter kabeli uzilsa odatda shu qurilma aloqasi yo‘qoladi; markaziy switch ishdan chiqsa unga bog‘liq ko‘plab qurilmalar uziladi. Nosozlikni ajratish va yangi tugun qo‘shish qulay, ammo port, kabel va markaziy quvvat rejalashtiriladi.</w:t>
      </w:r>
    </w:p>
    <w:p>
      <w:pPr>
        <w:pStyle w:val="Heading1"/>
        <w:spacing w:line="240" w:lineRule="auto"/>
      </w:pPr>
      <w:r>
        <w:rPr>
          <w:rFonts w:ascii="Calibri" w:hAnsi="Calibri"/>
          <w:sz w:val="28"/>
        </w:rPr>
        <w:t>Daraxt va mesh</w:t>
      </w:r>
    </w:p>
    <w:p>
      <w:pPr>
        <w:spacing w:line="240" w:lineRule="auto"/>
      </w:pPr>
      <w:r>
        <w:rPr>
          <w:rFonts w:ascii="Calibri" w:hAnsi="Calibri"/>
          <w:sz w:val="28"/>
        </w:rPr>
        <w:t>Daraxt iyerarxik tarmoqlarni tasvirlaydi: asosiy va quyi switchlar orasida bog‘lanish mavjud. Yuqori bog‘lanish uzilsa quyi guruhlar tashqi aloqani yo‘qotishi mumkin. Meshda bir nechta muqobil yo‘l bor; to‘liq mesh barcha tugun juftlarini bog‘laydi. n tugunli to‘liq meshda yo‘naltirilmagan bog‘lanishlar n×(n−1)/2 ta. Ko‘p yo‘l boshqaruv va marshrut tanlashni talab qiladi.</w:t>
      </w:r>
    </w:p>
    <w:p>
      <w:pPr>
        <w:pStyle w:val="Heading1"/>
        <w:spacing w:line="240" w:lineRule="auto"/>
      </w:pPr>
      <w:r>
        <w:rPr>
          <w:rFonts w:ascii="Calibri" w:hAnsi="Calibri"/>
          <w:sz w:val="28"/>
        </w:rPr>
        <w:t>Tanlash va xatoga chidamlilik</w:t>
      </w:r>
    </w:p>
    <w:p>
      <w:pPr>
        <w:spacing w:line="240" w:lineRule="auto"/>
      </w:pPr>
      <w:r>
        <w:rPr>
          <w:rFonts w:ascii="Calibri" w:hAnsi="Calibri"/>
          <w:sz w:val="28"/>
        </w:rPr>
        <w:t>Kichik sinf uchun yulduz ko‘pincha sodda yechim bo‘ladi. Ikki xonani iyerarxik switchlar bilan bog‘lash daraxtga misol. Muqobil kabelni shunchaki qo‘shish xavfsizlikni avtomatik oshirmaydi: noto‘g‘ri L2 halqa broadcast bo‘ronini keltirishi mumkin. Zaxira yo‘llar STP yoki tegishli texnologiya bilan boshqariladi. Talaba chizmada bitta komponent buzilsa kimga ta’sir qilishini belgilaydi.</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Besh kompyuterli yulduz chizing. Bitta kabel va markaziy switch buzilishini alohida tahlil qiling. Besh tugunli to‘liq mesh bog‘lanishlarini hisoblang.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Kabel xatosi bitta tugunga, markaziy switch xatosi esa barcha bog‘liq tugunga ta’sir qiladi. To‘liq mesh uchun 5×4/2 = 10 bog‘lanish kerak.</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Yulduzda bitta PC kabeli uzilsa odatda nima bo‘ladi?</w:t>
      </w:r>
    </w:p>
    <w:p>
      <w:pPr>
        <w:keepNext/>
        <w:spacing w:line="240" w:lineRule="auto"/>
      </w:pPr>
      <w:r>
        <w:rPr>
          <w:rFonts w:ascii="Calibri" w:hAnsi="Calibri"/>
          <w:sz w:val="28"/>
        </w:rPr>
        <w:t>2. 5 tugunli to‘liq meshda nechta bog‘lanish bor?</w:t>
      </w:r>
    </w:p>
    <w:p>
      <w:pPr>
        <w:keepNext w:val="0"/>
        <w:spacing w:line="240" w:lineRule="auto"/>
      </w:pPr>
      <w:r>
        <w:rPr>
          <w:rFonts w:ascii="Calibri" w:hAnsi="Calibri"/>
          <w:sz w:val="28"/>
        </w:rPr>
        <w:t>3. Markaziy switch xatosi nimaga ta’sir qiladi?</w:t>
      </w:r>
    </w:p>
    <w:p>
      <w:pPr>
        <w:pStyle w:val="Heading1"/>
        <w:spacing w:line="240" w:lineRule="auto"/>
      </w:pPr>
      <w:r>
        <w:rPr>
          <w:rFonts w:ascii="Calibri" w:hAnsi="Calibri"/>
          <w:sz w:val="28"/>
        </w:rPr>
        <w:t>Mustaqil ish</w:t>
      </w:r>
    </w:p>
    <w:p>
      <w:pPr>
        <w:spacing w:line="240" w:lineRule="auto"/>
      </w:pPr>
      <w:r>
        <w:rPr>
          <w:rFonts w:ascii="Calibri" w:hAnsi="Calibri"/>
          <w:sz w:val="28"/>
        </w:rPr>
        <w:t>Topshiriqni sxema, jadval yoki qisqa yozma tahlil shaklida bajaring. Javobda kamida ikkita texnik tushuncha, sabab-oqibat bog‘lanishi va tekshirish dalili bo‘lsin. Konspektdagi misolni o‘z vaziyatingizga moslang va xulosani asoslang.</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Cisco: kompyuter tarmoqlari</w:t>
        <w:br/>
        <w:t>https://www.cisco.com/site/us/en/learn/topics/networking/what-is-computer-networking.html</w:t>
      </w:r>
    </w:p>
    <w:p>
      <w:pPr>
        <w:spacing w:line="240" w:lineRule="auto"/>
      </w:pPr>
      <w:r>
        <w:rPr>
          <w:rFonts w:ascii="Calibri" w:hAnsi="Calibri"/>
          <w:sz w:val="28"/>
        </w:rPr>
        <w:t>Cisco: switch va router vazifalari</w:t>
        <w:br/>
        <w:t>https://www.cisco.com/site/us/en/learn/topics/small-business/network-switch-vs-router.html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Topologiya</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Tugun va aloqalar tuzilishi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Yulduz</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Markaziy qurilmaga alohida ulanishlar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Shina</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Umumiy aloqa yo‘liga ulanish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Mesh</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Muqobil aloqalari ko‘p tuzilma</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STP</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Ethernetdagi ortiqcha L2 yo‘llarni halqasiz boshqarish mexanizmi</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Shina, yulduz, halqa, daraxt va mesh topologiyalari. Topologiyalarning afzallik va cheklovlari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