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7 mavzu  Nazariy mashg‘ulot  2 soat</w:t>
      </w:r>
    </w:p>
    <w:p>
      <w:pPr>
        <w:pStyle w:val="Title"/>
        <w:spacing w:line="240" w:lineRule="auto"/>
      </w:pPr>
      <w:r>
        <w:rPr>
          <w:rFonts w:ascii="Calibri" w:hAnsi="Calibri"/>
          <w:sz w:val="28"/>
        </w:rPr>
        <w:t>TCP va IP modeli. Ethernet, IP, TCP, UDP, HTTP va HTTPS, DNS va DHCP protokollarining vazifalari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tcp/ip va osi aloqasi; ethernet ip va arp; tcp va udp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TCP/IP va OSI aloqasi</w:t>
      </w:r>
    </w:p>
    <w:p>
      <w:pPr>
        <w:keepNext/>
        <w:spacing w:line="240" w:lineRule="auto"/>
      </w:pPr>
      <w:r>
        <w:rPr>
          <w:rFonts w:ascii="Calibri" w:hAnsi="Calibri"/>
          <w:sz w:val="28"/>
        </w:rPr>
        <w:t>2. Ethernet IP va ARP</w:t>
      </w:r>
    </w:p>
    <w:p>
      <w:pPr>
        <w:keepNext/>
        <w:spacing w:line="240" w:lineRule="auto"/>
      </w:pPr>
      <w:r>
        <w:rPr>
          <w:rFonts w:ascii="Calibri" w:hAnsi="Calibri"/>
          <w:sz w:val="28"/>
        </w:rPr>
        <w:t>3. TCP va UDP</w:t>
      </w:r>
    </w:p>
    <w:p>
      <w:pPr>
        <w:keepNext/>
        <w:spacing w:line="240" w:lineRule="auto"/>
      </w:pPr>
      <w:r>
        <w:rPr>
          <w:rFonts w:ascii="Calibri" w:hAnsi="Calibri"/>
          <w:sz w:val="28"/>
        </w:rPr>
        <w:t>4. HTTP HTTPS DNS va DHCP</w:t>
      </w:r>
    </w:p>
    <w:p>
      <w:pPr>
        <w:keepNext w:val="0"/>
        <w:spacing w:line="240" w:lineRule="auto"/>
      </w:pPr>
      <w:r>
        <w:rPr>
          <w:rFonts w:ascii="Calibri" w:hAnsi="Calibri"/>
          <w:sz w:val="28"/>
        </w:rPr>
        <w:t>5. Port va xizmatlar</w:t>
      </w:r>
    </w:p>
    <w:p>
      <w:pPr>
        <w:pStyle w:val="Heading1"/>
        <w:spacing w:line="240" w:lineRule="auto"/>
      </w:pPr>
      <w:r>
        <w:rPr>
          <w:rFonts w:ascii="Calibri" w:hAnsi="Calibri"/>
          <w:sz w:val="28"/>
        </w:rPr>
        <w:t>TCP/IP va OSI aloqasi</w:t>
      </w:r>
    </w:p>
    <w:p>
      <w:pPr>
        <w:spacing w:line="240" w:lineRule="auto"/>
      </w:pPr>
      <w:r>
        <w:rPr>
          <w:rFonts w:ascii="Calibri" w:hAnsi="Calibri"/>
          <w:sz w:val="28"/>
        </w:rPr>
        <w:t>TCP/IP modeli internet protokollari vazifalarini odatda kanalga kirish, internet, transport va amaliy darajalarda tushuntiradi. Ba’zi darsliklarda fizik daraja alohida olinib besh qatlamli ko‘rinish beriladi. Bu farq modelning taqdim etilishidir. OSI bilan moslashtirganda yuqori uch qatlam vazifalari TCP/IP amaliy qismida birlashishi mumkin. Model protokolning haqiqiy xizmatini tushunishga yordam beradi.</w:t>
      </w:r>
    </w:p>
    <w:p>
      <w:pPr>
        <w:pStyle w:val="Heading1"/>
        <w:spacing w:line="240" w:lineRule="auto"/>
      </w:pPr>
      <w:r>
        <w:rPr>
          <w:rFonts w:ascii="Calibri" w:hAnsi="Calibri"/>
          <w:sz w:val="28"/>
        </w:rPr>
        <w:t>Ethernet IP va ARP</w:t>
      </w:r>
    </w:p>
    <w:p>
      <w:pPr>
        <w:spacing w:line="240" w:lineRule="auto"/>
      </w:pPr>
      <w:r>
        <w:rPr>
          <w:rFonts w:ascii="Calibri" w:hAnsi="Calibri"/>
          <w:sz w:val="28"/>
        </w:rPr>
        <w:t>Ethernet lokal tarmoqdagi kadr almashish qoidalarini belgilaydi. IP paketlarni adreslash va tarmoqlar orasida yetkazishda qatnashadi. IPv4 lokal segmentida kerakli IP yoki next-hopning MAC manzilini topish uchun ARP ishlatiladi. Masofadagi serverga ketayotgan paketning lokal kadr manzili odatda gateway MAC manzili bo‘ladi. Har bir routerda kanal sarlavhasi keyingi bog‘lanishga mos qayta tuziladi.</w:t>
      </w:r>
    </w:p>
    <w:p>
      <w:pPr>
        <w:pStyle w:val="Heading1"/>
        <w:spacing w:line="240" w:lineRule="auto"/>
      </w:pPr>
      <w:r>
        <w:rPr>
          <w:rFonts w:ascii="Calibri" w:hAnsi="Calibri"/>
          <w:sz w:val="28"/>
        </w:rPr>
        <w:t>TCP va UDP</w:t>
      </w:r>
    </w:p>
    <w:p>
      <w:pPr>
        <w:spacing w:line="240" w:lineRule="auto"/>
      </w:pPr>
      <w:r>
        <w:rPr>
          <w:rFonts w:ascii="Calibri" w:hAnsi="Calibri"/>
          <w:sz w:val="28"/>
        </w:rPr>
        <w:t>TCP tartibli, ishonchli bayt oqimini, qayta uzatish va oqim boshqaruvini taqdim etadi. UDP datagrammalarni ulanish o‘rnatmasdan uzatadi, o‘zi yetkazish va tartibni kafolatlamaydi. Bu UDPdan foydalangan dastur hech qachon ishonchlilik qo‘sha olmaydi degani emas. Ilova vazifasiga qarab o‘z nazorat mexanizmini qo‘llashi mumkin. Kechikish, yo‘qotish va protokol xarajati birga baholanadi.</w:t>
      </w:r>
    </w:p>
    <w:p>
      <w:pPr>
        <w:pStyle w:val="Heading1"/>
        <w:spacing w:line="240" w:lineRule="auto"/>
      </w:pPr>
      <w:r>
        <w:rPr>
          <w:rFonts w:ascii="Calibri" w:hAnsi="Calibri"/>
          <w:sz w:val="28"/>
        </w:rPr>
        <w:t>HTTP HTTPS DNS va DHCP</w:t>
      </w:r>
    </w:p>
    <w:p>
      <w:pPr>
        <w:spacing w:line="240" w:lineRule="auto"/>
      </w:pPr>
      <w:r>
        <w:rPr>
          <w:rFonts w:ascii="Calibri" w:hAnsi="Calibri"/>
          <w:sz w:val="28"/>
        </w:rPr>
        <w:t>HTTP web so‘rov va javoblari uchun ishlatiladi, HTTPS esa HTTP almashuvini TLS bilan himoyalaydi. DNS nomlar uchun turli resurs yozuvlarini topishga, DHCP mijozga tarmoq parametrlarini berishga xizmat qiladi. DNS IPni avtomatik taqsimlamaydi, DHCP esa domen mazmunini topib bermaydi. Har xizmat transport, port va xavfsizlik talabi bilan alohida ko‘riladi.</w:t>
      </w:r>
    </w:p>
    <w:p>
      <w:pPr>
        <w:pStyle w:val="Heading1"/>
        <w:spacing w:line="240" w:lineRule="auto"/>
      </w:pPr>
      <w:r>
        <w:rPr>
          <w:rFonts w:ascii="Calibri" w:hAnsi="Calibri"/>
          <w:sz w:val="28"/>
        </w:rPr>
        <w:t>Port va xizmatlar</w:t>
      </w:r>
    </w:p>
    <w:p>
      <w:pPr>
        <w:spacing w:line="240" w:lineRule="auto"/>
      </w:pPr>
      <w:r>
        <w:rPr>
          <w:rFonts w:ascii="Calibri" w:hAnsi="Calibri"/>
          <w:sz w:val="28"/>
        </w:rPr>
        <w:t>Port raqami bitta hostdagi tegishli transport yakun nuqtasini farqlashga yordam beradi. Odatdagi xizmatlarda DNS 53, HTTP 80, HTTPS 443 porti uchraydi, lekin dastur boshqa portda ham sozlanishi mumkin. HTTPSning hamma versiyasi faqat TCPga bog‘liq emas: HTTP/3 QUIC orqali UDP ustida ishlaydi. Port ochiqligi xizmatning ishonchli yoki to‘g‘ri sozlanganini o‘zi isbotlamaydi.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Brauzerda sayt ochishda DNS, IP, transport va HTTPS vazifalarini ajrating. DHCP bu jarayondan oldin nima berishini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DHCP tarmoq parametrlarini beradi. DNS nom uchun yozuv topadi, IP yo‘naltirishni, transport almashuvni, HTTPS esa web muloqotini himoyalangan shaklda tashkil etadi.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IP va DHCP qanday farq qiladi?</w:t>
      </w:r>
    </w:p>
    <w:p>
      <w:pPr>
        <w:keepNext/>
        <w:spacing w:line="240" w:lineRule="auto"/>
      </w:pPr>
      <w:r>
        <w:rPr>
          <w:rFonts w:ascii="Calibri" w:hAnsi="Calibri"/>
          <w:sz w:val="28"/>
        </w:rPr>
        <w:t>2. TCP nimani taqdim etadi?</w:t>
      </w:r>
    </w:p>
    <w:p>
      <w:pPr>
        <w:keepNext w:val="0"/>
        <w:spacing w:line="240" w:lineRule="auto"/>
      </w:pPr>
      <w:r>
        <w:rPr>
          <w:rFonts w:ascii="Calibri" w:hAnsi="Calibri"/>
          <w:sz w:val="28"/>
        </w:rPr>
        <w:t>3. UDPning o‘zi nimani kafolatlamaydi?</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RFC 2131: DHCP</w:t>
        <w:br/>
        <w:t>https://www.rfc-editor.org/info/rfc2131/</w:t>
      </w:r>
    </w:p>
    <w:p>
      <w:pPr>
        <w:spacing w:line="240" w:lineRule="auto"/>
      </w:pPr>
      <w:r>
        <w:rPr>
          <w:rFonts w:ascii="Calibri" w:hAnsi="Calibri"/>
          <w:sz w:val="28"/>
        </w:rPr>
        <w:t>RFC 1034: DNS tushunchalari</w:t>
        <w:br/>
        <w:t>https://www.rfc-editor.org/info/rfc1034/</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TCP</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Ishonchli tartibli bayt oqimi transporti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UDP</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Datagrammalarni kafolatsiz uzatuvchi transport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HTTP</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Web so‘rov javob protokoli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TLS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Aloqani kriptografik himoyalash protokoli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Port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Transport yakun nuqtasining raqamli belgisi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TCP/IP modeli. Ethernet, IP, TCP, UDP, HTTP/HTTPS, DNS va DHCP protokollarining vazifalari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