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17 mavzu  Nazariy mashg‘ulot  2 soat</w:t>
      </w:r>
    </w:p>
    <w:p>
      <w:pPr>
        <w:pStyle w:val="Title"/>
        <w:spacing w:line="240" w:lineRule="auto"/>
      </w:pPr>
      <w:r>
        <w:rPr>
          <w:rFonts w:ascii="Calibri" w:hAnsi="Calibri"/>
          <w:sz w:val="28"/>
        </w:rPr>
        <w:t>Firewall, antivirus, VPN va autentifikatsiya vositalari. Tarmoqni himoyalashning asosiy qoidalari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qatlamli himoya; firewall; antivirus va yangilanish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Qatlamli himoya</w:t>
      </w:r>
    </w:p>
    <w:p>
      <w:pPr>
        <w:keepNext/>
        <w:spacing w:line="240" w:lineRule="auto"/>
      </w:pPr>
      <w:r>
        <w:rPr>
          <w:rFonts w:ascii="Calibri" w:hAnsi="Calibri"/>
          <w:sz w:val="28"/>
        </w:rPr>
        <w:t>2. Firewall</w:t>
      </w:r>
    </w:p>
    <w:p>
      <w:pPr>
        <w:keepNext/>
        <w:spacing w:line="240" w:lineRule="auto"/>
      </w:pPr>
      <w:r>
        <w:rPr>
          <w:rFonts w:ascii="Calibri" w:hAnsi="Calibri"/>
          <w:sz w:val="28"/>
        </w:rPr>
        <w:t>3. Antivirus va yangilanish</w:t>
      </w:r>
    </w:p>
    <w:p>
      <w:pPr>
        <w:keepNext/>
        <w:spacing w:line="240" w:lineRule="auto"/>
      </w:pPr>
      <w:r>
        <w:rPr>
          <w:rFonts w:ascii="Calibri" w:hAnsi="Calibri"/>
          <w:sz w:val="28"/>
        </w:rPr>
        <w:t>4. VPN chegaralari</w:t>
      </w:r>
    </w:p>
    <w:p>
      <w:pPr>
        <w:keepNext w:val="0"/>
        <w:spacing w:line="240" w:lineRule="auto"/>
      </w:pPr>
      <w:r>
        <w:rPr>
          <w:rFonts w:ascii="Calibri" w:hAnsi="Calibri"/>
          <w:sz w:val="28"/>
        </w:rPr>
        <w:t>5. Autentifikatsiya va huquqlar</w:t>
      </w:r>
    </w:p>
    <w:p>
      <w:pPr>
        <w:pStyle w:val="Heading1"/>
        <w:spacing w:line="240" w:lineRule="auto"/>
      </w:pPr>
      <w:r>
        <w:rPr>
          <w:rFonts w:ascii="Calibri" w:hAnsi="Calibri"/>
          <w:sz w:val="28"/>
        </w:rPr>
        <w:t>Qatlamli himoya</w:t>
      </w:r>
    </w:p>
    <w:p>
      <w:pPr>
        <w:spacing w:line="240" w:lineRule="auto"/>
      </w:pPr>
      <w:r>
        <w:rPr>
          <w:rFonts w:ascii="Calibri" w:hAnsi="Calibri"/>
          <w:sz w:val="28"/>
        </w:rPr>
        <w:t>Tarmoq himoyasi bir vositaga emas, bir-birini to‘ldiruvchi choralar tizimiga tayanadi. Hisob, qurilma, tarmoq va ma’lumot qatlamlari alohida nazorat qilinadi. Yangilanish, eng kam vakolat, ruxsatli konfiguratsiya va zaxira birgalikda ishlaydi. Xavfsizlik sozlamasi xizmat maqsadiga mos bo‘lishi kerak; barcha kirishni to‘sish ham kerakli xizmat mavjudligini buzishi mumkin.</w:t>
      </w:r>
    </w:p>
    <w:p>
      <w:pPr>
        <w:pStyle w:val="Heading1"/>
        <w:spacing w:line="240" w:lineRule="auto"/>
      </w:pPr>
      <w:r>
        <w:rPr>
          <w:rFonts w:ascii="Calibri" w:hAnsi="Calibri"/>
          <w:sz w:val="28"/>
        </w:rPr>
        <w:t>Firewall</w:t>
      </w:r>
    </w:p>
    <w:p>
      <w:pPr>
        <w:spacing w:line="240" w:lineRule="auto"/>
      </w:pPr>
      <w:r>
        <w:rPr>
          <w:rFonts w:ascii="Calibri" w:hAnsi="Calibri"/>
          <w:sz w:val="28"/>
        </w:rPr>
        <w:t>Firewall trafikni manzil, port, yo‘nalish, ulanish holati yoki boshqa mezonlar asosida filtrlashi mumkin. Host firewallda qurilmaning o‘zi, tarmoq firewallda segmentlar orasidagi o‘tish nazorat qilinadi. Qoidalar minimal zarur ruxsat bilan yoziladi. Muammoni tekshirish uchun firewallni butunlay o‘chirish o‘rniga aniq xizmat, profil va qoida tekshiriladi. NAT bilan firewall bir xil funksiya emas.</w:t>
      </w:r>
    </w:p>
    <w:p>
      <w:pPr>
        <w:pStyle w:val="Heading1"/>
        <w:spacing w:line="240" w:lineRule="auto"/>
      </w:pPr>
      <w:r>
        <w:rPr>
          <w:rFonts w:ascii="Calibri" w:hAnsi="Calibri"/>
          <w:sz w:val="28"/>
        </w:rPr>
        <w:t>Antivirus va yangilanish</w:t>
      </w:r>
    </w:p>
    <w:p>
      <w:pPr>
        <w:spacing w:line="240" w:lineRule="auto"/>
      </w:pPr>
      <w:r>
        <w:rPr>
          <w:rFonts w:ascii="Calibri" w:hAnsi="Calibri"/>
          <w:sz w:val="28"/>
        </w:rPr>
        <w:t>Antivirus zararli fayl yoki xatti-harakatni aniqlashga yordam beradi, ammo har yangi tahdidni mutlaqo aniqlash kafolati yo‘q. OT va dasturlar yangilanadi, rasmiy manbalar ishlatiladi. Karantindagi fayl sinov uchun qayta tiklanmaydi. Bir nechta real vaqt antivirusini sababsiz o‘rnatish ziddiyat keltirishi mumkin. Foydalanuvchi qarori va hisob himoyasi ham zarur.</w:t>
      </w:r>
    </w:p>
    <w:p>
      <w:pPr>
        <w:pStyle w:val="Heading1"/>
        <w:spacing w:line="240" w:lineRule="auto"/>
      </w:pPr>
      <w:r>
        <w:rPr>
          <w:rFonts w:ascii="Calibri" w:hAnsi="Calibri"/>
          <w:sz w:val="28"/>
        </w:rPr>
        <w:t>VPN chegaralari</w:t>
      </w:r>
    </w:p>
    <w:p>
      <w:pPr>
        <w:spacing w:line="240" w:lineRule="auto"/>
      </w:pPr>
      <w:r>
        <w:rPr>
          <w:rFonts w:ascii="Calibri" w:hAnsi="Calibri"/>
          <w:sz w:val="28"/>
        </w:rPr>
        <w:t>VPN belgilangan tugunlar orasida himoyalangan tunnel tashkil qiladi. U umumiy tarmoq ustidan tashkilot resursiga nazoratli kirish yoki maxsus trafikni himoyalash uchun ishlatilishi mumkin. VPN barcha yo‘ldagi trafikni doim avtomatik qamrab olmaydi: split tunneling siyosati farq qiladi. VPN serveri yoki manzil xizmatining ishonchliligi alohida masaladir. VPN fishing, zararli fayl va ortiqcha ruxsatlarni o‘zi tuzatmaydi.</w:t>
      </w:r>
    </w:p>
    <w:p>
      <w:pPr>
        <w:pStyle w:val="Heading1"/>
        <w:spacing w:line="240" w:lineRule="auto"/>
      </w:pPr>
      <w:r>
        <w:rPr>
          <w:rFonts w:ascii="Calibri" w:hAnsi="Calibri"/>
          <w:sz w:val="28"/>
        </w:rPr>
        <w:t>Autentifikatsiya va huquqlar</w:t>
      </w:r>
    </w:p>
    <w:p>
      <w:pPr>
        <w:spacing w:line="240" w:lineRule="auto"/>
      </w:pPr>
      <w:r>
        <w:rPr>
          <w:rFonts w:ascii="Calibri" w:hAnsi="Calibri"/>
          <w:sz w:val="28"/>
        </w:rPr>
        <w:t>Autentifikatsiya kimlik da’vosini, avtorizatsiya esa ruxsat etilgan ishni tekshiradi. MFA mavjud bo‘lsa qo‘llanadi, tiklash kodlari xavfsiz saqlanadi. Guruh va rol vazifaga mos huquq beradi. Umumiy administrator hisobini kundalik ishlatish cheklanadi. Ruxsat o‘zgargach tegishli foydalanuvchi bilan haqiqiy kirish sinovi bajariladi, maxfiy kalit hisobotga yozilmaydi.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Lokal web xizmatiga faqat o‘quv segmentidan kirish kerak. Firewall, hisob va zaxira bo‘yicha himoya rejasini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Aniq port va segment doirasida qoida, zarur foydalanuvchi huquqi va alohida tiklash sinovli nusxa belgilanadi. VPN borligi qo‘shimcha ruxsat nazoratini bekor qilmaydi.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VPN nimani o‘zi bartaraf etmaydi?</w:t>
      </w:r>
    </w:p>
    <w:p>
      <w:pPr>
        <w:keepNext/>
        <w:spacing w:line="240" w:lineRule="auto"/>
      </w:pPr>
      <w:r>
        <w:rPr>
          <w:rFonts w:ascii="Calibri" w:hAnsi="Calibri"/>
          <w:sz w:val="28"/>
        </w:rPr>
        <w:t>2. Firewall muammosida nima tekshiriladi?</w:t>
      </w:r>
    </w:p>
    <w:p>
      <w:pPr>
        <w:keepNext w:val="0"/>
        <w:spacing w:line="240" w:lineRule="auto"/>
      </w:pPr>
      <w:r>
        <w:rPr>
          <w:rFonts w:ascii="Calibri" w:hAnsi="Calibri"/>
          <w:sz w:val="28"/>
        </w:rPr>
        <w:t>3. Autentifikatsiya nimani tekshiradi?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kompyuter tarmoqlari</w:t>
        <w:br/>
        <w:t>https://www.cisco.com/site/us/en/learn/topics/networking/what-is-computer-networking.html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Firewall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Trafikni qoidalar bilan filtrlovchi himoya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VPN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Belgilangan tugunlar orasidagi virtual himoyalangan tunnel</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Autentifikatsiya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Kimlik da’vosini tekshirish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Avtorizatsiya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Ruxsat etilgan amallarni belgilash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Split tunneling</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Faqat tanlangan trafikni VPNga yo‘naltirish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Firewall, antivirus, VPN va autentifikatsiya vositalari. Tarmoqni himoyalashning asosiy qoidalari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