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81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GitHub bilan ishlash  repository yaratish va loyihani yuklash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«GitHub bilan ishlash, repository yaratish va loyihani yuklash»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Remote</w:t>
      </w:r>
    </w:p>
    <w:p>
      <w:pPr>
        <w:spacing w:line="240" w:lineRule="auto"/>
      </w:pPr>
      <w:r>
        <w:rPr>
          <w:rFonts w:ascii="Calibri" w:hAnsi="Calibri"/>
          <w:sz w:val="28"/>
        </w:rPr>
        <w:t>2. origin</w:t>
      </w:r>
    </w:p>
    <w:p>
      <w:pPr>
        <w:spacing w:line="240" w:lineRule="auto"/>
      </w:pPr>
      <w:r>
        <w:rPr>
          <w:rFonts w:ascii="Calibri" w:hAnsi="Calibri"/>
          <w:sz w:val="28"/>
        </w:rPr>
        <w:t>3. push</w:t>
      </w:r>
    </w:p>
    <w:p>
      <w:pPr>
        <w:spacing w:line="240" w:lineRule="auto"/>
      </w:pPr>
      <w:r>
        <w:rPr>
          <w:rFonts w:ascii="Calibri" w:hAnsi="Calibri"/>
          <w:sz w:val="28"/>
        </w:rPr>
        <w:t>4. pull</w:t>
      </w:r>
    </w:p>
    <w:p>
      <w:pPr>
        <w:spacing w:line="240" w:lineRule="auto"/>
      </w:pPr>
      <w:r>
        <w:rPr>
          <w:rFonts w:ascii="Calibri" w:hAnsi="Calibri"/>
          <w:sz w:val="28"/>
        </w:rPr>
        <w:t>5. Autentifikatsiya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Remote</w:t>
      </w:r>
    </w:p>
    <w:p>
      <w:pPr>
        <w:spacing w:line="240" w:lineRule="auto"/>
      </w:pPr>
      <w:r>
        <w:rPr>
          <w:rFonts w:ascii="Calibri" w:hAnsi="Calibri"/>
          <w:sz w:val="28"/>
        </w:rPr>
        <w:t>Masofadagi repository uchun nomlangan manzildir.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origin</w:t>
      </w:r>
    </w:p>
    <w:p>
      <w:pPr>
        <w:spacing w:line="240" w:lineRule="auto"/>
      </w:pPr>
      <w:r>
        <w:rPr>
          <w:rFonts w:ascii="Calibri" w:hAnsi="Calibri"/>
          <w:sz w:val="28"/>
        </w:rPr>
        <w:t>Ko‘p loyihalarda asosiy remote uchun ishlatiladigan kelishilgan nomdir.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push</w:t>
      </w:r>
    </w:p>
    <w:p>
      <w:pPr>
        <w:spacing w:line="240" w:lineRule="auto"/>
      </w:pPr>
      <w:r>
        <w:rPr>
          <w:rFonts w:ascii="Calibri" w:hAnsi="Calibri"/>
          <w:sz w:val="28"/>
        </w:rPr>
        <w:t>Mahalliy commitlarni masofadagi tegishli branchga yuboradi.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pull</w:t>
      </w:r>
    </w:p>
    <w:p>
      <w:pPr>
        <w:spacing w:line="240" w:lineRule="auto"/>
      </w:pPr>
      <w:r>
        <w:rPr>
          <w:rFonts w:ascii="Calibri" w:hAnsi="Calibri"/>
          <w:sz w:val="28"/>
        </w:rPr>
        <w:t>Masofadagi o‘zgarishlarni olib birlashtirish jarayonini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Autentifikatsiya</w:t>
      </w:r>
    </w:p>
    <w:p>
      <w:pPr>
        <w:spacing w:line="240" w:lineRule="auto"/>
      </w:pPr>
      <w:r>
        <w:rPr>
          <w:rFonts w:ascii="Calibri" w:hAnsi="Calibri"/>
          <w:sz w:val="28"/>
        </w:rPr>
        <w:t>Hisobning ruxsati talab qilinishi mumkin; token va kalitlar kodga qo‘shilmaydi.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remote -v</w:t>
        <w:br/>
        <w:t>git branch --show-current</w:t>
        <w:br/>
        <w:t># Remote manzilni o‘zingizga tegishli repository bilan belgilang.</w:t>
        <w:br/>
        <w:t># git remote add origin REPOSITORY_MANZILI</w:t>
        <w:br/>
        <w:t># git push -u origin BRANCH_NOMI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O‘zingizning o‘quv repositoryingizni GitHub bilan bog‘lang; pushdan keyin fayllar ko‘rinishini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Tasodifiy branch nomi yoki begona remote manziliga push qilmang; avval remote va branchni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Remote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Masofadagi repository uchun nomlangan manzildir.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origin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Ko‘p loyihalarda asosiy remote uchun ishlatiladigan kelishilgan nomdir.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push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Mahalliy commitlarni masofadagi tegishli branchga yuboradi.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pull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Masofadagi o‘zgarishlarni olib birlashtirish jarayonini bajaradi.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Autentifikatsiya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Hisobning ruxsati talab qilinishi mumkin; token va kalitlar kodga qo‘shilmaydi.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bilan ishlash, repository yaratish va loyihani yuklash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