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92 mavzu  Amaliy  2 soat</w:t>
      </w:r>
    </w:p>
    <w:p>
      <w:pPr>
        <w:pStyle w:val="Title"/>
        <w:spacing w:line="240" w:lineRule="auto"/>
      </w:pPr>
      <w:r>
        <w:rPr>
          <w:rFonts w:ascii="Calibri" w:hAnsi="Calibri"/>
          <w:sz w:val="28"/>
        </w:rPr>
        <w:t>Veb-sayt tuzilmasini ishlab chiqish va sahifalar xaritasini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«Veb-sayt tuzilmasini ishlab chiqish va sahifalar xaritasini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Sayt xaritasi</w:t>
      </w:r>
    </w:p>
    <w:p>
      <w:pPr>
        <w:spacing w:line="240" w:lineRule="auto"/>
      </w:pPr>
      <w:r>
        <w:rPr>
          <w:rFonts w:ascii="Calibri" w:hAnsi="Calibri"/>
          <w:sz w:val="28"/>
        </w:rPr>
        <w:t>2. Navigatsiya</w:t>
      </w:r>
    </w:p>
    <w:p>
      <w:pPr>
        <w:spacing w:line="240" w:lineRule="auto"/>
      </w:pPr>
      <w:r>
        <w:rPr>
          <w:rFonts w:ascii="Calibri" w:hAnsi="Calibri"/>
          <w:sz w:val="28"/>
        </w:rPr>
        <w:t>3. Kontent iyerarxiyasi</w:t>
      </w:r>
    </w:p>
    <w:p>
      <w:pPr>
        <w:spacing w:line="240" w:lineRule="auto"/>
      </w:pPr>
      <w:r>
        <w:rPr>
          <w:rFonts w:ascii="Calibri" w:hAnsi="Calibri"/>
          <w:sz w:val="28"/>
        </w:rPr>
        <w:t>4. Wireframe</w:t>
      </w:r>
    </w:p>
    <w:p>
      <w:pPr>
        <w:spacing w:line="240" w:lineRule="auto"/>
      </w:pPr>
      <w:r>
        <w:rPr>
          <w:rFonts w:ascii="Calibri" w:hAnsi="Calibri"/>
          <w:sz w:val="28"/>
        </w:rPr>
        <w:t>5. Izchillik</w:t>
      </w:r>
    </w:p>
    <w:p>
      <w:pPr>
        <w:pStyle w:val="Heading1"/>
        <w:spacing w:line="240" w:lineRule="auto"/>
      </w:pPr>
      <w:r>
        <w:rPr>
          <w:rFonts w:ascii="Calibri" w:hAnsi="Calibri"/>
          <w:sz w:val="28"/>
        </w:rPr>
        <w:t>Sayt xaritasi</w:t>
      </w:r>
    </w:p>
    <w:p>
      <w:pPr>
        <w:spacing w:line="240" w:lineRule="auto"/>
      </w:pPr>
      <w:r>
        <w:rPr>
          <w:rFonts w:ascii="Calibri" w:hAnsi="Calibri"/>
          <w:sz w:val="28"/>
        </w:rPr>
        <w:t>Sahifalar va ularning bog‘lanishini ko‘rsatadigan rejalashtirish hujjatidir.</w:t>
      </w:r>
    </w:p>
    <w:p>
      <w:pPr>
        <w:pStyle w:val="Heading1"/>
        <w:spacing w:line="240" w:lineRule="auto"/>
      </w:pPr>
      <w:r>
        <w:rPr>
          <w:rFonts w:ascii="Calibri" w:hAnsi="Calibri"/>
          <w:sz w:val="28"/>
        </w:rPr>
        <w:t>Navigatsiya</w:t>
      </w:r>
    </w:p>
    <w:p>
      <w:pPr>
        <w:spacing w:line="240" w:lineRule="auto"/>
      </w:pPr>
      <w:r>
        <w:rPr>
          <w:rFonts w:ascii="Calibri" w:hAnsi="Calibri"/>
          <w:sz w:val="28"/>
        </w:rPr>
        <w:t>Asosiy sahifalar va foydalanuvchi yo‘llarini ochiq qiladi.</w:t>
      </w:r>
    </w:p>
    <w:p>
      <w:pPr>
        <w:pStyle w:val="Heading1"/>
        <w:spacing w:line="240" w:lineRule="auto"/>
      </w:pPr>
      <w:r>
        <w:rPr>
          <w:rFonts w:ascii="Calibri" w:hAnsi="Calibri"/>
          <w:sz w:val="28"/>
        </w:rPr>
        <w:t>Kontent iyerarxiyasi</w:t>
      </w:r>
    </w:p>
    <w:p>
      <w:pPr>
        <w:spacing w:line="240" w:lineRule="auto"/>
      </w:pPr>
      <w:r>
        <w:rPr>
          <w:rFonts w:ascii="Calibri" w:hAnsi="Calibri"/>
          <w:sz w:val="28"/>
        </w:rPr>
        <w:t>Muhim mazmun va bo‘ysunuvchi bo‘limlar tartibini ko‘rsatadi.</w:t>
      </w:r>
    </w:p>
    <w:p>
      <w:pPr>
        <w:pStyle w:val="Heading1"/>
        <w:spacing w:line="240" w:lineRule="auto"/>
      </w:pPr>
      <w:r>
        <w:rPr>
          <w:rFonts w:ascii="Calibri" w:hAnsi="Calibri"/>
          <w:sz w:val="28"/>
        </w:rPr>
        <w:t>Wireframe</w:t>
      </w:r>
    </w:p>
    <w:p>
      <w:pPr>
        <w:spacing w:line="240" w:lineRule="auto"/>
      </w:pPr>
      <w:r>
        <w:rPr>
          <w:rFonts w:ascii="Calibri" w:hAnsi="Calibri"/>
          <w:sz w:val="28"/>
        </w:rPr>
        <w:t>Sahifa qismlarining sodda joylashuv chizmasidir.</w:t>
      </w:r>
    </w:p>
    <w:p>
      <w:pPr>
        <w:pStyle w:val="Heading1"/>
        <w:spacing w:line="240" w:lineRule="auto"/>
      </w:pPr>
      <w:r>
        <w:rPr>
          <w:rFonts w:ascii="Calibri" w:hAnsi="Calibri"/>
          <w:sz w:val="28"/>
        </w:rPr>
        <w:t>Izchillik</w:t>
      </w:r>
    </w:p>
    <w:p>
      <w:pPr>
        <w:spacing w:line="240" w:lineRule="auto"/>
      </w:pPr>
      <w:r>
        <w:rPr>
          <w:rFonts w:ascii="Calibri" w:hAnsi="Calibri"/>
          <w:sz w:val="28"/>
        </w:rPr>
        <w:t>Bir xil navigatsiya va atamalar sahifalar bo‘ylab saqlanadi.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&lt;nav&gt;&lt;a href="#bosh"&gt;Bosh sahifa&lt;/a&gt; &lt;a href="#kurslar"&gt;Kurslar&lt;/a&gt; &lt;a href="#aloqa"&gt;Aloqa&lt;/a&gt;&lt;/nav&gt;</w:t>
        <w:br/>
        <w:t>&lt;main&gt;&lt;section id="bosh"&gt;&lt;h1&gt;O‘quv markazi&lt;/h1&gt;&lt;/section&gt;&lt;section id="kurslar"&gt;&lt;h2&gt;Kurslar&lt;/h2&gt;&lt;/section&gt;&lt;section id="aloqa"&gt;&lt;h2&gt;Aloqa&lt;/h2&gt;&lt;/section&gt;&lt;/main&gt;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Tanlangan loyiha uchun sahifalar xaritasi va bosh sahifa wireframeini tuzing; barcha havola yo‘llarini belgilang.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Sahifalar xaritasi bilan tayyor dastur yoki vizual dizayn bir xil hujjat emas.</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HTML qo‘llanmasi</w:t>
        <w:br/>
        <w:t>https://developer.mozilla.org/en-US/docs/Learn_web_development/Core/Structuring_content</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Sayt xaritasi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Sahifalar va ularning bog‘lanishini ko‘rsatadigan rejalashtirish hujjatidir.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Navigatsiya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Asosiy sahifalar va foydalanuvchi yo‘llarini ochiq qiladi.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Kontent iyerarxiyasi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Muhim mazmun va bo‘ysunuvchi bo‘limlar tartibini ko‘rsatadi.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Wireframe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Sahifa qismlarining sodda joylashuv chizmasidir.</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Izchillik</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Bir xil navigatsiya va atamalar sahifalar bo‘ylab saqlanadi.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Veb-sayt tuzilmasini ishlab chiqish va sahifalar xaritasini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