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SAVEPOINT va bir vaqtdagi yozuvlar</w:t>
      </w:r>
    </w:p>
    <w:p>
      <w:r>
        <w:t>7 modul  |  45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SAVEPOINT va ROLLBACK TO vazifalarini izohlaydi; RELEASE qo‘llanishini misolda ajratadi.</w:t>
      </w:r>
    </w:p>
    <w:p>
      <w:pPr>
        <w:pStyle w:val="Heading2"/>
      </w:pPr>
      <w:r>
        <w:t>Tayanch bilimlar</w:t>
      </w:r>
    </w:p>
    <w:p>
      <w:r>
        <w:t>7-modulning 1–44-mavzulari. Yangi tushunchalar ushbu darsda izohlanadi.</w:t>
      </w:r>
    </w:p>
    <w:p>
      <w:pPr>
        <w:pStyle w:val="Heading1"/>
      </w:pPr>
      <w:r>
        <w:t>Mavzuning mazmuni</w:t>
      </w:r>
    </w:p>
    <w:p>
      <w:r>
        <w:t>To‘g‘ri so‘rov bilan birga ma’lumot holatining izchilligi va bajarish xarajati ham muhim. Tranzaksiya o‘zgarish chegarasini, indeks bajarish rejasini, migratsiya esa sxema o‘sishini boshqaradi. Barcha tajribalar demo bazada bajariladi.</w:t>
      </w:r>
    </w:p>
    <w:p>
      <w:pPr>
        <w:pStyle w:val="Heading2"/>
      </w:pPr>
      <w:r>
        <w:t>SAVEPOINT</w:t>
      </w:r>
    </w:p>
    <w:p>
      <w:r>
        <w:t>Tranzaksiya ichida nomlangan oraliq nuqta yaratadi. Ayrim o‘zgarishlarni bekor qilib tashqi tranzaksiyani davom ettirishga yordam beradi.</w:t>
      </w:r>
    </w:p>
    <w:p>
      <w:pPr>
        <w:pStyle w:val="Heading2"/>
      </w:pPr>
      <w:r>
        <w:t>ROLLBACK TO</w:t>
      </w:r>
    </w:p>
    <w:p>
      <w:r>
        <w:t>Tanlangan savepointdan keyingi amallarni bekor qiladi. Tashqi tranzaksiya hali faol qolishi mumkin.</w:t>
      </w:r>
    </w:p>
    <w:p>
      <w:pPr>
        <w:pStyle w:val="Heading2"/>
      </w:pPr>
      <w:r>
        <w:t>RELEASE</w:t>
      </w:r>
    </w:p>
    <w:p>
      <w:r>
        <w:t>Savepointni yakunlaydi. Ichki nuqtani release qilish tashqi tranzaksiyaning har doim diskka COMMIT bo‘lishi degani emas.</w:t>
      </w:r>
    </w:p>
    <w:p>
      <w:pPr>
        <w:pStyle w:val="Heading2"/>
      </w:pPr>
      <w:r>
        <w:t>Yozuv raqobati</w:t>
      </w:r>
    </w:p>
    <w:p>
      <w:r>
        <w:t>SQLite odatda bir vaqtda bitta yozuvchi bilan ishlaydi. Uzun tranzaksiya boshqa yozuvlarni kutdirishi yoki busy xatosi keltirishi mumkin.</w:t>
      </w:r>
    </w:p>
    <w:p>
      <w:pPr>
        <w:pStyle w:val="Heading2"/>
      </w:pPr>
      <w:r>
        <w:t>Qayta urinish</w:t>
      </w:r>
    </w:p>
    <w:p>
      <w:r>
        <w:t>Faqat o‘ylangan idempotent amal va cheklangan urinish siyosati bilan bajariladi. Har xatoda buyruqni cheksiz takrorlash muammoni kuchaytiradi.</w:t>
      </w:r>
    </w:p>
    <w:p>
      <w:pPr>
        <w:pStyle w:val="Heading1"/>
      </w:pPr>
      <w:r>
        <w:t>Namuna va bajarish muhiti</w:t>
      </w:r>
    </w:p>
    <w:p>
      <w:r>
        <w:t>SQLni platformadagi SQLite muharririda bajaring. Har Run yangi demo bazadan boshlanadi; oldingi Run o‘zgarishlari avtomatik qolmaydi. Matn kodi shu brauzerda saqlanadi.</w:t>
      </w:r>
    </w:p>
    <w:p>
      <w:pPr>
        <w:spacing w:after="0"/>
      </w:pPr>
      <w:r>
        <w:t>BEGIN;</w:t>
      </w:r>
    </w:p>
    <w:p>
      <w:pPr>
        <w:spacing w:after="0"/>
      </w:pPr>
      <w:r>
        <w:t>UPDATE books SET stock=4 WHERE id=1;</w:t>
      </w:r>
    </w:p>
    <w:p>
      <w:pPr>
        <w:spacing w:after="0"/>
      </w:pPr>
      <w:r>
        <w:t>SAVEPOINT draft;</w:t>
      </w:r>
    </w:p>
    <w:p>
      <w:pPr>
        <w:spacing w:after="0"/>
      </w:pPr>
      <w:r>
        <w:t>UPDATE books SET stock=9 WHERE id=1;</w:t>
      </w:r>
    </w:p>
    <w:p>
      <w:pPr>
        <w:spacing w:after="0"/>
      </w:pPr>
      <w:r>
        <w:t>ROLLBACK TO draft;</w:t>
      </w:r>
    </w:p>
    <w:p>
      <w:pPr>
        <w:spacing w:after="0"/>
      </w:pPr>
      <w:r>
        <w:t>RELEASE draft;</w:t>
      </w:r>
    </w:p>
    <w:p>
      <w:pPr>
        <w:spacing w:after="0"/>
      </w:pPr>
      <w:r>
        <w:t>COMMIT;</w:t>
      </w:r>
    </w:p>
    <w:p>
      <w:pPr>
        <w:spacing w:after="0"/>
      </w:pPr>
      <w:r>
        <w:t>SELECT stock FROM books WHERE id=1;</w:t>
      </w:r>
    </w:p>
    <w:p>
      <w:pPr>
        <w:pStyle w:val="Heading2"/>
      </w:pPr>
      <w:r>
        <w:t>Kutiladigan natija</w:t>
      </w:r>
    </w:p>
    <w:p>
      <w:r>
        <w:t>stock 4 bo‘lib qoladi; savepointdan keyingi 9 qiymati bekor qilingan.</w:t>
      </w:r>
    </w:p>
    <w:p>
      <w:pPr>
        <w:pStyle w:val="Heading2"/>
      </w:pPr>
      <w:r>
        <w:t>Xatoni tushunish</w:t>
      </w:r>
    </w:p>
    <w:p>
      <w:r>
        <w:t>Brauzerdagi bitta mashq ulanishi ikki haqiqiy server ulanishi izolyatsiyasini to‘liq namoyish qilmaydi.</w:t>
      </w:r>
    </w:p>
    <w:p>
      <w:pPr>
        <w:pStyle w:val="Heading1"/>
      </w:pPr>
      <w:r>
        <w:t>Mustahkamlash</w:t>
      </w:r>
    </w:p>
    <w:p>
      <w:r>
        <w:t>Asosiy tushunchalarni misol bilan izohlang. Namunaning kirish va natijasini ajrating; mustaqil vazifa keyingi amaliy darsda beriladi.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SAVEPOINT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SAVEPOINT — Tranzaksiya ichida nomlangan oraliq nuqta yaratadi.</w:t>
      </w:r>
    </w:p>
    <w:p>
      <w:r>
        <w:t>ROLLBACK TO — Tanlangan savepointdan keyingi amallarni bekor qiladi.</w:t>
      </w:r>
    </w:p>
    <w:p>
      <w:r>
        <w:t>RELEASE — Savepointni yakunlaydi.</w:t>
      </w:r>
    </w:p>
    <w:p>
      <w:r>
        <w:t>Yozuv raqobati — SQLite odatda bir vaqtda bitta yozuvchi bilan ishlaydi.</w:t>
      </w:r>
    </w:p>
    <w:p>
      <w:r>
        <w:t>Qayta urinish — Faqat o‘ylangan idempotent amal va cheklangan urinish siyosati bilan bajariladi.</w:t>
      </w:r>
    </w:p>
    <w:p>
      <w:pPr>
        <w:pStyle w:val="Heading1"/>
      </w:pPr>
      <w:r>
        <w:t>Manbalar</w:t>
      </w:r>
    </w:p>
    <w:p>
      <w:hyperlink r:id="rId10">
        <w:r>
          <w:t>SQLite tranzaksiyalar</w:t>
        </w:r>
      </w:hyperlink>
      <w:r>
        <w:t xml:space="preserve"> · </w:t>
      </w:r>
      <w:hyperlink r:id="rId11">
        <w:r>
          <w:t>SQLite so‘rov rejalari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lang_transaction.html" TargetMode="External"/><Relationship Id="rId11" Type="http://schemas.openxmlformats.org/officeDocument/2006/relationships/hyperlink" Target="https://sqlite.org/eq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