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CC6" w:rsidRDefault="005E65CF">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A56CC6" w:rsidRDefault="005E65CF">
      <w:pPr>
        <w:keepNext w:val="0"/>
        <w:pageBreakBefore w:val="0"/>
        <w:spacing w:before="120" w:after="100" w:line="240" w:lineRule="auto"/>
        <w:jc w:val="center"/>
      </w:pPr>
      <w:r>
        <w:rPr>
          <w:rFonts w:ascii="Calibri" w:hAnsi="Calibri" w:eastAsia="Calibri" w:cs="Calibri"/>
          <w:sz w:val="28"/>
        </w:rPr>
        <w:t>30610203 IT DASTURCHI</w:t>
      </w:r>
    </w:p>
    <w:p w:rsidR="00A56CC6" w:rsidRDefault="005E65CF">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A56CC6" w:rsidRDefault="005E65CF">
      <w:pPr>
        <w:pStyle w:val="21"/>
        <w:keepNext/>
        <w:pageBreakBefore w:val="0"/>
        <w:spacing w:before="120" w:after="100" w:line="240" w:lineRule="auto"/>
        <w:jc w:val="center"/>
      </w:pPr>
      <w:r>
        <w:rPr>
          <w:rFonts w:ascii="Calibri" w:hAnsi="Calibri" w:eastAsia="Calibri" w:cs="Calibri"/>
          <w:sz w:val="28"/>
        </w:rPr>
        <w:t>10-mavzu</w:t>
      </w:r>
    </w:p>
    <w:p w:rsidR="00A56CC6" w:rsidRDefault="005E65CF">
      <w:pPr>
        <w:pStyle w:val="aa"/>
        <w:keepNext w:val="0"/>
        <w:pageBreakBefore w:val="0"/>
        <w:spacing w:before="120" w:after="100" w:line="240" w:lineRule="auto"/>
        <w:jc w:val="center"/>
      </w:pPr>
      <w:r>
        <w:rPr>
          <w:rFonts w:ascii="Calibri" w:hAnsi="Calibri" w:eastAsia="Calibri" w:cs="Calibri"/>
          <w:sz w:val="28"/>
        </w:rPr>
        <w:t>Sanitariya va gigiyena talablari</w:t>
      </w:r>
    </w:p>
    <w:p w:rsidR="00A56CC6" w:rsidRDefault="005E65CF">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A56CC6">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Mazmuni</w:t>
            </w:r>
          </w:p>
        </w:tc>
      </w:tr>
      <w:tr w:rsidR="00A56CC6">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N10, nazariy, 2 </w:t>
            </w:r>
            <w:r>
              <w:rPr>
                <w:rFonts w:ascii="Calibri" w:hAnsi="Calibri" w:eastAsia="Calibri" w:cs="Calibri"/>
                <w:sz w:val="28"/>
              </w:rPr>
              <w:t>akademik soat</w:t>
            </w:r>
          </w:p>
        </w:tc>
      </w:tr>
      <w:tr w:rsidR="00A56CC6">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ON3 — Ish joyini ergonomika talablari asosida tashkil etadi hamda favqulodda vaziyatlarda belgilangan xavfsizlik qoidalariga muvofiq harakat qiladi.</w:t>
            </w:r>
          </w:p>
        </w:tc>
      </w:tr>
      <w:tr w:rsidR="00A56CC6">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3.1 — Ish joyini ergonomika talablari asosida tashkil etadi.</w:t>
            </w:r>
          </w:p>
        </w:tc>
      </w:tr>
      <w:tr w:rsidR="00A56CC6">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Dars </w:t>
            </w:r>
            <w:r>
              <w:rPr>
                <w:rFonts w:ascii="Calibri" w:hAnsi="Calibri" w:eastAsia="Calibri" w:cs="Calibri"/>
                <w:sz w:val="28"/>
              </w:rPr>
              <w:t>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Yoritish, havo va mikroiqlim, tozalik, shaxsiy gigiyena, ish holati va tanaffuslarni tashkil etish.</w:t>
            </w:r>
          </w:p>
        </w:tc>
      </w:tr>
      <w:tr w:rsidR="00A56CC6">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N9 ergonomikasini to‘ldiradi; A3da ish joyini amaliy tashkil etish bilan tekshiriladi. N6–N8dagi elektr va yong‘in xavfsizligi saqlanadi</w:t>
            </w:r>
            <w:r>
              <w:rPr>
                <w:rFonts w:ascii="Calibri" w:hAnsi="Calibri" w:eastAsia="Calibri" w:cs="Calibri"/>
                <w:sz w:val="28"/>
              </w:rPr>
              <w:t>.</w:t>
            </w:r>
          </w:p>
        </w:tc>
      </w:tr>
    </w:tbl>
    <w:p w:rsidR="00A56CC6" w:rsidRDefault="005E65CF">
      <w:pPr>
        <w:keepNext w:val="0"/>
        <w:pageBreakBefore w:val="0"/>
        <w:spacing w:before="120" w:after="100" w:line="240" w:lineRule="auto"/>
        <w:jc w:val="center"/>
      </w:pPr>
      <w:r>
        <w:rPr>
          <w:rFonts w:ascii="Calibri" w:hAnsi="Calibri" w:eastAsia="Calibri" w:cs="Calibri"/>
          <w:sz w:val="28"/>
        </w:rPr>
        <w:t>Muallif: Ubaydullayev Abdukarim</w:t>
      </w:r>
    </w:p>
    <w:p w:rsidR="00A56CC6" w:rsidRDefault="005E65CF">
      <w:pPr>
        <w:keepNext w:val="0"/>
        <w:pageBreakBefore w:val="0"/>
        <w:spacing w:before="120" w:after="100" w:line="240" w:lineRule="auto"/>
        <w:jc w:val="center"/>
      </w:pPr>
      <w:r>
        <w:rPr>
          <w:rFonts w:ascii="Calibri" w:hAnsi="Calibri" w:eastAsia="Calibri" w:cs="Calibri"/>
          <w:sz w:val="28"/>
        </w:rPr>
        <w:t>2026/2027 o‘quv yili</w:t>
      </w:r>
    </w:p>
    <w:p w:rsidR="00A56CC6" w:rsidRDefault="005E65CF">
      <w:pPr>
        <w:keepNext w:val="0"/>
        <w:pageBreakBefore w:val="0"/>
        <w:spacing w:before="120" w:after="100" w:line="240" w:lineRule="auto"/>
        <w:jc w:val="center"/>
      </w:pPr>
      <w:r>
        <w:rPr>
          <w:rFonts w:ascii="Calibri" w:hAnsi="Calibri" w:eastAsia="Calibri" w:cs="Calibri"/>
          <w:sz w:val="28"/>
        </w:rPr>
        <w:t>Namangan 2026</w:t>
      </w:r>
    </w:p>
    <w:p w:rsidR="00A56CC6" w:rsidRDefault="005E65CF">
      <w:pPr>
        <w:pStyle w:val="1"/>
        <w:keepNext/>
        <w:pageBreakBefore/>
        <w:spacing w:before="120" w:after="100" w:line="240" w:lineRule="auto"/>
      </w:pPr>
      <w:r>
        <w:rPr>
          <w:rFonts w:ascii="Calibri" w:hAnsi="Calibri" w:eastAsia="Calibri" w:cs="Calibri"/>
          <w:sz w:val="28"/>
        </w:rPr>
        <w:lastRenderedPageBreak/>
        <w:t>Dars maqsadi va reja</w:t>
      </w:r>
    </w:p>
    <w:p w:rsidR="00A56CC6" w:rsidRDefault="005E65CF">
      <w:pPr>
        <w:keepNext w:val="0"/>
        <w:pageBreakBefore w:val="0"/>
        <w:spacing w:before="120" w:after="100" w:line="240" w:lineRule="auto"/>
      </w:pPr>
      <w:r>
        <w:rPr>
          <w:rFonts w:ascii="Calibri" w:hAnsi="Calibri" w:eastAsia="Calibri" w:cs="Calibri"/>
          <w:sz w:val="28"/>
        </w:rPr>
        <w:t xml:space="preserve">Maqsad: kompyuter xonasidagi muhit va kundalik odatlarni qulay ish sharoiti bilan bog‘lash; kuzatuv, o‘lchov va me’yoriy xulosani ajratish hamda xavfsiz yaxshilash </w:t>
      </w:r>
      <w:r>
        <w:rPr>
          <w:rFonts w:ascii="Calibri" w:hAnsi="Calibri" w:eastAsia="Calibri" w:cs="Calibri"/>
          <w:sz w:val="28"/>
        </w:rPr>
        <w:t>taklifini asoslash.</w:t>
      </w:r>
    </w:p>
    <w:p w:rsidR="00A56CC6" w:rsidRDefault="005E65CF">
      <w:pPr>
        <w:pStyle w:val="21"/>
        <w:keepNext/>
        <w:pageBreakBefore w:val="0"/>
        <w:spacing w:before="120" w:after="100" w:line="240" w:lineRule="auto"/>
      </w:pPr>
      <w:r>
        <w:rPr>
          <w:rFonts w:ascii="Calibri" w:hAnsi="Calibri" w:eastAsia="Calibri" w:cs="Calibri"/>
          <w:sz w:val="28"/>
        </w:rPr>
        <w:t>Kutiladigan natijalar</w:t>
      </w:r>
    </w:p>
    <w:p w:rsidR="00A56CC6" w:rsidRDefault="005E65CF">
      <w:pPr>
        <w:keepNext w:val="0"/>
        <w:pageBreakBefore w:val="0"/>
        <w:spacing w:before="120" w:after="100" w:line="240" w:lineRule="auto"/>
      </w:pPr>
      <w:r>
        <w:rPr>
          <w:rFonts w:ascii="Calibri" w:hAnsi="Calibri" w:eastAsia="Calibri" w:cs="Calibri"/>
          <w:sz w:val="28"/>
        </w:rPr>
        <w:t>• Ekrandagi akslanish, yoritish va matn o‘qiluvchanligi orasidagi bog‘lanishni tushuntiradi.</w:t>
      </w:r>
    </w:p>
    <w:p w:rsidR="00A56CC6" w:rsidRDefault="005E65CF">
      <w:pPr>
        <w:keepNext w:val="0"/>
        <w:pageBreakBefore w:val="0"/>
        <w:spacing w:before="120" w:after="100" w:line="240" w:lineRule="auto"/>
      </w:pPr>
      <w:r>
        <w:rPr>
          <w:rFonts w:ascii="Calibri" w:hAnsi="Calibri" w:eastAsia="Calibri" w:cs="Calibri"/>
          <w:sz w:val="28"/>
        </w:rPr>
        <w:t>• Harorat, namlik va havo almashinuvini farqlaydi.</w:t>
      </w:r>
    </w:p>
    <w:p w:rsidR="00A56CC6" w:rsidRDefault="005E65CF">
      <w:pPr>
        <w:keepNext w:val="0"/>
        <w:pageBreakBefore w:val="0"/>
        <w:spacing w:before="120" w:after="100" w:line="240" w:lineRule="auto"/>
      </w:pPr>
      <w:r>
        <w:rPr>
          <w:rFonts w:ascii="Calibri" w:hAnsi="Calibri" w:eastAsia="Calibri" w:cs="Calibri"/>
          <w:sz w:val="28"/>
        </w:rPr>
        <w:t xml:space="preserve">• Shaxsiy qo‘l gigiyenasi bilan elektron jihozni tozalash tartibini </w:t>
      </w:r>
      <w:r>
        <w:rPr>
          <w:rFonts w:ascii="Calibri" w:hAnsi="Calibri" w:eastAsia="Calibri" w:cs="Calibri"/>
          <w:sz w:val="28"/>
        </w:rPr>
        <w:t>ajratadi.</w:t>
      </w:r>
    </w:p>
    <w:p w:rsidR="00A56CC6" w:rsidRDefault="005E65CF">
      <w:pPr>
        <w:keepNext w:val="0"/>
        <w:pageBreakBefore w:val="0"/>
        <w:spacing w:before="120" w:after="100" w:line="240" w:lineRule="auto"/>
      </w:pPr>
      <w:r>
        <w:rPr>
          <w:rFonts w:ascii="Calibri" w:hAnsi="Calibri" w:eastAsia="Calibri" w:cs="Calibri"/>
          <w:sz w:val="28"/>
        </w:rPr>
        <w:t>• Ekran ishi, boshqa vazifa va harakatni almashtirishni o‘quv jadvalida ko‘rsatadi.</w:t>
      </w:r>
    </w:p>
    <w:p w:rsidR="00A56CC6" w:rsidRDefault="005E65CF">
      <w:pPr>
        <w:keepNext w:val="0"/>
        <w:pageBreakBefore w:val="0"/>
        <w:spacing w:before="120" w:after="100" w:line="240" w:lineRule="auto"/>
      </w:pPr>
      <w:r>
        <w:rPr>
          <w:rFonts w:ascii="Calibri" w:hAnsi="Calibri" w:eastAsia="Calibri" w:cs="Calibri"/>
          <w:sz w:val="28"/>
        </w:rPr>
        <w:t>• Muammoni fakt bilan aytadi, mas’ul va qayta tekshirish usulini belgilaydi.</w:t>
      </w:r>
    </w:p>
    <w:p w:rsidR="00A56CC6" w:rsidRDefault="005E65CF">
      <w:pPr>
        <w:pStyle w:val="21"/>
        <w:keepNext/>
        <w:pageBreakBefore w:val="0"/>
        <w:spacing w:before="120" w:after="100" w:line="240" w:lineRule="auto"/>
      </w:pPr>
      <w:r>
        <w:rPr>
          <w:rFonts w:ascii="Calibri" w:hAnsi="Calibri" w:eastAsia="Calibri" w:cs="Calibri"/>
          <w:sz w:val="28"/>
        </w:rPr>
        <w:t>Reja</w:t>
      </w:r>
    </w:p>
    <w:p w:rsidR="00A56CC6" w:rsidRDefault="005E65CF">
      <w:pPr>
        <w:keepNext w:val="0"/>
        <w:pageBreakBefore w:val="0"/>
        <w:spacing w:before="120" w:after="100" w:line="240" w:lineRule="auto"/>
      </w:pPr>
      <w:r>
        <w:rPr>
          <w:rFonts w:ascii="Calibri" w:hAnsi="Calibri" w:eastAsia="Calibri" w:cs="Calibri"/>
          <w:sz w:val="28"/>
        </w:rPr>
        <w:t>1. Sanitariya, gigiyena va kompyuter xonasidagi muhit.</w:t>
      </w:r>
    </w:p>
    <w:p w:rsidR="00A56CC6" w:rsidRDefault="005E65CF">
      <w:pPr>
        <w:keepNext w:val="0"/>
        <w:pageBreakBefore w:val="0"/>
        <w:spacing w:before="120" w:after="100" w:line="240" w:lineRule="auto"/>
      </w:pPr>
      <w:r>
        <w:rPr>
          <w:rFonts w:ascii="Calibri" w:hAnsi="Calibri" w:eastAsia="Calibri" w:cs="Calibri"/>
          <w:sz w:val="28"/>
        </w:rPr>
        <w:t>2. Yoritish, ekran akslan</w:t>
      </w:r>
      <w:r>
        <w:rPr>
          <w:rFonts w:ascii="Calibri" w:hAnsi="Calibri" w:eastAsia="Calibri" w:cs="Calibri"/>
          <w:sz w:val="28"/>
        </w:rPr>
        <w:t>ishi va ko‘rish qulayligi.</w:t>
      </w:r>
    </w:p>
    <w:p w:rsidR="00A56CC6" w:rsidRDefault="005E65CF">
      <w:pPr>
        <w:keepNext w:val="0"/>
        <w:pageBreakBefore w:val="0"/>
        <w:spacing w:before="120" w:after="100" w:line="240" w:lineRule="auto"/>
      </w:pPr>
      <w:r>
        <w:rPr>
          <w:rFonts w:ascii="Calibri" w:hAnsi="Calibri" w:eastAsia="Calibri" w:cs="Calibri"/>
          <w:sz w:val="28"/>
        </w:rPr>
        <w:t>3. Mikroiqlim, havo almashinuvi va tozalik.</w:t>
      </w:r>
    </w:p>
    <w:p w:rsidR="00A56CC6" w:rsidRDefault="005E65CF">
      <w:pPr>
        <w:keepNext w:val="0"/>
        <w:pageBreakBefore w:val="0"/>
        <w:spacing w:before="120" w:after="100" w:line="240" w:lineRule="auto"/>
      </w:pPr>
      <w:r>
        <w:rPr>
          <w:rFonts w:ascii="Calibri" w:hAnsi="Calibri" w:eastAsia="Calibri" w:cs="Calibri"/>
          <w:sz w:val="28"/>
        </w:rPr>
        <w:t>4. Ish holati, tanaffus va gigiyenik tartibni baholash.</w:t>
      </w:r>
    </w:p>
    <w:p w:rsidR="00A56CC6" w:rsidRDefault="005E65CF">
      <w:pPr>
        <w:keepNext w:val="0"/>
        <w:pageBreakBefore w:val="0"/>
        <w:spacing w:before="120" w:after="100" w:line="240" w:lineRule="auto"/>
      </w:pPr>
      <w:r>
        <w:rPr>
          <w:rFonts w:ascii="Calibri" w:hAnsi="Calibri" w:eastAsia="Calibri" w:cs="Calibri"/>
          <w:sz w:val="28"/>
        </w:rPr>
        <w:t xml:space="preserve">Tayanch tushunchalar: sanitariya, gigiyena, yoritish, akslanish, mikroiqlim, harorat, nisbiy namlik, havo almashinuvi, tozalash, </w:t>
      </w:r>
      <w:r>
        <w:rPr>
          <w:rFonts w:ascii="Calibri" w:hAnsi="Calibri" w:eastAsia="Calibri" w:cs="Calibri"/>
          <w:sz w:val="28"/>
        </w:rPr>
        <w:t>dezinfeksiya, vazifa almashinuvi.</w:t>
      </w:r>
    </w:p>
    <w:p w:rsidR="00A56CC6" w:rsidRDefault="005E65CF">
      <w:pPr>
        <w:keepNext w:val="0"/>
        <w:pageBreakBefore w:val="0"/>
        <w:spacing w:before="120" w:after="100" w:line="240" w:lineRule="auto"/>
      </w:pPr>
      <w:r>
        <w:rPr>
          <w:rFonts w:ascii="Calibri" w:hAnsi="Calibri" w:eastAsia="Calibri" w:cs="Calibri"/>
          <w:sz w:val="28"/>
        </w:rPr>
        <w:t>Mashg‘ulotda elektr yoritgichi ochilmaydi, noma’lum kimyoviy vosita qo‘llanmaydi va xonada tajriba uchun ifloslanish yaratilmaydi. O‘lchovsiz kuzatuvdan “me’yorga mos” degan rasmiy xulosa chiqarilmaydi. Aniq sonli talablar</w:t>
      </w:r>
      <w:r>
        <w:rPr>
          <w:rFonts w:ascii="Calibri" w:hAnsi="Calibri" w:eastAsia="Calibri" w:cs="Calibri"/>
          <w:sz w:val="28"/>
        </w:rPr>
        <w:t xml:space="preserve"> muassasada qo‘llanadigan amaldagi sanitariya hujjati asosida tekshiriladi.</w:t>
      </w:r>
    </w:p>
    <w:p w:rsidR="00A56CC6" w:rsidRDefault="005E65CF">
      <w:pPr>
        <w:pStyle w:val="1"/>
        <w:keepNext/>
        <w:pageBreakBefore w:val="0"/>
        <w:spacing w:before="120" w:after="100" w:line="240" w:lineRule="auto"/>
      </w:pPr>
      <w:r>
        <w:rPr>
          <w:rFonts w:ascii="Calibri" w:hAnsi="Calibri" w:eastAsia="Calibri" w:cs="Calibri"/>
          <w:sz w:val="28"/>
        </w:rPr>
        <w:lastRenderedPageBreak/>
        <w:t>1 Sanitariya va gigiyenaning vazifasi</w:t>
      </w:r>
    </w:p>
    <w:p w:rsidR="00A56CC6" w:rsidRDefault="005E65CF">
      <w:pPr>
        <w:keepNext w:val="0"/>
        <w:pageBreakBefore w:val="0"/>
        <w:spacing w:before="120" w:after="100" w:line="240" w:lineRule="auto"/>
        <w:jc w:val="both"/>
      </w:pPr>
      <w:r>
        <w:rPr>
          <w:rFonts w:ascii="Calibri" w:hAnsi="Calibri" w:eastAsia="Calibri" w:cs="Calibri"/>
          <w:sz w:val="28"/>
        </w:rPr>
        <w:t>Sanitariya va gigiyena qulay, toza va sog‘liqni asrashga xizmat qiladigan ish sharoitini tashkil etish bilan bog‘liq. O‘quv mavzusida sanitari</w:t>
      </w:r>
      <w:r>
        <w:rPr>
          <w:rFonts w:ascii="Calibri" w:hAnsi="Calibri" w:eastAsia="Calibri" w:cs="Calibri"/>
          <w:sz w:val="28"/>
        </w:rPr>
        <w:t>ya xona va vositalardagi sharoitlar, gigiyena esa kundalik odat va foydalanish tartibi bilan birgalikda ko‘riladi. Bu tushunchalar faqat dars oxirida stolni yig‘ishtirish bilan cheklanmaydi.</w:t>
      </w:r>
    </w:p>
    <w:p w:rsidR="00A56CC6" w:rsidRDefault="005E65CF">
      <w:pPr>
        <w:keepNext w:val="0"/>
        <w:pageBreakBefore w:val="0"/>
        <w:spacing w:before="120" w:after="100" w:line="240" w:lineRule="auto"/>
        <w:jc w:val="both"/>
      </w:pPr>
      <w:r>
        <w:rPr>
          <w:rFonts w:ascii="Calibri" w:hAnsi="Calibri" w:eastAsia="Calibri" w:cs="Calibri"/>
          <w:sz w:val="28"/>
        </w:rPr>
        <w:t>Kompyuter xonasida yoritish, havo, harorat, tozalik va ish holati</w:t>
      </w:r>
      <w:r>
        <w:rPr>
          <w:rFonts w:ascii="Calibri" w:hAnsi="Calibri" w:eastAsia="Calibri" w:cs="Calibri"/>
          <w:sz w:val="28"/>
        </w:rPr>
        <w:t xml:space="preserve"> bir-biriga ta’sir qiladi. Masalan, akslanish sabab matn qiyin ko‘rinsa, foydalanuvchi boshini chetga burib o‘tirishi mumkin. N9da o‘rganilgan jihoz joylashuvi shu yerda xona muhiti bilan bog‘lanadi. Bir muammoni tuzatish boshqa noqulaylik yaratmasligi ker</w:t>
      </w:r>
      <w:r>
        <w:rPr>
          <w:rFonts w:ascii="Calibri" w:hAnsi="Calibri" w:eastAsia="Calibri" w:cs="Calibri"/>
          <w:sz w:val="28"/>
        </w:rPr>
        <w:t>ak.</w:t>
      </w:r>
    </w:p>
    <w:p w:rsidR="00A56CC6" w:rsidRDefault="005E65CF">
      <w:pPr>
        <w:keepNext w:val="0"/>
        <w:pageBreakBefore w:val="0"/>
        <w:spacing w:before="120" w:after="100" w:line="240" w:lineRule="auto"/>
        <w:jc w:val="both"/>
      </w:pPr>
      <w:r>
        <w:rPr>
          <w:rFonts w:ascii="Calibri" w:hAnsi="Calibri" w:eastAsia="Calibri" w:cs="Calibri"/>
          <w:sz w:val="28"/>
        </w:rPr>
        <w:t>O‘quvchi muhitni baholaganda vazifani ham aytadi. Ekrandagi kodni o‘qish va qog‘ozdagi sxemani tahrirlash bir xil ko‘rish sharoitini talab qilmasligi mumkin. Shuning uchun “xona yorug‘” degan umumiy gap yetarli emas. Aynan qaysi joyda va qaysi vazifada</w:t>
      </w:r>
      <w:r>
        <w:rPr>
          <w:rFonts w:ascii="Calibri" w:hAnsi="Calibri" w:eastAsia="Calibri" w:cs="Calibri"/>
          <w:sz w:val="28"/>
        </w:rPr>
        <w:t xml:space="preserve"> noqulaylik borligi yoziladi.</w:t>
      </w:r>
    </w:p>
    <w:p w:rsidR="00A56CC6" w:rsidRDefault="005E65CF">
      <w:pPr>
        <w:keepNext w:val="0"/>
        <w:pageBreakBefore w:val="0"/>
        <w:spacing w:before="120" w:after="100" w:line="240" w:lineRule="auto"/>
        <w:jc w:val="both"/>
      </w:pPr>
      <w:r>
        <w:rPr>
          <w:rFonts w:ascii="Calibri" w:hAnsi="Calibri" w:eastAsia="Calibri" w:cs="Calibri"/>
          <w:sz w:val="28"/>
        </w:rPr>
        <w:t>Toza ko‘ringan jihoz barcha jihatdan xavfsiz ekanini bildirmaydi. Elektr shikasti yoki noto‘g‘ri ulanish alohida tekshirishni talab etadi. Aksincha, xavfsizlik muammosini faqat artib tozalash bilan hal etishga urinish xato bo‘</w:t>
      </w:r>
      <w:r>
        <w:rPr>
          <w:rFonts w:ascii="Calibri" w:hAnsi="Calibri" w:eastAsia="Calibri" w:cs="Calibri"/>
          <w:sz w:val="28"/>
        </w:rPr>
        <w:t>lishi mumkin. N6–N8dagi foydalanish va vakolat chegaralari saqlanadi.</w:t>
      </w:r>
    </w:p>
    <w:p w:rsidR="00A56CC6" w:rsidRDefault="005E65CF">
      <w:pPr>
        <w:keepNext w:val="0"/>
        <w:pageBreakBefore w:val="0"/>
        <w:spacing w:before="120" w:after="100" w:line="240" w:lineRule="auto"/>
        <w:jc w:val="both"/>
      </w:pPr>
      <w:r>
        <w:rPr>
          <w:rFonts w:ascii="Calibri" w:hAnsi="Calibri" w:eastAsia="Calibri" w:cs="Calibri"/>
          <w:sz w:val="28"/>
        </w:rPr>
        <w:t>Darsning asosiy mahsuloti muammo, mos chora va tekshirish belgisining bog‘lanishidir. O‘quvchi faqat “tozalik kerak” deb emas, nima qayerda tuzatilishi, kim bajarishi va qanday tekshiril</w:t>
      </w:r>
      <w:r>
        <w:rPr>
          <w:rFonts w:ascii="Calibri" w:hAnsi="Calibri" w:eastAsia="Calibri" w:cs="Calibri"/>
          <w:sz w:val="28"/>
        </w:rPr>
        <w:t>ishini tushuntiradi. Bu yondashuv A3dagi ish joyini amalda tashkil etish uchun zarur tayyorgarlikdir.</w:t>
      </w:r>
    </w:p>
    <w:p w:rsidR="00A56CC6" w:rsidRDefault="005E65CF">
      <w:pPr>
        <w:pStyle w:val="1"/>
        <w:keepNext/>
        <w:pageBreakBefore w:val="0"/>
        <w:spacing w:before="120" w:after="100" w:line="240" w:lineRule="auto"/>
      </w:pPr>
      <w:r>
        <w:rPr>
          <w:rFonts w:ascii="Calibri" w:hAnsi="Calibri" w:eastAsia="Calibri" w:cs="Calibri"/>
          <w:sz w:val="28"/>
        </w:rPr>
        <w:lastRenderedPageBreak/>
        <w:t>Kuzatuv va me’yoriy xulosa farqi</w:t>
      </w:r>
    </w:p>
    <w:p w:rsidR="00A56CC6" w:rsidRDefault="005E65CF">
      <w:pPr>
        <w:keepNext w:val="0"/>
        <w:pageBreakBefore w:val="0"/>
        <w:spacing w:before="120" w:after="100" w:line="240" w:lineRule="auto"/>
        <w:jc w:val="both"/>
      </w:pPr>
      <w:r>
        <w:rPr>
          <w:rFonts w:ascii="Calibri" w:hAnsi="Calibri" w:eastAsia="Calibri" w:cs="Calibri"/>
          <w:sz w:val="28"/>
        </w:rPr>
        <w:t xml:space="preserve">Kuzatuv — ko‘rinadigan yoki seziladigan holatni aniq qayd etishdir. “Ekranda deraza tasviri akslanyapti” kuzatilgan fakt </w:t>
      </w:r>
      <w:r>
        <w:rPr>
          <w:rFonts w:ascii="Calibri" w:hAnsi="Calibri" w:eastAsia="Calibri" w:cs="Calibri"/>
          <w:sz w:val="28"/>
        </w:rPr>
        <w:t>bo‘lishi mumkin. “Yoritish me’yordan ikki baravar yuqori” degan gap esa o‘lchov va tegishli me’yorni talab qiladi. Birinchi ma’lumot ikkinchi xulosaning o‘rnini bosmaydi.</w:t>
      </w:r>
    </w:p>
    <w:p w:rsidR="00A56CC6" w:rsidRDefault="005E65CF">
      <w:pPr>
        <w:keepNext w:val="0"/>
        <w:pageBreakBefore w:val="0"/>
        <w:spacing w:before="120" w:after="100" w:line="240" w:lineRule="auto"/>
        <w:jc w:val="both"/>
      </w:pPr>
      <w:r>
        <w:rPr>
          <w:rFonts w:ascii="Calibri" w:hAnsi="Calibri" w:eastAsia="Calibri" w:cs="Calibri"/>
          <w:sz w:val="28"/>
        </w:rPr>
        <w:t>Yoritish yoritilganlikni, harorat termik sharoitni, namlik esa havodagi suv bug‘iga o</w:t>
      </w:r>
      <w:r>
        <w:rPr>
          <w:rFonts w:ascii="Calibri" w:hAnsi="Calibri" w:eastAsia="Calibri" w:cs="Calibri"/>
          <w:sz w:val="28"/>
        </w:rPr>
        <w:t>id holatni ifodalaydi. Ularni bitta “xona yaxshi” yoki “xona yomon” so‘ziga birlashtirish tahlilni qiyinlashtiradi. Kerakli asbob va tekshiruv tartibi bo‘lmasa, o‘quvchi son to‘qimaydi. Aniqlashtirish zarur bandni savol shaklida yozadi.</w:t>
      </w:r>
    </w:p>
    <w:p w:rsidR="00A56CC6" w:rsidRDefault="005E65CF">
      <w:pPr>
        <w:keepNext w:val="0"/>
        <w:pageBreakBefore w:val="0"/>
        <w:spacing w:before="120" w:after="100" w:line="240" w:lineRule="auto"/>
        <w:jc w:val="both"/>
      </w:pPr>
      <w:r>
        <w:rPr>
          <w:rFonts w:ascii="Calibri" w:hAnsi="Calibri" w:eastAsia="Calibri" w:cs="Calibri"/>
          <w:sz w:val="28"/>
        </w:rPr>
        <w:t>Me’yoriy baholashda</w:t>
      </w:r>
      <w:r>
        <w:rPr>
          <w:rFonts w:ascii="Calibri" w:hAnsi="Calibri" w:eastAsia="Calibri" w:cs="Calibri"/>
          <w:sz w:val="28"/>
        </w:rPr>
        <w:t xml:space="preserve"> hujjatning qo‘llanish sohasi muhim: xona turi, foydalanuvchilar, vazifa va boshqa shartlar hisobga olinadi. Xorijiy ofis tavsiyasi O‘zbekistondagi texnikum uchun avtomatik majburiy talabga aylanmaydi. Ushbu materialda umumiy texnik tamoyillar o‘rganiladi.</w:t>
      </w:r>
      <w:r>
        <w:rPr>
          <w:rFonts w:ascii="Calibri" w:hAnsi="Calibri" w:eastAsia="Calibri" w:cs="Calibri"/>
          <w:sz w:val="28"/>
        </w:rPr>
        <w:t xml:space="preserve"> Aniq mahalliy muvofiqlikni tegishli mas’ul amaldagi hujjat asosida tekshiradi.</w:t>
      </w:r>
    </w:p>
    <w:p w:rsidR="00A56CC6" w:rsidRDefault="005E65CF">
      <w:pPr>
        <w:keepNext w:val="0"/>
        <w:pageBreakBefore w:val="0"/>
        <w:spacing w:before="120" w:after="100" w:line="240" w:lineRule="auto"/>
        <w:jc w:val="both"/>
      </w:pPr>
      <w:r>
        <w:rPr>
          <w:rFonts w:ascii="Calibri" w:hAnsi="Calibri" w:eastAsia="Calibri" w:cs="Calibri"/>
          <w:sz w:val="28"/>
        </w:rPr>
        <w:t xml:space="preserve">Qulaylik haqidagi xabar ham foydali dalildir. O‘quvchi qachon, qayerda va nimada noqulaylik sezayotganini aytishi mumkin. Biroq bu shikoyatning o‘zi aniq tashxis yoki havodagi </w:t>
      </w:r>
      <w:r>
        <w:rPr>
          <w:rFonts w:ascii="Calibri" w:hAnsi="Calibri" w:eastAsia="Calibri" w:cs="Calibri"/>
          <w:sz w:val="28"/>
        </w:rPr>
        <w:t>modda miqdorini ko‘rsatmaydi. Mas’ul xabar asosida qo‘shimcha tekshiruv va mos chorani tashkil qiladi.</w:t>
      </w:r>
    </w:p>
    <w:p w:rsidR="00A56CC6" w:rsidRDefault="005E65CF">
      <w:pPr>
        <w:keepNext w:val="0"/>
        <w:pageBreakBefore w:val="0"/>
        <w:spacing w:before="120" w:after="100" w:line="240" w:lineRule="auto"/>
        <w:jc w:val="both"/>
      </w:pPr>
      <w:r>
        <w:rPr>
          <w:rFonts w:ascii="Calibri" w:hAnsi="Calibri" w:eastAsia="Calibri" w:cs="Calibri"/>
          <w:sz w:val="28"/>
        </w:rPr>
        <w:t>O‘quv misoli: “xonada dimlik sezildi” yozuvi bilan “kislorod yetishmayapti” hukmi bir xil emas. Birinchisi sharoitni ko‘rib chiqish uchun signal; ikkinch</w:t>
      </w:r>
      <w:r>
        <w:rPr>
          <w:rFonts w:ascii="Calibri" w:hAnsi="Calibri" w:eastAsia="Calibri" w:cs="Calibri"/>
          <w:sz w:val="28"/>
        </w:rPr>
        <w:t>isini tasdiqlash alohida dalil talab qiladi. Topshiriqda o‘quvchi fakt, taxmin va aniqlashtirish savolini ajratadi. Shu aniqlik noto‘g‘ri chora tanlashning oldini oladi.</w:t>
      </w:r>
    </w:p>
    <w:p w:rsidR="00A56CC6" w:rsidRDefault="005E65CF">
      <w:pPr>
        <w:pStyle w:val="1"/>
        <w:keepNext/>
        <w:pageBreakBefore w:val="0"/>
        <w:spacing w:before="120" w:after="100" w:line="240" w:lineRule="auto"/>
      </w:pPr>
      <w:r>
        <w:rPr>
          <w:rFonts w:ascii="Calibri" w:hAnsi="Calibri" w:eastAsia="Calibri" w:cs="Calibri"/>
          <w:sz w:val="28"/>
        </w:rPr>
        <w:lastRenderedPageBreak/>
        <w:t>2 Yoritish va ekran akslanishi</w:t>
      </w:r>
    </w:p>
    <w:p w:rsidR="00A56CC6" w:rsidRDefault="005E65CF">
      <w:pPr>
        <w:keepNext w:val="0"/>
        <w:pageBreakBefore w:val="0"/>
        <w:spacing w:before="120" w:after="100" w:line="240" w:lineRule="auto"/>
        <w:jc w:val="both"/>
      </w:pPr>
      <w:r>
        <w:rPr>
          <w:rFonts w:ascii="Calibri" w:hAnsi="Calibri" w:eastAsia="Calibri" w:cs="Calibri"/>
          <w:sz w:val="28"/>
        </w:rPr>
        <w:t>Yoritish ish vazifasini aniq ko‘rishga yordam berishi k</w:t>
      </w:r>
      <w:r>
        <w:rPr>
          <w:rFonts w:ascii="Calibri" w:hAnsi="Calibri" w:eastAsia="Calibri" w:cs="Calibri"/>
          <w:sz w:val="28"/>
        </w:rPr>
        <w:t>erak. Faqat yorug‘likni ko‘paytirish har doim qulaylikni oshirmaydi. Ekranga tushayotgan kuchli yorug‘lik yoki akslanish matnni ko‘rishni qiyinlashtirishi mumkin [1]. Shu sabab ekran va qog‘oz bilan ishlash vazifalari birgalikda baholanadi.</w:t>
      </w:r>
    </w:p>
    <w:p w:rsidR="00A56CC6" w:rsidRDefault="005E65CF">
      <w:pPr>
        <w:keepNext w:val="0"/>
        <w:pageBreakBefore w:val="0"/>
        <w:spacing w:before="120" w:after="100" w:line="240" w:lineRule="auto"/>
        <w:jc w:val="both"/>
      </w:pPr>
      <w:r>
        <w:rPr>
          <w:rFonts w:ascii="Calibri" w:hAnsi="Calibri" w:eastAsia="Calibri" w:cs="Calibri"/>
          <w:sz w:val="28"/>
        </w:rPr>
        <w:t>Deraza, shift c</w:t>
      </w:r>
      <w:r>
        <w:rPr>
          <w:rFonts w:ascii="Calibri" w:hAnsi="Calibri" w:eastAsia="Calibri" w:cs="Calibri"/>
          <w:sz w:val="28"/>
        </w:rPr>
        <w:t>hirog‘i va stol yoritgichi qayerda joylashgani aniqlanadi. Monitorni shunday joylashtirish kerakki, ko‘rish maydonidagi keskin yorug‘lik va ekrandagi akslanish kamayishi mumkin bo‘lsin [1]. Bunda N9dagi monitor balandligi va foydalanuvchi holati ham saqlan</w:t>
      </w:r>
      <w:r>
        <w:rPr>
          <w:rFonts w:ascii="Calibri" w:hAnsi="Calibri" w:eastAsia="Calibri" w:cs="Calibri"/>
          <w:sz w:val="28"/>
        </w:rPr>
        <w:t>adi. Bir muammoni hal etish uchun boshqa noqulay holat yaratilmaydi.</w:t>
      </w:r>
    </w:p>
    <w:p w:rsidR="00A56CC6" w:rsidRDefault="005E65CF">
      <w:pPr>
        <w:keepNext w:val="0"/>
        <w:pageBreakBefore w:val="0"/>
        <w:spacing w:before="120" w:after="100" w:line="240" w:lineRule="auto"/>
        <w:jc w:val="both"/>
      </w:pPr>
      <w:r>
        <w:rPr>
          <w:rFonts w:ascii="Calibri" w:hAnsi="Calibri" w:eastAsia="Calibri" w:cs="Calibri"/>
          <w:sz w:val="28"/>
        </w:rPr>
        <w:t xml:space="preserve">Parda yoki yoritish yo‘nalishini moslashtirish muassasa tartibida ko‘rib chiqiladi. O‘quvchi lampa yechmaydi, shift yoritgichini ochmaydi va simni o‘zgartirmaydi. Chora foydalanish </w:t>
      </w:r>
      <w:r>
        <w:rPr>
          <w:rFonts w:ascii="Calibri" w:hAnsi="Calibri" w:eastAsia="Calibri" w:cs="Calibri"/>
          <w:sz w:val="28"/>
        </w:rPr>
        <w:t>doirasidan tashqariga chiqsa, mas’ulga taklif qilib beriladi. Ekrandagi muammoni tuzatish elektr ishiga ruxsat bermaydi.</w:t>
      </w:r>
    </w:p>
    <w:p w:rsidR="00A56CC6" w:rsidRDefault="005E65CF">
      <w:pPr>
        <w:keepNext w:val="0"/>
        <w:pageBreakBefore w:val="0"/>
        <w:spacing w:before="120" w:after="100" w:line="240" w:lineRule="auto"/>
        <w:jc w:val="both"/>
      </w:pPr>
      <w:r>
        <w:rPr>
          <w:rFonts w:ascii="Calibri" w:hAnsi="Calibri" w:eastAsia="Calibri" w:cs="Calibri"/>
          <w:sz w:val="28"/>
        </w:rPr>
        <w:t>Butun xonani qorong‘ilashtirish ham universal yechim emas. Ekran bilan birga qog‘oz, klaviatura va yurish yo‘li ko‘rinishi kerak. O‘quv</w:t>
      </w:r>
      <w:r>
        <w:rPr>
          <w:rFonts w:ascii="Calibri" w:hAnsi="Calibri" w:eastAsia="Calibri" w:cs="Calibri"/>
          <w:sz w:val="28"/>
        </w:rPr>
        <w:t>chi faqat o‘z ekranini emas, boshqa foydalanuvchi sharoitini ham hisobga oladi. Guruh xonasidagi umumiy o‘zgarish o‘qituvchi bilan kelishiladi.</w:t>
      </w:r>
    </w:p>
    <w:p w:rsidR="00A56CC6" w:rsidRDefault="005E65CF">
      <w:pPr>
        <w:keepNext w:val="0"/>
        <w:pageBreakBefore w:val="0"/>
        <w:spacing w:before="120" w:after="100" w:line="240" w:lineRule="auto"/>
        <w:jc w:val="both"/>
      </w:pPr>
      <w:r>
        <w:rPr>
          <w:rFonts w:ascii="Calibri" w:hAnsi="Calibri" w:eastAsia="Calibri" w:cs="Calibri"/>
          <w:sz w:val="28"/>
        </w:rPr>
        <w:t>Tahlilda avval noqulaylik manbai aniqlanadi, keyin moslashtirish taklif qilinadi va natija tekshiriladi. Masalan</w:t>
      </w:r>
      <w:r>
        <w:rPr>
          <w:rFonts w:ascii="Calibri" w:hAnsi="Calibri" w:eastAsia="Calibri" w:cs="Calibri"/>
          <w:sz w:val="28"/>
        </w:rPr>
        <w:t>, akslanish kamaygach matnni boshni burmasdan o‘qish mumkin bo‘ldimi? “Parda yopildi” jarayon dalili, “ko‘rish qulaylashdi” esa tekshiriladigan natijadir. Ikkalasi izchil bog‘lanishi lozim.</w:t>
      </w:r>
    </w:p>
    <w:p w:rsidR="00A56CC6" w:rsidRDefault="005E65CF">
      <w:pPr>
        <w:pStyle w:val="1"/>
        <w:keepNext/>
        <w:pageBreakBefore w:val="0"/>
        <w:spacing w:before="120" w:after="100" w:line="240" w:lineRule="auto"/>
      </w:pPr>
      <w:r>
        <w:rPr>
          <w:rFonts w:ascii="Calibri" w:hAnsi="Calibri" w:eastAsia="Calibri" w:cs="Calibri"/>
          <w:sz w:val="28"/>
        </w:rPr>
        <w:lastRenderedPageBreak/>
        <w:t>Ko‘rish qulayligi va ish materiali</w:t>
      </w:r>
    </w:p>
    <w:p w:rsidR="00A56CC6" w:rsidRDefault="005E65CF">
      <w:pPr>
        <w:keepNext w:val="0"/>
        <w:pageBreakBefore w:val="0"/>
        <w:spacing w:before="120" w:after="100" w:line="240" w:lineRule="auto"/>
        <w:jc w:val="both"/>
      </w:pPr>
      <w:r>
        <w:rPr>
          <w:rFonts w:ascii="Calibri" w:hAnsi="Calibri" w:eastAsia="Calibri" w:cs="Calibri"/>
          <w:sz w:val="28"/>
        </w:rPr>
        <w:t>Ko‘rish vazifasi ekran yorqinli</w:t>
      </w:r>
      <w:r>
        <w:rPr>
          <w:rFonts w:ascii="Calibri" w:hAnsi="Calibri" w:eastAsia="Calibri" w:cs="Calibri"/>
          <w:sz w:val="28"/>
        </w:rPr>
        <w:t>gidan kengroq tushunchadir. Matn kattaligi, kontrast, dastur oynalari va kerakli ma’lumotning joylashuvi ham ahamiyatga ega. O‘quvchi oldinga engashib o‘qisa, N9dagi ko‘rish masofasi va masshtab qayta ko‘riladi. Faqat “to‘g‘ri o‘tir” deyish sababni hal qil</w:t>
      </w:r>
      <w:r>
        <w:rPr>
          <w:rFonts w:ascii="Calibri" w:hAnsi="Calibri" w:eastAsia="Calibri" w:cs="Calibri"/>
          <w:sz w:val="28"/>
        </w:rPr>
        <w:t>masligi mumkin.</w:t>
      </w:r>
    </w:p>
    <w:p w:rsidR="00A56CC6" w:rsidRDefault="005E65CF">
      <w:pPr>
        <w:keepNext w:val="0"/>
        <w:pageBreakBefore w:val="0"/>
        <w:spacing w:before="120" w:after="100" w:line="240" w:lineRule="auto"/>
        <w:jc w:val="both"/>
      </w:pPr>
      <w:r>
        <w:rPr>
          <w:rFonts w:ascii="Calibri" w:hAnsi="Calibri" w:eastAsia="Calibri" w:cs="Calibri"/>
          <w:sz w:val="28"/>
        </w:rPr>
        <w:t>Kod muharririda kichik shrift tanlangan o‘quv misolida avval ruxsat etilgan dastur sozlamasi tekshiriladi. Shrift yoki masshtabni oshirish ekran bilan qulay ishlashga yordam berishi mumkin. O‘zgarishdan keyin kodning kerakli qismi ko‘rinish</w:t>
      </w:r>
      <w:r>
        <w:rPr>
          <w:rFonts w:ascii="Calibri" w:hAnsi="Calibri" w:eastAsia="Calibri" w:cs="Calibri"/>
          <w:sz w:val="28"/>
        </w:rPr>
        <w:t>i va matn o‘qilishi birga baholanadi. Hamma uchun bitta masshtab majburiy belgilab qo‘yilmaydi.</w:t>
      </w:r>
    </w:p>
    <w:p w:rsidR="00A56CC6" w:rsidRDefault="005E65CF">
      <w:pPr>
        <w:keepNext w:val="0"/>
        <w:pageBreakBefore w:val="0"/>
        <w:spacing w:before="120" w:after="100" w:line="240" w:lineRule="auto"/>
        <w:jc w:val="both"/>
      </w:pPr>
      <w:r>
        <w:rPr>
          <w:rFonts w:ascii="Calibri" w:hAnsi="Calibri" w:eastAsia="Calibri" w:cs="Calibri"/>
          <w:sz w:val="28"/>
        </w:rPr>
        <w:t>Qog‘ozga tez-tez qaraladigan vazifada hujjat joylashuvi ham muhim. U juda uzoq yoki chetda bo‘lsa, bosh va gavda takroriy noqulay burilishi mumkin. O‘quvchi qay</w:t>
      </w:r>
      <w:r>
        <w:rPr>
          <w:rFonts w:ascii="Calibri" w:hAnsi="Calibri" w:eastAsia="Calibri" w:cs="Calibri"/>
          <w:sz w:val="28"/>
        </w:rPr>
        <w:t>si material asosiy ekanini aytadi va uni qulay joylashtirishni taklif qiladi. Bunda stol cheti, elektr ulanishi va yo‘lak to‘silmaydi.</w:t>
      </w:r>
    </w:p>
    <w:p w:rsidR="00A56CC6" w:rsidRDefault="005E65CF">
      <w:pPr>
        <w:keepNext w:val="0"/>
        <w:pageBreakBefore w:val="0"/>
        <w:spacing w:before="120" w:after="100" w:line="240" w:lineRule="auto"/>
        <w:jc w:val="both"/>
      </w:pPr>
      <w:r>
        <w:rPr>
          <w:rFonts w:ascii="Calibri" w:hAnsi="Calibri" w:eastAsia="Calibri" w:cs="Calibri"/>
          <w:sz w:val="28"/>
        </w:rPr>
        <w:t>Ko‘rishdagi noqulaylikni jihozga bog‘liq deb darhol yakunlash to‘g‘ri emas. O‘quvchi belgini mas’ulga aytadi; davomli yok</w:t>
      </w:r>
      <w:r>
        <w:rPr>
          <w:rFonts w:ascii="Calibri" w:hAnsi="Calibri" w:eastAsia="Calibri" w:cs="Calibri"/>
          <w:sz w:val="28"/>
        </w:rPr>
        <w:t>i kuchli bezovtalik zarur tibbiy baholashga yo‘naltiriladi. Darsda o‘zicha ko‘z tomchisi, dori yoki maxsus ko‘zoynak buyurish topshirilmaydi. Ta’limiy moslashtirish davolash o‘rnini bosmaydi.</w:t>
      </w:r>
    </w:p>
    <w:p w:rsidR="00A56CC6" w:rsidRDefault="005E65CF">
      <w:pPr>
        <w:keepNext w:val="0"/>
        <w:pageBreakBefore w:val="0"/>
        <w:spacing w:before="120" w:after="100" w:line="240" w:lineRule="auto"/>
        <w:jc w:val="both"/>
      </w:pPr>
      <w:r>
        <w:rPr>
          <w:rFonts w:ascii="Calibri" w:hAnsi="Calibri" w:eastAsia="Calibri" w:cs="Calibri"/>
          <w:sz w:val="28"/>
        </w:rPr>
        <w:t>Topshiriqda o‘quvchi ikkita dalilni taqqoslaydi: “matnni ko‘rish</w:t>
      </w:r>
      <w:r>
        <w:rPr>
          <w:rFonts w:ascii="Calibri" w:hAnsi="Calibri" w:eastAsia="Calibri" w:cs="Calibri"/>
          <w:sz w:val="28"/>
        </w:rPr>
        <w:t xml:space="preserve"> uchun yaqin egilmoqda” va “ekranda yorug‘ deraza akslanyapti”. Birinchi holatda o‘qiluvchanlik va joylashuv, ikkinchisida akslanish manbai alohida ko‘riladi. Bitta umumiy javob o‘rniga sababga mos taklif talab qilinadi. Keyin qulay o‘qish qayta tekshirila</w:t>
      </w:r>
      <w:r>
        <w:rPr>
          <w:rFonts w:ascii="Calibri" w:hAnsi="Calibri" w:eastAsia="Calibri" w:cs="Calibri"/>
          <w:sz w:val="28"/>
        </w:rPr>
        <w:t>di.</w:t>
      </w:r>
    </w:p>
    <w:p w:rsidR="00A56CC6" w:rsidRDefault="005E65CF">
      <w:pPr>
        <w:pStyle w:val="1"/>
        <w:keepNext/>
        <w:pageBreakBefore w:val="0"/>
        <w:spacing w:before="120" w:after="100" w:line="240" w:lineRule="auto"/>
      </w:pPr>
      <w:r>
        <w:rPr>
          <w:rFonts w:ascii="Calibri" w:hAnsi="Calibri" w:eastAsia="Calibri" w:cs="Calibri"/>
          <w:sz w:val="28"/>
        </w:rPr>
        <w:lastRenderedPageBreak/>
        <w:t>3 Mikroiqlim va havo almashinuvi</w:t>
      </w:r>
    </w:p>
    <w:p w:rsidR="00A56CC6" w:rsidRDefault="005E65CF">
      <w:pPr>
        <w:keepNext w:val="0"/>
        <w:pageBreakBefore w:val="0"/>
        <w:spacing w:before="120" w:after="100" w:line="240" w:lineRule="auto"/>
        <w:jc w:val="both"/>
      </w:pPr>
      <w:r>
        <w:rPr>
          <w:rFonts w:ascii="Calibri" w:hAnsi="Calibri" w:eastAsia="Calibri" w:cs="Calibri"/>
          <w:sz w:val="28"/>
        </w:rPr>
        <w:t>Mikroiqlim xona ichidagi harorat, namlik va havo harakati kabi sharoitlar bilan bog‘liq. Bu omillar foydalanuvchi qulayligiga ta’sir qilishi mumkin. Haroratni pasaytirish, havoni aralashtirish va tashqi havo bilan almas</w:t>
      </w:r>
      <w:r>
        <w:rPr>
          <w:rFonts w:ascii="Calibri" w:hAnsi="Calibri" w:eastAsia="Calibri" w:cs="Calibri"/>
          <w:sz w:val="28"/>
        </w:rPr>
        <w:t>hish bir xil jarayon emas. Shuning uchun “konditsioner yoqildi, demak yangi havo yetarli” xulosasi o‘zi asosli bo‘lmaydi.</w:t>
      </w:r>
    </w:p>
    <w:p w:rsidR="00A56CC6" w:rsidRDefault="005E65CF">
      <w:pPr>
        <w:keepNext w:val="0"/>
        <w:pageBreakBefore w:val="0"/>
        <w:spacing w:before="120" w:after="100" w:line="240" w:lineRule="auto"/>
        <w:jc w:val="both"/>
      </w:pPr>
      <w:r>
        <w:rPr>
          <w:rFonts w:ascii="Calibri" w:hAnsi="Calibri" w:eastAsia="Calibri" w:cs="Calibri"/>
          <w:sz w:val="28"/>
        </w:rPr>
        <w:t xml:space="preserve">Ventilatsiya tashqaridan havo kiritish va ichki havoni chiqarish jarayonidir. Tabiiy, mexanik yoki aralash usullar qo‘llanishi mumkin </w:t>
      </w:r>
      <w:r>
        <w:rPr>
          <w:rFonts w:ascii="Calibri" w:hAnsi="Calibri" w:eastAsia="Calibri" w:cs="Calibri"/>
          <w:sz w:val="28"/>
        </w:rPr>
        <w:t>[2]. Qaysi usul mosligi bino va tizimga bog‘liq. O‘quvchi havo kanali yoki mexanizmni ochmaydi; mavjud sharoit va noqulaylikni mas’ulga xabar qiladi.</w:t>
      </w:r>
    </w:p>
    <w:p w:rsidR="00A56CC6" w:rsidRDefault="005E65CF">
      <w:pPr>
        <w:keepNext w:val="0"/>
        <w:pageBreakBefore w:val="0"/>
        <w:spacing w:before="120" w:after="100" w:line="240" w:lineRule="auto"/>
        <w:jc w:val="both"/>
      </w:pPr>
      <w:r>
        <w:rPr>
          <w:rFonts w:ascii="Calibri" w:hAnsi="Calibri" w:eastAsia="Calibri" w:cs="Calibri"/>
          <w:sz w:val="28"/>
        </w:rPr>
        <w:t>Havo kirish va chiqish joylarini buyum bilan to‘sib qo‘yishdan saqlanish kerak. Shamollatishni tashkil eti</w:t>
      </w:r>
      <w:r>
        <w:rPr>
          <w:rFonts w:ascii="Calibri" w:hAnsi="Calibri" w:eastAsia="Calibri" w:cs="Calibri"/>
          <w:sz w:val="28"/>
        </w:rPr>
        <w:t>shda deraza xavfsizligi, tashqi sharoit va boshqa foydalanuvchilar hisobga olinadi. Har qanday xonada barcha derazani bir xil vaqtga ochish universal qoida sifatida berilmaydi. Muassasadagi belgilangan tartib bajariladi.</w:t>
      </w:r>
    </w:p>
    <w:p w:rsidR="00A56CC6" w:rsidRDefault="005E65CF">
      <w:pPr>
        <w:keepNext w:val="0"/>
        <w:pageBreakBefore w:val="0"/>
        <w:spacing w:before="120" w:after="100" w:line="240" w:lineRule="auto"/>
        <w:jc w:val="both"/>
      </w:pPr>
      <w:r>
        <w:rPr>
          <w:rFonts w:ascii="Calibri" w:hAnsi="Calibri" w:eastAsia="Calibri" w:cs="Calibri"/>
          <w:sz w:val="28"/>
        </w:rPr>
        <w:t xml:space="preserve">To‘g‘ridan-to‘g‘ri foydalanuvchiga </w:t>
      </w:r>
      <w:r>
        <w:rPr>
          <w:rFonts w:ascii="Calibri" w:hAnsi="Calibri" w:eastAsia="Calibri" w:cs="Calibri"/>
          <w:sz w:val="28"/>
        </w:rPr>
        <w:t xml:space="preserve">urayotgan sovuq yoki issiq oqim noqulaylik tug‘dirishi mumkin [1]. Bunday holatni yashirish o‘rniga joy va vaqt aniq aytiladi. O‘quvchi konditsioner ichki qismini o‘zi sozlamaydi yoki chiqish yo‘lini tasodifiy buyum bilan yopmaydi. Yechim mas’ul tomonidan </w:t>
      </w:r>
      <w:r>
        <w:rPr>
          <w:rFonts w:ascii="Calibri" w:hAnsi="Calibri" w:eastAsia="Calibri" w:cs="Calibri"/>
          <w:sz w:val="28"/>
        </w:rPr>
        <w:t>xavfsiz ko‘rib chiqiladi.</w:t>
      </w:r>
    </w:p>
    <w:p w:rsidR="00A56CC6" w:rsidRDefault="005E65CF">
      <w:pPr>
        <w:keepNext w:val="0"/>
        <w:pageBreakBefore w:val="0"/>
        <w:spacing w:before="120" w:after="100" w:line="240" w:lineRule="auto"/>
        <w:jc w:val="both"/>
      </w:pPr>
      <w:r>
        <w:rPr>
          <w:rFonts w:ascii="Calibri" w:hAnsi="Calibri" w:eastAsia="Calibri" w:cs="Calibri"/>
          <w:sz w:val="28"/>
        </w:rPr>
        <w:t>Harorat noqulay bo‘lsa xabar berish kerakligi HSE tavsiyalarida ham ta’kidlanadi [3]. Bu darsda xorijiy harorat chegaralari mahalliy sanitariya me’yori sifatida keltirilmaydi. Rasmiy baholash zarur bo‘lsa, tegishli o‘lchov va amal</w:t>
      </w:r>
      <w:r>
        <w:rPr>
          <w:rFonts w:ascii="Calibri" w:hAnsi="Calibri" w:eastAsia="Calibri" w:cs="Calibri"/>
          <w:sz w:val="28"/>
        </w:rPr>
        <w:t>dagi hujjatga murojaat qilinadi. O‘quvchidan sharoitni kuzatish va asoslangan taklif kutiladi.</w:t>
      </w:r>
    </w:p>
    <w:p w:rsidR="00A56CC6" w:rsidRDefault="005E65CF">
      <w:pPr>
        <w:pStyle w:val="1"/>
        <w:keepNext/>
        <w:pageBreakBefore w:val="0"/>
        <w:spacing w:before="120" w:after="100" w:line="240" w:lineRule="auto"/>
      </w:pPr>
      <w:r>
        <w:rPr>
          <w:rFonts w:ascii="Calibri" w:hAnsi="Calibri" w:eastAsia="Calibri" w:cs="Calibri"/>
          <w:sz w:val="28"/>
        </w:rPr>
        <w:lastRenderedPageBreak/>
        <w:t>Tozalik va shaxsiy gigiyena</w:t>
      </w:r>
    </w:p>
    <w:p w:rsidR="00A56CC6" w:rsidRDefault="005E65CF">
      <w:pPr>
        <w:keepNext w:val="0"/>
        <w:pageBreakBefore w:val="0"/>
        <w:spacing w:before="120" w:after="100" w:line="240" w:lineRule="auto"/>
        <w:jc w:val="both"/>
      </w:pPr>
      <w:r>
        <w:rPr>
          <w:rFonts w:ascii="Calibri" w:hAnsi="Calibri" w:eastAsia="Calibri" w:cs="Calibri"/>
          <w:sz w:val="28"/>
        </w:rPr>
        <w:t>Umumiy klaviatura, sichqoncha va ish yuzasidan ko‘p inson foydalanadi. Tozalik tartibi foydalanish bilan birga rejalashtiriladi. O‘qu</w:t>
      </w:r>
      <w:r>
        <w:rPr>
          <w:rFonts w:ascii="Calibri" w:hAnsi="Calibri" w:eastAsia="Calibri" w:cs="Calibri"/>
          <w:sz w:val="28"/>
        </w:rPr>
        <w:t>vchi ovqat va ichimlikni elektr jihozlari yonida saqlamaydi, chiqindini belgilangan joyga tashlaydi. Bu odatlar ham tozalik, ham N7–N8dagi elektr va yong‘in xavfsizligini qo‘llab-quvvatlaydi.</w:t>
      </w:r>
    </w:p>
    <w:p w:rsidR="00A56CC6" w:rsidRDefault="005E65CF">
      <w:pPr>
        <w:keepNext w:val="0"/>
        <w:pageBreakBefore w:val="0"/>
        <w:spacing w:before="120" w:after="100" w:line="240" w:lineRule="auto"/>
        <w:jc w:val="both"/>
      </w:pPr>
      <w:r>
        <w:rPr>
          <w:rFonts w:ascii="Calibri" w:hAnsi="Calibri" w:eastAsia="Calibri" w:cs="Calibri"/>
          <w:sz w:val="28"/>
        </w:rPr>
        <w:t>Qo‘l gigiyenasi jihozni tozalashdan alohida amal. CDC ovqatlanis</w:t>
      </w:r>
      <w:r>
        <w:rPr>
          <w:rFonts w:ascii="Calibri" w:hAnsi="Calibri" w:eastAsia="Calibri" w:cs="Calibri"/>
          <w:sz w:val="28"/>
        </w:rPr>
        <w:t>h oldidan, hojatxonadan keyin va yo‘tal yoki aksirishdan keyin qo‘l yuvishni muhim vaqtlar sifatida ko‘rsatadi [4]. Qo‘lni sovun va oqayotgan toza suv bilan yuvish, yaxshilab chayish va quritish umumiy tavsiyadir. Nam qo‘l bilan elektr ulanishiga tegish mu</w:t>
      </w:r>
      <w:r>
        <w:rPr>
          <w:rFonts w:ascii="Calibri" w:hAnsi="Calibri" w:eastAsia="Calibri" w:cs="Calibri"/>
          <w:sz w:val="28"/>
        </w:rPr>
        <w:t>mkin degan xulosa chiqarilmaydi.</w:t>
      </w:r>
    </w:p>
    <w:p w:rsidR="00A56CC6" w:rsidRDefault="005E65CF">
      <w:pPr>
        <w:keepNext w:val="0"/>
        <w:pageBreakBefore w:val="0"/>
        <w:spacing w:before="120" w:after="100" w:line="240" w:lineRule="auto"/>
        <w:jc w:val="both"/>
      </w:pPr>
      <w:r>
        <w:rPr>
          <w:rFonts w:ascii="Calibri" w:hAnsi="Calibri" w:eastAsia="Calibri" w:cs="Calibri"/>
          <w:sz w:val="28"/>
        </w:rPr>
        <w:t>CDC qo‘lni sovunlab ishqalash uchun kamida 20 soniyani tavsiya qiladi [4]. Bu qo‘l gigiyenasiga taalluqli tavsiya, elektron jihozga suv yoki sovun surtish ko‘rsatmasi emas. Klaviaturani qo‘l kabi yuvish mumkin emas. Gigiyen</w:t>
      </w:r>
      <w:r>
        <w:rPr>
          <w:rFonts w:ascii="Calibri" w:hAnsi="Calibri" w:eastAsia="Calibri" w:cs="Calibri"/>
          <w:sz w:val="28"/>
        </w:rPr>
        <w:t>a vositasining nomi uning har qanday sirt uchun mosligini ham anglatmaydi.</w:t>
      </w:r>
    </w:p>
    <w:p w:rsidR="00A56CC6" w:rsidRDefault="005E65CF">
      <w:pPr>
        <w:keepNext w:val="0"/>
        <w:pageBreakBefore w:val="0"/>
        <w:spacing w:before="120" w:after="100" w:line="240" w:lineRule="auto"/>
        <w:jc w:val="both"/>
      </w:pPr>
      <w:r>
        <w:rPr>
          <w:rFonts w:ascii="Calibri" w:hAnsi="Calibri" w:eastAsia="Calibri" w:cs="Calibri"/>
          <w:sz w:val="28"/>
        </w:rPr>
        <w:t>Jihozni tozalashda ishlab chiqaruvchi ko‘rsatmasi va muassasa tartibi kerak. Dell materialida tozalash oldidan tegishli elektr ajratish va suyuqlikdan ehtiyot bo‘lish talablari beri</w:t>
      </w:r>
      <w:r>
        <w:rPr>
          <w:rFonts w:ascii="Calibri" w:hAnsi="Calibri" w:eastAsia="Calibri" w:cs="Calibri"/>
          <w:sz w:val="28"/>
        </w:rPr>
        <w:t>ladi [5]. O‘quvchi qurilmaga bevosita suyuqlik purkamaydi, ichki qismni ochmaydi yoki noma’lum vositalarni aralashtirmaydi. Tozalash faqat ruxsat etilgan shaxs va tartibda bajariladi.</w:t>
      </w:r>
    </w:p>
    <w:p w:rsidR="00A56CC6" w:rsidRDefault="005E65CF">
      <w:pPr>
        <w:keepNext w:val="0"/>
        <w:pageBreakBefore w:val="0"/>
        <w:spacing w:before="120" w:after="100" w:line="240" w:lineRule="auto"/>
        <w:jc w:val="both"/>
      </w:pPr>
      <w:r>
        <w:rPr>
          <w:rFonts w:ascii="Calibri" w:hAnsi="Calibri" w:eastAsia="Calibri" w:cs="Calibri"/>
          <w:sz w:val="28"/>
        </w:rPr>
        <w:t>Tozalash kir va qoldiqni ketkazishga, dezinfeksiya esa tegishli mikroorg</w:t>
      </w:r>
      <w:r>
        <w:rPr>
          <w:rFonts w:ascii="Calibri" w:hAnsi="Calibri" w:eastAsia="Calibri" w:cs="Calibri"/>
          <w:sz w:val="28"/>
        </w:rPr>
        <w:t>anizmlarni kamaytirishga qaratilgan alohida jarayonlardir. Har bir jihozga istalgan dezinfeksiyalovchi vosita mos kelmaydi. Darsda kimyoviy retsept berilmaydi; yorliq, materialga moslik va muassasa tartibi aniqlanadi. Tozalik bahonasida yangi xavf yaratilm</w:t>
      </w:r>
      <w:r>
        <w:rPr>
          <w:rFonts w:ascii="Calibri" w:hAnsi="Calibri" w:eastAsia="Calibri" w:cs="Calibri"/>
          <w:sz w:val="28"/>
        </w:rPr>
        <w:t>aydi.</w:t>
      </w:r>
    </w:p>
    <w:p w:rsidR="00A56CC6" w:rsidRDefault="005E65CF">
      <w:pPr>
        <w:pStyle w:val="1"/>
        <w:keepNext/>
        <w:pageBreakBefore w:val="0"/>
        <w:spacing w:before="120" w:after="100" w:line="240" w:lineRule="auto"/>
      </w:pPr>
      <w:r>
        <w:rPr>
          <w:rFonts w:ascii="Calibri" w:hAnsi="Calibri" w:eastAsia="Calibri" w:cs="Calibri"/>
          <w:sz w:val="28"/>
        </w:rPr>
        <w:lastRenderedPageBreak/>
        <w:t>4 Ish holati va tanaffus</w:t>
      </w:r>
    </w:p>
    <w:p w:rsidR="00A56CC6" w:rsidRDefault="005E65CF">
      <w:pPr>
        <w:keepNext w:val="0"/>
        <w:pageBreakBefore w:val="0"/>
        <w:spacing w:before="120" w:after="100" w:line="240" w:lineRule="auto"/>
        <w:jc w:val="both"/>
      </w:pPr>
      <w:r>
        <w:rPr>
          <w:rFonts w:ascii="Calibri" w:hAnsi="Calibri" w:eastAsia="Calibri" w:cs="Calibri"/>
          <w:sz w:val="28"/>
        </w:rPr>
        <w:t>Ish joyi moslashtirilgan bo‘lsa ham bir xil vazifani uzoq davom ettirishni qayta ko‘rib chiqish kerak. Tanaffus va faoliyat almashinuvi ishni rejalashtirishning qismidir. HSE ekran ishida qisqa, tez-tez tanaffuslar yoki vazif</w:t>
      </w:r>
      <w:r>
        <w:rPr>
          <w:rFonts w:ascii="Calibri" w:hAnsi="Calibri" w:eastAsia="Calibri" w:cs="Calibri"/>
          <w:sz w:val="28"/>
        </w:rPr>
        <w:t>a almashinuvi foydali ekanini va tartib ish turiga bog‘liqligini ko‘rsatadi [6]. Xorijiy misol mahalliy dars jadvalining majburiy me’yori sifatida olinmaydi.</w:t>
      </w:r>
    </w:p>
    <w:p w:rsidR="00A56CC6" w:rsidRDefault="005E65CF">
      <w:pPr>
        <w:keepNext w:val="0"/>
        <w:pageBreakBefore w:val="0"/>
        <w:spacing w:before="120" w:after="100" w:line="240" w:lineRule="auto"/>
        <w:jc w:val="both"/>
      </w:pPr>
      <w:r>
        <w:rPr>
          <w:rFonts w:ascii="Calibri" w:hAnsi="Calibri" w:eastAsia="Calibri" w:cs="Calibri"/>
          <w:sz w:val="28"/>
        </w:rPr>
        <w:t xml:space="preserve">Vazifa almashinuvi haqiqatan boshqa yuklama berishi kerak. Kod yozishni to‘xtatib telefonda video </w:t>
      </w:r>
      <w:r>
        <w:rPr>
          <w:rFonts w:ascii="Calibri" w:hAnsi="Calibri" w:eastAsia="Calibri" w:cs="Calibri"/>
          <w:sz w:val="28"/>
        </w:rPr>
        <w:t>tomosha qilish ekran ishidan to‘liq uzilish bo‘lmasligi mumkin. Darsda qog‘ozdagi algoritmni muhokama qilish, xavfsiz harakatlanish yoki ekransiz qisqa topshiriq kabi variantlar ko‘rib chiqiladi. Tanlov o‘qituvchi va mashg‘ulot maqsadiga mos bo‘ladi.</w:t>
      </w:r>
    </w:p>
    <w:p w:rsidR="00A56CC6" w:rsidRDefault="005E65CF">
      <w:pPr>
        <w:keepNext w:val="0"/>
        <w:pageBreakBefore w:val="0"/>
        <w:spacing w:before="120" w:after="100" w:line="240" w:lineRule="auto"/>
        <w:jc w:val="both"/>
      </w:pPr>
      <w:r>
        <w:rPr>
          <w:rFonts w:ascii="Calibri" w:hAnsi="Calibri" w:eastAsia="Calibri" w:cs="Calibri"/>
          <w:sz w:val="28"/>
        </w:rPr>
        <w:t>Tanaf</w:t>
      </w:r>
      <w:r>
        <w:rPr>
          <w:rFonts w:ascii="Calibri" w:hAnsi="Calibri" w:eastAsia="Calibri" w:cs="Calibri"/>
          <w:sz w:val="28"/>
        </w:rPr>
        <w:t>fusda o‘rnidan turish, holatni o‘zgartirish va imkon doirasida yurish ko‘rib chiqilishi mumkin [6]. Bu hamma uchun bir xil jismoniy mashq dasturi degani emas. Harakat imkoniyati farq qiladigan o‘quvchiga mos variant tanlanadi. Og‘riq keltiradigan yoki majb</w:t>
      </w:r>
      <w:r>
        <w:rPr>
          <w:rFonts w:ascii="Calibri" w:hAnsi="Calibri" w:eastAsia="Calibri" w:cs="Calibri"/>
          <w:sz w:val="28"/>
        </w:rPr>
        <w:t>uran bajariladigan mashq topshirilmaydi.</w:t>
      </w:r>
    </w:p>
    <w:p w:rsidR="00A56CC6" w:rsidRDefault="005E65CF">
      <w:pPr>
        <w:keepNext w:val="0"/>
        <w:pageBreakBefore w:val="0"/>
        <w:spacing w:before="120" w:after="100" w:line="240" w:lineRule="auto"/>
        <w:jc w:val="both"/>
      </w:pPr>
      <w:r>
        <w:rPr>
          <w:rFonts w:ascii="Calibri" w:hAnsi="Calibri" w:eastAsia="Calibri" w:cs="Calibri"/>
          <w:sz w:val="28"/>
        </w:rPr>
        <w:t>Akademik tanaffus muassasa jadvaliga ko‘ra saqlanadi. Dars ichidagi vazifa almashinuvi uni avtomatik bekor qilmaydi. O‘qituvchi mavzuga oid ekransiz faoliyatni umumiy dars vaqti ichida rejalashtiradi. Hujjatdagi vaq</w:t>
      </w:r>
      <w:r>
        <w:rPr>
          <w:rFonts w:ascii="Calibri" w:hAnsi="Calibri" w:eastAsia="Calibri" w:cs="Calibri"/>
          <w:sz w:val="28"/>
        </w:rPr>
        <w:t>tlar o‘quv ssenariysi bo‘lib, barcha yoshlar uchun klinik yoki sanitariya normasi emas.</w:t>
      </w:r>
    </w:p>
    <w:p w:rsidR="00A56CC6" w:rsidRDefault="005E65CF">
      <w:pPr>
        <w:keepNext w:val="0"/>
        <w:pageBreakBefore w:val="0"/>
        <w:spacing w:before="120" w:after="100" w:line="240" w:lineRule="auto"/>
        <w:jc w:val="both"/>
      </w:pPr>
      <w:r>
        <w:rPr>
          <w:rFonts w:ascii="Calibri" w:hAnsi="Calibri" w:eastAsia="Calibri" w:cs="Calibri"/>
          <w:sz w:val="28"/>
        </w:rPr>
        <w:t>O‘quvchi o‘z ish rejasini izohlaydi: qaysi qismda ekran, qaysi qismda muhokama, qaysi qismda boshqa faoliyat bo‘ladi? Rejada faqat vaqt emas, o‘zgaradigan yuklama ham a</w:t>
      </w:r>
      <w:r>
        <w:rPr>
          <w:rFonts w:ascii="Calibri" w:hAnsi="Calibri" w:eastAsia="Calibri" w:cs="Calibri"/>
          <w:sz w:val="28"/>
        </w:rPr>
        <w:t>ytiladi. Keyin ushbu almashinuv topshiriqni bajarishga xalaqit bermasdan qanday tashkil etilishi tushuntiriladi. Shu fikr A3dagi ish tartibi bilan bog‘lanadi.</w:t>
      </w:r>
    </w:p>
    <w:p w:rsidR="00A56CC6" w:rsidRDefault="005E65CF">
      <w:pPr>
        <w:pStyle w:val="1"/>
        <w:keepNext/>
        <w:pageBreakBefore w:val="0"/>
        <w:spacing w:before="120" w:after="100" w:line="240" w:lineRule="auto"/>
      </w:pPr>
      <w:r>
        <w:rPr>
          <w:rFonts w:ascii="Calibri" w:hAnsi="Calibri" w:eastAsia="Calibri" w:cs="Calibri"/>
          <w:sz w:val="28"/>
        </w:rPr>
        <w:lastRenderedPageBreak/>
        <w:t>Gigiyenik tartibni baholash</w:t>
      </w:r>
    </w:p>
    <w:p w:rsidR="00A56CC6" w:rsidRDefault="005E65CF">
      <w:pPr>
        <w:keepNext w:val="0"/>
        <w:pageBreakBefore w:val="0"/>
        <w:spacing w:before="120" w:after="100" w:line="240" w:lineRule="auto"/>
        <w:jc w:val="both"/>
      </w:pPr>
      <w:r>
        <w:rPr>
          <w:rFonts w:ascii="Calibri" w:hAnsi="Calibri" w:eastAsia="Calibri" w:cs="Calibri"/>
          <w:sz w:val="28"/>
        </w:rPr>
        <w:t xml:space="preserve">Baholash avval faktni yozishdan boshlanadi. “Deraza ekranda </w:t>
      </w:r>
      <w:r>
        <w:rPr>
          <w:rFonts w:ascii="Calibri" w:hAnsi="Calibri" w:eastAsia="Calibri" w:cs="Calibri"/>
          <w:sz w:val="28"/>
        </w:rPr>
        <w:t>akslanyapti”, “havo chiqish panjarasi oldida quti turibdi” yoki “umumiy klaviatura uchun tozalash tartibi noma’lum” kabi qaydlar tekshirishga yaroqli. “Xona butunlay zararli” kabi umumiy hukm esa muammo va chorani aniq ko‘rsatmaydi.</w:t>
      </w:r>
    </w:p>
    <w:p w:rsidR="00A56CC6" w:rsidRDefault="005E65CF">
      <w:pPr>
        <w:keepNext w:val="0"/>
        <w:pageBreakBefore w:val="0"/>
        <w:spacing w:before="120" w:after="100" w:line="240" w:lineRule="auto"/>
        <w:jc w:val="both"/>
      </w:pPr>
      <w:r>
        <w:rPr>
          <w:rFonts w:ascii="Calibri" w:hAnsi="Calibri" w:eastAsia="Calibri" w:cs="Calibri"/>
          <w:sz w:val="28"/>
        </w:rPr>
        <w:t>Keyin foydalanuvchi baj</w:t>
      </w:r>
      <w:r>
        <w:rPr>
          <w:rFonts w:ascii="Calibri" w:hAnsi="Calibri" w:eastAsia="Calibri" w:cs="Calibri"/>
          <w:sz w:val="28"/>
        </w:rPr>
        <w:t>ara oladigan amal bilan mas’ul bajaradigan ish ajratiladi. O‘z qog‘ozini tartiblash yoki ruxsat etilgan dastur masshtabini sozlash bir daraja; yoritgich, ventilatsiya yoki elektr ulanishiga xizmat boshqa daraja. O‘quvchi qulaylikni oshirish uchun vakolatid</w:t>
      </w:r>
      <w:r>
        <w:rPr>
          <w:rFonts w:ascii="Calibri" w:hAnsi="Calibri" w:eastAsia="Calibri" w:cs="Calibri"/>
          <w:sz w:val="28"/>
        </w:rPr>
        <w:t>an tashqariga chiqmaydi. Mas’ulga taklif yozish ham to‘g‘ri natijadir.</w:t>
      </w:r>
    </w:p>
    <w:p w:rsidR="00A56CC6" w:rsidRDefault="005E65CF">
      <w:pPr>
        <w:keepNext w:val="0"/>
        <w:pageBreakBefore w:val="0"/>
        <w:spacing w:before="120" w:after="100" w:line="240" w:lineRule="auto"/>
        <w:jc w:val="both"/>
      </w:pPr>
      <w:r>
        <w:rPr>
          <w:rFonts w:ascii="Calibri" w:hAnsi="Calibri" w:eastAsia="Calibri" w:cs="Calibri"/>
          <w:sz w:val="28"/>
        </w:rPr>
        <w:t>Taklifning natijasi qayta tekshiriladi. Akslanish kamaygach o‘qiluvchanlik yaxshilandimi? Stol tartiblangach yo‘l va oyoq uchun joy ochiq qoldimi? Tanaffus rejasida ekran ishi haqiqatan</w:t>
      </w:r>
      <w:r>
        <w:rPr>
          <w:rFonts w:ascii="Calibri" w:hAnsi="Calibri" w:eastAsia="Calibri" w:cs="Calibri"/>
          <w:sz w:val="28"/>
        </w:rPr>
        <w:t xml:space="preserve"> boshqa faoliyat bilan almashdimi? Bu savollar bajarilgan amal bilan kutilgan foydani bog‘laydi.</w:t>
      </w:r>
    </w:p>
    <w:p w:rsidR="00A56CC6" w:rsidRDefault="005E65CF">
      <w:pPr>
        <w:keepNext w:val="0"/>
        <w:pageBreakBefore w:val="0"/>
        <w:spacing w:before="120" w:after="100" w:line="240" w:lineRule="auto"/>
        <w:jc w:val="both"/>
      </w:pPr>
      <w:r>
        <w:rPr>
          <w:rFonts w:ascii="Calibri" w:hAnsi="Calibri" w:eastAsia="Calibri" w:cs="Calibri"/>
          <w:sz w:val="28"/>
        </w:rPr>
        <w:t>O‘lchov talab qiladigan bandlarda “aniqlashtiriladi” deb yozish mumkin. Bu bilim yetishmasligini yashirish emas, xulosa uchun dalil chegarasini tan olishdir. O</w:t>
      </w:r>
      <w:r>
        <w:rPr>
          <w:rFonts w:ascii="Calibri" w:hAnsi="Calibri" w:eastAsia="Calibri" w:cs="Calibri"/>
          <w:sz w:val="28"/>
        </w:rPr>
        <w:t>‘quvchi kerakli tekshiruvni kim tashkil etishini aytadi. Rasmiy muvofiqlik tasdig‘i esa vakolatli tartibda olinadi.</w:t>
      </w:r>
    </w:p>
    <w:p w:rsidR="00A56CC6" w:rsidRDefault="005E65CF">
      <w:pPr>
        <w:keepNext w:val="0"/>
        <w:pageBreakBefore w:val="0"/>
        <w:spacing w:before="120" w:after="100" w:line="240" w:lineRule="auto"/>
        <w:jc w:val="both"/>
      </w:pPr>
      <w:r>
        <w:rPr>
          <w:rFonts w:ascii="Calibri" w:hAnsi="Calibri" w:eastAsia="Calibri" w:cs="Calibri"/>
          <w:sz w:val="28"/>
        </w:rPr>
        <w:t>N10 yakunida gigiyena, ergonomika va xavfsizlik birga ko‘riladi. N9 bilan olingan bilim A3da oldingi va tuzatilgan holatni amalda solishtiri</w:t>
      </w:r>
      <w:r>
        <w:rPr>
          <w:rFonts w:ascii="Calibri" w:hAnsi="Calibri" w:eastAsia="Calibri" w:cs="Calibri"/>
          <w:sz w:val="28"/>
        </w:rPr>
        <w:t>shga tayyorlaydi. Test nazariy tushunishni ko‘rsatadi, amaliy rioya esa kuzatuv va o‘quvchi izohi bilan to‘ldiriladi. Barcha dalil o‘z chegarasida qayd etiladi.</w:t>
      </w:r>
    </w:p>
    <w:p w:rsidR="00A56CC6" w:rsidRDefault="005E65CF">
      <w:pPr>
        <w:pStyle w:val="1"/>
        <w:keepNext/>
        <w:pageBreakBefore w:val="0"/>
        <w:spacing w:before="120" w:after="100" w:line="240" w:lineRule="auto"/>
      </w:pPr>
      <w:r>
        <w:rPr>
          <w:rFonts w:ascii="Calibri" w:hAnsi="Calibri" w:eastAsia="Calibri" w:cs="Calibri"/>
          <w:sz w:val="28"/>
        </w:rPr>
        <w:lastRenderedPageBreak/>
        <w:t>Metod va vaziyatli topshiriqlar</w:t>
      </w:r>
    </w:p>
    <w:p w:rsidR="00A56CC6" w:rsidRDefault="005E65CF">
      <w:pPr>
        <w:pStyle w:val="21"/>
        <w:keepNext/>
        <w:pageBreakBefore w:val="0"/>
        <w:spacing w:before="120" w:after="100" w:line="240" w:lineRule="auto"/>
      </w:pPr>
      <w:r>
        <w:rPr>
          <w:rFonts w:ascii="Calibri" w:hAnsi="Calibri" w:eastAsia="Calibri" w:cs="Calibri"/>
          <w:sz w:val="28"/>
        </w:rPr>
        <w:t>Kuzat asosla va tekshir usuli</w:t>
      </w:r>
    </w:p>
    <w:p w:rsidR="00A56CC6" w:rsidRDefault="005E65CF">
      <w:pPr>
        <w:keepNext w:val="0"/>
        <w:pageBreakBefore w:val="0"/>
        <w:spacing w:before="120" w:after="100" w:line="240" w:lineRule="auto"/>
      </w:pPr>
      <w:r>
        <w:rPr>
          <w:rFonts w:ascii="Calibri" w:hAnsi="Calibri" w:eastAsia="Calibri" w:cs="Calibri"/>
          <w:sz w:val="28"/>
        </w:rPr>
        <w:t>15 daqiqa: kartani o‘qish 2; fakt</w:t>
      </w:r>
      <w:r>
        <w:rPr>
          <w:rFonts w:ascii="Calibri" w:hAnsi="Calibri" w:eastAsia="Calibri" w:cs="Calibri"/>
          <w:sz w:val="28"/>
        </w:rPr>
        <w:t xml:space="preserve"> va taxminni ajratish 4; chora hamda mas’ulni yozish 4; guruh izohi 3; individual javob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A56CC6">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Qaror yo‘nalishi</w:t>
            </w:r>
          </w:p>
        </w:tc>
      </w:tr>
      <w:tr w:rsidR="00A56CC6">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Deraza tasviri ekranda akslanyapti.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Ekran va yorug‘lik yo‘nalishini ruxsat doirasida moslash; o‘qiluvchanlikni tekshirish.</w:t>
            </w:r>
          </w:p>
        </w:tc>
      </w:tr>
      <w:tr w:rsidR="00A56CC6">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Xonada </w:t>
            </w:r>
            <w:r>
              <w:rPr>
                <w:rFonts w:ascii="Calibri" w:hAnsi="Calibri" w:eastAsia="Calibri" w:cs="Calibri"/>
                <w:sz w:val="28"/>
              </w:rPr>
              <w:t>dimlik sezildi; o‘lchov yo‘q.</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Kuzatuvni xabar qilish; aniq gaz yoki namlik miqdorini taxmin qilmaslik.</w:t>
            </w:r>
          </w:p>
        </w:tc>
      </w:tr>
      <w:tr w:rsidR="00A56CC6">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Klaviaturaga noma’lum suyuqlik purkash taklif qilindi.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Taklifni to‘xtatish; modelga mos vosita va mas’ul tartibini aniqlash.</w:t>
            </w:r>
          </w:p>
        </w:tc>
      </w:tr>
      <w:tr w:rsidR="00A56CC6">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Tanaffusda ham telefonda </w:t>
            </w:r>
            <w:r>
              <w:rPr>
                <w:rFonts w:ascii="Calibri" w:hAnsi="Calibri" w:eastAsia="Calibri" w:cs="Calibri"/>
                <w:sz w:val="28"/>
              </w:rPr>
              <w:t>video tomosha qilinmoqda.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Ekran yuklamasini o‘zgartiradigan xavfsiz boshqa faoliyatni rejalash.</w:t>
            </w:r>
          </w:p>
        </w:tc>
      </w:tr>
    </w:tbl>
    <w:p w:rsidR="00A56CC6" w:rsidRDefault="005E65CF">
      <w:pPr>
        <w:pStyle w:val="21"/>
        <w:keepNext/>
        <w:pageBreakBefore w:val="0"/>
        <w:spacing w:before="120" w:after="100" w:line="240" w:lineRule="auto"/>
      </w:pPr>
      <w:r>
        <w:rPr>
          <w:rFonts w:ascii="Calibri" w:hAnsi="Calibri" w:eastAsia="Calibri" w:cs="Calibri"/>
          <w:sz w:val="28"/>
        </w:rPr>
        <w:t>Faoliyat almashinuvi o‘quv namunasi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309"/>
        <w:gridCol w:w="5046"/>
      </w:tblGrid>
      <w:tr w:rsidR="00A56CC6">
        <w:trPr>
          <w:cantSplit/>
          <w:tblHeader/>
          <w:jc w:val="center"/>
          <w:tblHeader/>
        </w:trPr>
        <w:tc>
          <w:tcPr>
            <w:tcW w:w="430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Faoliyat</w:t>
            </w:r>
          </w:p>
        </w:tc>
        <w:tc>
          <w:tcPr>
            <w:tcW w:w="504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O‘zgaradigan yuklama</w:t>
            </w:r>
          </w:p>
        </w:tc>
      </w:tr>
      <w:tr w:rsidR="00A56CC6">
        <w:trPr>
          <w:cantSplit/>
          <w:jc w:val="center"/>
        </w:trPr>
        <w:tc>
          <w:tcPr>
            <w:tcW w:w="43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Ekranda kod tahlili</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Ekran va kiritish vositalari bilan ish.</w:t>
            </w:r>
          </w:p>
        </w:tc>
      </w:tr>
      <w:tr w:rsidR="00A56CC6">
        <w:trPr>
          <w:cantSplit/>
          <w:jc w:val="center"/>
        </w:trPr>
        <w:tc>
          <w:tcPr>
            <w:tcW w:w="43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Qog‘ozdagi algoritmni muhokama</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Ekransiz fikrlash va muloqot.</w:t>
            </w:r>
          </w:p>
        </w:tc>
      </w:tr>
      <w:tr w:rsidR="00A56CC6">
        <w:trPr>
          <w:cantSplit/>
          <w:jc w:val="center"/>
        </w:trPr>
        <w:tc>
          <w:tcPr>
            <w:tcW w:w="430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Ruxsat etilgan qisqa holat almashinuvi</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Bir holatda qolishni uzish; imkoniyatga mos harakat.</w:t>
            </w:r>
          </w:p>
        </w:tc>
      </w:tr>
    </w:tbl>
    <w:p w:rsidR="00A56CC6" w:rsidRDefault="005E65CF">
      <w:pPr>
        <w:keepNext w:val="0"/>
        <w:pageBreakBefore w:val="0"/>
        <w:spacing w:before="120" w:after="100" w:line="240" w:lineRule="auto"/>
      </w:pPr>
      <w:r>
        <w:rPr>
          <w:rFonts w:ascii="Calibri" w:hAnsi="Calibri" w:eastAsia="Calibri" w:cs="Calibri"/>
          <w:sz w:val="28"/>
        </w:rPr>
        <w:t>Bu namuna majburiy tanaffus normasi emas; vaqt muassasa jadvali va dars rejasiga mos belgilanadi. C: tayyor chorani tanlaydi; B: f</w:t>
      </w:r>
      <w:r>
        <w:rPr>
          <w:rFonts w:ascii="Calibri" w:hAnsi="Calibri" w:eastAsia="Calibri" w:cs="Calibri"/>
          <w:sz w:val="28"/>
        </w:rPr>
        <w:t>akt, mas’ul va tekshiruv yozadi; A: choraning boshqa sharoitga ta’sirini asoslaydi. Uyga vazifa: uchta gigiyenik yaxshilash taklifi va tekshirish belgisini yozing.</w:t>
      </w:r>
    </w:p>
    <w:p w:rsidR="00A56CC6" w:rsidRDefault="005E65CF">
      <w:pPr>
        <w:pStyle w:val="1"/>
        <w:keepNext/>
        <w:pageBreakBefore w:val="0"/>
        <w:spacing w:before="120" w:after="100" w:line="240" w:lineRule="auto"/>
      </w:pPr>
      <w:r>
        <w:rPr>
          <w:rFonts w:ascii="Calibri" w:hAnsi="Calibri" w:eastAsia="Calibri" w:cs="Calibri"/>
          <w:sz w:val="28"/>
        </w:rPr>
        <w:lastRenderedPageBreak/>
        <w:t>Nazorat savollari va testlar</w:t>
      </w:r>
    </w:p>
    <w:p w:rsidR="00A56CC6" w:rsidRDefault="005E65CF">
      <w:pPr>
        <w:keepNext w:val="0"/>
        <w:pageBreakBefore w:val="0"/>
        <w:spacing w:before="120" w:after="100" w:line="240" w:lineRule="auto"/>
      </w:pPr>
      <w:r>
        <w:rPr>
          <w:rFonts w:ascii="Calibri" w:hAnsi="Calibri" w:eastAsia="Calibri" w:cs="Calibri"/>
          <w:sz w:val="28"/>
        </w:rPr>
        <w:t>1. Kuzatuv bilan me’yoriy xulosa qanday farqlanadi?</w:t>
      </w:r>
    </w:p>
    <w:p w:rsidR="00A56CC6" w:rsidRDefault="005E65CF">
      <w:pPr>
        <w:keepNext w:val="0"/>
        <w:pageBreakBefore w:val="0"/>
        <w:spacing w:before="120" w:after="100" w:line="240" w:lineRule="auto"/>
      </w:pPr>
      <w:r>
        <w:rPr>
          <w:rFonts w:ascii="Calibri" w:hAnsi="Calibri" w:eastAsia="Calibri" w:cs="Calibri"/>
          <w:sz w:val="28"/>
        </w:rPr>
        <w:t xml:space="preserve">2. Nega </w:t>
      </w:r>
      <w:r>
        <w:rPr>
          <w:rFonts w:ascii="Calibri" w:hAnsi="Calibri" w:eastAsia="Calibri" w:cs="Calibri"/>
          <w:sz w:val="28"/>
        </w:rPr>
        <w:t>ekran muammosida faqat yorug‘likni oshirish yetarli emas?</w:t>
      </w:r>
    </w:p>
    <w:p w:rsidR="00A56CC6" w:rsidRDefault="005E65CF">
      <w:pPr>
        <w:keepNext w:val="0"/>
        <w:pageBreakBefore w:val="0"/>
        <w:spacing w:before="120" w:after="100" w:line="240" w:lineRule="auto"/>
      </w:pPr>
      <w:r>
        <w:rPr>
          <w:rFonts w:ascii="Calibri" w:hAnsi="Calibri" w:eastAsia="Calibri" w:cs="Calibri"/>
          <w:sz w:val="28"/>
        </w:rPr>
        <w:t>3. Konditsioner ishlashi nimaga havo almashinuvining to‘liq isboti emas?</w:t>
      </w:r>
    </w:p>
    <w:p w:rsidR="00A56CC6" w:rsidRDefault="005E65CF">
      <w:pPr>
        <w:keepNext w:val="0"/>
        <w:pageBreakBefore w:val="0"/>
        <w:spacing w:before="120" w:after="100" w:line="240" w:lineRule="auto"/>
      </w:pPr>
      <w:r>
        <w:rPr>
          <w:rFonts w:ascii="Calibri" w:hAnsi="Calibri" w:eastAsia="Calibri" w:cs="Calibri"/>
          <w:sz w:val="28"/>
        </w:rPr>
        <w:t>4. Qo‘l gigiyenasi va klaviaturani tozalash qanday farqlanadi?</w:t>
      </w:r>
    </w:p>
    <w:p w:rsidR="00A56CC6" w:rsidRDefault="005E65CF">
      <w:pPr>
        <w:keepNext w:val="0"/>
        <w:pageBreakBefore w:val="0"/>
        <w:spacing w:before="120" w:after="100" w:line="240" w:lineRule="auto"/>
      </w:pPr>
      <w:r>
        <w:rPr>
          <w:rFonts w:ascii="Calibri" w:hAnsi="Calibri" w:eastAsia="Calibri" w:cs="Calibri"/>
          <w:sz w:val="28"/>
        </w:rPr>
        <w:t>5. Vazifa almashinuvida nima o‘zgarishi kerak?</w:t>
      </w:r>
    </w:p>
    <w:p w:rsidR="00A56CC6" w:rsidRDefault="005E65CF">
      <w:pPr>
        <w:keepNext w:val="0"/>
        <w:pageBreakBefore w:val="0"/>
        <w:spacing w:before="120" w:after="100" w:line="240" w:lineRule="auto"/>
      </w:pPr>
      <w:r>
        <w:rPr>
          <w:rFonts w:ascii="Calibri" w:hAnsi="Calibri" w:eastAsia="Calibri" w:cs="Calibri"/>
          <w:sz w:val="28"/>
        </w:rPr>
        <w:t xml:space="preserve">1. Qaysi yozuv </w:t>
      </w:r>
      <w:r>
        <w:rPr>
          <w:rFonts w:ascii="Calibri" w:hAnsi="Calibri" w:eastAsia="Calibri" w:cs="Calibri"/>
          <w:sz w:val="28"/>
        </w:rPr>
        <w:t>kuzatilgan faktga misol?</w:t>
      </w:r>
    </w:p>
    <w:p w:rsidR="00A56CC6" w:rsidRDefault="005E65CF">
      <w:pPr>
        <w:keepNext w:val="0"/>
        <w:pageBreakBefore w:val="0"/>
        <w:spacing w:after="100" w:before="120" w:line="240" w:lineRule="auto"/>
      </w:pPr>
      <w:r>
        <w:rPr>
          <w:rFonts w:ascii="Calibri" w:hAnsi="Calibri" w:eastAsia="Calibri" w:cs="Calibri"/>
          <w:sz w:val="28"/>
        </w:rPr>
        <w:t>A. O‘lchovsiz namlik me’yordan yuqori</w:t>
      </w:r>
    </w:p>
    <w:p w:rsidR="00A56CC6" w:rsidRDefault="005E65CF">
      <w:pPr>
        <w:keepNext w:val="0"/>
        <w:pageBreakBefore w:val="0"/>
        <w:spacing w:after="100" w:before="120" w:line="240" w:lineRule="auto"/>
      </w:pPr>
      <w:r>
        <w:rPr>
          <w:rFonts w:ascii="Calibri" w:hAnsi="Calibri" w:eastAsia="Calibri" w:cs="Calibri"/>
          <w:sz w:val="28"/>
        </w:rPr>
        <w:t>B. Ekranda deraza tasviri akslanyapti</w:t>
      </w:r>
    </w:p>
    <w:p w:rsidR="00A56CC6" w:rsidRDefault="005E65CF">
      <w:pPr>
        <w:keepNext w:val="0"/>
        <w:pageBreakBefore w:val="0"/>
        <w:spacing w:after="100" w:before="120" w:line="240" w:lineRule="auto"/>
      </w:pPr>
      <w:r>
        <w:rPr>
          <w:rFonts w:ascii="Calibri" w:hAnsi="Calibri" w:eastAsia="Calibri" w:cs="Calibri"/>
          <w:sz w:val="28"/>
        </w:rPr>
        <w:t>C. Havoda aniq modda miqdori oshgan</w:t>
      </w:r>
    </w:p>
    <w:p w:rsidR="00A56CC6" w:rsidRDefault="005E65CF">
      <w:pPr>
        <w:keepNext w:val="0"/>
        <w:pageBreakBefore w:val="0"/>
        <w:spacing w:after="100" w:before="120" w:line="240" w:lineRule="auto"/>
      </w:pPr>
      <w:r>
        <w:rPr>
          <w:rFonts w:ascii="Calibri" w:hAnsi="Calibri" w:eastAsia="Calibri" w:cs="Calibri"/>
          <w:sz w:val="28"/>
        </w:rPr>
        <w:t>D. Xona barcha me’yorga mos</w:t>
      </w:r>
    </w:p>
    <w:p w:rsidR="00A56CC6" w:rsidRDefault="005E65CF">
      <w:pPr>
        <w:keepNext w:val="0"/>
        <w:pageBreakBefore w:val="0"/>
        <w:spacing w:before="120" w:after="100" w:line="240" w:lineRule="auto"/>
      </w:pPr>
      <w:r>
        <w:rPr>
          <w:rFonts w:ascii="Calibri" w:hAnsi="Calibri" w:eastAsia="Calibri" w:cs="Calibri"/>
          <w:sz w:val="28"/>
        </w:rPr>
        <w:t>2. Dimlik sezildi, lekin o‘lchov yo‘q. Nima qilinadi?</w:t>
      </w:r>
    </w:p>
    <w:p w:rsidR="00A56CC6" w:rsidRDefault="005E65CF">
      <w:pPr>
        <w:keepNext w:val="0"/>
        <w:pageBreakBefore w:val="0"/>
        <w:spacing w:after="100" w:before="120" w:line="240" w:lineRule="auto"/>
      </w:pPr>
      <w:r>
        <w:rPr>
          <w:rFonts w:ascii="Calibri" w:hAnsi="Calibri" w:eastAsia="Calibri" w:cs="Calibri"/>
          <w:sz w:val="28"/>
        </w:rPr>
        <w:t>A. Kislorod miqdori taxminan yoziladi</w:t>
      </w:r>
    </w:p>
    <w:p w:rsidR="00A56CC6" w:rsidRDefault="005E65CF">
      <w:pPr>
        <w:keepNext w:val="0"/>
        <w:pageBreakBefore w:val="0"/>
        <w:spacing w:after="100" w:before="120" w:line="240" w:lineRule="auto"/>
      </w:pPr>
      <w:r>
        <w:rPr>
          <w:rFonts w:ascii="Calibri" w:hAnsi="Calibri" w:eastAsia="Calibri" w:cs="Calibri"/>
          <w:sz w:val="28"/>
        </w:rPr>
        <w:t>B. Ventilatsiya mexanizmi ochiladi</w:t>
      </w:r>
    </w:p>
    <w:p w:rsidR="00A56CC6" w:rsidRDefault="005E65CF">
      <w:pPr>
        <w:keepNext w:val="0"/>
        <w:pageBreakBefore w:val="0"/>
        <w:spacing w:after="100" w:before="120" w:line="240" w:lineRule="auto"/>
      </w:pPr>
      <w:r>
        <w:rPr>
          <w:rFonts w:ascii="Calibri" w:hAnsi="Calibri" w:eastAsia="Calibri" w:cs="Calibri"/>
          <w:sz w:val="28"/>
        </w:rPr>
        <w:t>C. Belgini yashirib ish davom etadi</w:t>
      </w:r>
    </w:p>
    <w:p w:rsidR="00A56CC6" w:rsidRDefault="005E65CF">
      <w:pPr>
        <w:keepNext w:val="0"/>
        <w:pageBreakBefore w:val="0"/>
        <w:spacing w:after="100" w:before="120" w:line="240" w:lineRule="auto"/>
      </w:pPr>
      <w:r>
        <w:rPr>
          <w:rFonts w:ascii="Calibri" w:hAnsi="Calibri" w:eastAsia="Calibri" w:cs="Calibri"/>
          <w:sz w:val="28"/>
        </w:rPr>
        <w:t>D. Kuzatuv mas’ulga aytiladi, kerakli tekshiruv aniqlanadi</w:t>
      </w:r>
    </w:p>
    <w:p w:rsidR="00A56CC6" w:rsidRDefault="005E65CF">
      <w:pPr>
        <w:keepNext w:val="0"/>
        <w:pageBreakBefore w:val="0"/>
        <w:spacing w:before="120" w:after="100" w:line="240" w:lineRule="auto"/>
      </w:pPr>
      <w:r>
        <w:rPr>
          <w:rFonts w:ascii="Calibri" w:hAnsi="Calibri" w:eastAsia="Calibri" w:cs="Calibri"/>
          <w:sz w:val="28"/>
        </w:rPr>
        <w:t>3. Elektron jihozni tozalashda qaysi yo‘l to‘g‘ri?</w:t>
      </w:r>
    </w:p>
    <w:p w:rsidR="00A56CC6" w:rsidRDefault="005E65CF">
      <w:pPr>
        <w:keepNext w:val="0"/>
        <w:pageBreakBefore w:val="0"/>
        <w:spacing w:after="100" w:before="120" w:line="240" w:lineRule="auto"/>
      </w:pPr>
      <w:r>
        <w:rPr>
          <w:rFonts w:ascii="Calibri" w:hAnsi="Calibri" w:eastAsia="Calibri" w:cs="Calibri"/>
          <w:sz w:val="28"/>
        </w:rPr>
        <w:t>A. Model ko‘rsatmasi, mos vosita va belgilangan xavfsiz tartib</w:t>
      </w:r>
    </w:p>
    <w:p w:rsidR="00A56CC6" w:rsidRDefault="005E65CF">
      <w:pPr>
        <w:keepNext w:val="0"/>
        <w:pageBreakBefore w:val="0"/>
        <w:spacing w:after="100" w:before="120" w:line="240" w:lineRule="auto"/>
      </w:pPr>
      <w:r>
        <w:rPr>
          <w:rFonts w:ascii="Calibri" w:hAnsi="Calibri" w:eastAsia="Calibri" w:cs="Calibri"/>
          <w:sz w:val="28"/>
        </w:rPr>
        <w:t>B. Har qand</w:t>
      </w:r>
      <w:r>
        <w:rPr>
          <w:rFonts w:ascii="Calibri" w:hAnsi="Calibri" w:eastAsia="Calibri" w:cs="Calibri"/>
          <w:sz w:val="28"/>
        </w:rPr>
        <w:t>ay suyuqlikni bevosita purkash</w:t>
      </w:r>
    </w:p>
    <w:p w:rsidR="00A56CC6" w:rsidRDefault="005E65CF">
      <w:pPr>
        <w:keepNext w:val="0"/>
        <w:pageBreakBefore w:val="0"/>
        <w:spacing w:after="100" w:before="120" w:line="240" w:lineRule="auto"/>
      </w:pPr>
      <w:r>
        <w:rPr>
          <w:rFonts w:ascii="Calibri" w:hAnsi="Calibri" w:eastAsia="Calibri" w:cs="Calibri"/>
          <w:sz w:val="28"/>
        </w:rPr>
        <w:t>C. Noma’lum kimyoviy vositalarni aralashtirish</w:t>
      </w:r>
    </w:p>
    <w:p w:rsidR="00A56CC6" w:rsidRDefault="005E65CF">
      <w:pPr>
        <w:keepNext w:val="0"/>
        <w:pageBreakBefore w:val="0"/>
        <w:spacing w:after="100" w:before="120" w:line="240" w:lineRule="auto"/>
      </w:pPr>
      <w:r>
        <w:rPr>
          <w:rFonts w:ascii="Calibri" w:hAnsi="Calibri" w:eastAsia="Calibri" w:cs="Calibri"/>
          <w:sz w:val="28"/>
        </w:rPr>
        <w:t>D. Ichki qismni o‘zboshimcha ochish</w:t>
      </w:r>
    </w:p>
    <w:p w:rsidR="00A56CC6" w:rsidRDefault="005E65CF">
      <w:pPr>
        <w:keepNext w:val="0"/>
        <w:pageBreakBefore w:val="0"/>
        <w:spacing w:before="120" w:after="100" w:line="240" w:lineRule="auto"/>
      </w:pPr>
      <w:r>
        <w:rPr>
          <w:rFonts w:ascii="Calibri" w:hAnsi="Calibri" w:eastAsia="Calibri" w:cs="Calibri"/>
          <w:sz w:val="28"/>
        </w:rPr>
        <w:t>4. Faoliyat almashinuvi haqida to‘g‘ri fikr qaysi?</w:t>
      </w:r>
    </w:p>
    <w:p w:rsidR="00A56CC6" w:rsidRDefault="005E65CF">
      <w:pPr>
        <w:keepNext w:val="0"/>
        <w:pageBreakBefore w:val="0"/>
        <w:spacing w:after="100" w:before="120" w:line="240" w:lineRule="auto"/>
      </w:pPr>
      <w:r>
        <w:rPr>
          <w:rFonts w:ascii="Calibri" w:hAnsi="Calibri" w:eastAsia="Calibri" w:cs="Calibri"/>
          <w:sz w:val="28"/>
        </w:rPr>
        <w:t>A. Barcha uchun bir xil klinik mashq shart</w:t>
      </w:r>
    </w:p>
    <w:p w:rsidR="00A56CC6" w:rsidRDefault="005E65CF">
      <w:pPr>
        <w:keepNext w:val="0"/>
        <w:pageBreakBefore w:val="0"/>
        <w:spacing w:after="100" w:before="120" w:line="240" w:lineRule="auto"/>
      </w:pPr>
      <w:r>
        <w:rPr>
          <w:rFonts w:ascii="Calibri" w:hAnsi="Calibri" w:eastAsia="Calibri" w:cs="Calibri"/>
          <w:sz w:val="28"/>
        </w:rPr>
        <w:t>B. Faqat boshqa ekranga o‘tish doim yetarli</w:t>
      </w:r>
    </w:p>
    <w:p w:rsidR="00A56CC6" w:rsidRDefault="005E65CF">
      <w:pPr>
        <w:keepNext w:val="0"/>
        <w:pageBreakBefore w:val="0"/>
        <w:spacing w:after="100" w:before="120" w:line="240" w:lineRule="auto"/>
      </w:pPr>
      <w:r>
        <w:rPr>
          <w:rFonts w:ascii="Calibri" w:hAnsi="Calibri" w:eastAsia="Calibri" w:cs="Calibri"/>
          <w:sz w:val="28"/>
        </w:rPr>
        <w:t>C. V</w:t>
      </w:r>
      <w:r>
        <w:rPr>
          <w:rFonts w:ascii="Calibri" w:hAnsi="Calibri" w:eastAsia="Calibri" w:cs="Calibri"/>
          <w:sz w:val="28"/>
        </w:rPr>
        <w:t>azifa va holat yuklamasi o‘zgarishi, jadvalga mos rejalash kerak</w:t>
      </w:r>
    </w:p>
    <w:p w:rsidR="00A56CC6" w:rsidRDefault="005E65CF">
      <w:pPr>
        <w:keepNext w:val="0"/>
        <w:pageBreakBefore w:val="0"/>
        <w:spacing w:after="100" w:before="120" w:line="240" w:lineRule="auto"/>
      </w:pPr>
      <w:r>
        <w:rPr>
          <w:rFonts w:ascii="Calibri" w:hAnsi="Calibri" w:eastAsia="Calibri" w:cs="Calibri"/>
          <w:sz w:val="28"/>
        </w:rPr>
        <w:t>D. Akademik tanaffus bekor qilinadi</w:t>
      </w:r>
    </w:p>
    <w:p w:rsidR="00A56CC6" w:rsidRDefault="005E65CF">
      <w:pPr>
        <w:keepNext w:val="0"/>
        <w:pageBreakBefore w:val="0"/>
        <w:spacing w:before="120" w:after="100" w:line="240" w:lineRule="auto"/>
      </w:pPr>
      <w:r>
        <w:rPr>
          <w:rFonts w:ascii="Calibri" w:hAnsi="Calibri" w:eastAsia="Calibri" w:cs="Calibri"/>
          <w:sz w:val="28"/>
        </w:rPr>
        <w:t>5. “Parda moslashtirildi”dan keyin nima tekshiriladi?</w:t>
      </w:r>
    </w:p>
    <w:p w:rsidR="00A56CC6" w:rsidRDefault="005E65CF">
      <w:pPr>
        <w:keepNext w:val="0"/>
        <w:pageBreakBefore w:val="0"/>
        <w:spacing w:after="100" w:before="120" w:line="240" w:lineRule="auto"/>
      </w:pPr>
      <w:r>
        <w:rPr>
          <w:rFonts w:ascii="Calibri" w:hAnsi="Calibri" w:eastAsia="Calibri" w:cs="Calibri"/>
          <w:sz w:val="28"/>
        </w:rPr>
        <w:t>A. Faqat parda rangi</w:t>
      </w:r>
    </w:p>
    <w:p w:rsidR="00A56CC6" w:rsidRDefault="005E65CF">
      <w:pPr>
        <w:keepNext w:val="0"/>
        <w:pageBreakBefore w:val="0"/>
        <w:spacing w:after="100" w:before="120" w:line="240" w:lineRule="auto"/>
      </w:pPr>
      <w:r>
        <w:rPr>
          <w:rFonts w:ascii="Calibri" w:hAnsi="Calibri" w:eastAsia="Calibri" w:cs="Calibri"/>
          <w:sz w:val="28"/>
        </w:rPr>
        <w:t>B. Akslanish va o‘qiluvchanlik, boshqa foydalanuvchi sharoiti</w:t>
      </w:r>
    </w:p>
    <w:p w:rsidR="00A56CC6" w:rsidRDefault="005E65CF">
      <w:pPr>
        <w:keepNext w:val="0"/>
        <w:pageBreakBefore w:val="0"/>
        <w:spacing w:after="100" w:before="120" w:line="240" w:lineRule="auto"/>
      </w:pPr>
      <w:r>
        <w:rPr>
          <w:rFonts w:ascii="Calibri" w:hAnsi="Calibri" w:eastAsia="Calibri" w:cs="Calibri"/>
          <w:sz w:val="28"/>
        </w:rPr>
        <w:t xml:space="preserve">C. Faqat jihoz </w:t>
      </w:r>
      <w:r>
        <w:rPr>
          <w:rFonts w:ascii="Calibri" w:hAnsi="Calibri" w:eastAsia="Calibri" w:cs="Calibri"/>
          <w:sz w:val="28"/>
        </w:rPr>
        <w:t>narxi</w:t>
      </w:r>
    </w:p>
    <w:p w:rsidR="00A56CC6" w:rsidRDefault="005E65CF">
      <w:pPr>
        <w:keepNext w:val="0"/>
        <w:pageBreakBefore w:val="0"/>
        <w:spacing w:after="100" w:before="120" w:line="240" w:lineRule="auto"/>
      </w:pPr>
      <w:r>
        <w:rPr>
          <w:rFonts w:ascii="Calibri" w:hAnsi="Calibri" w:eastAsia="Calibri" w:cs="Calibri"/>
          <w:sz w:val="28"/>
        </w:rPr>
        <w:t>D. Tekshirish shart emas</w:t>
      </w:r>
    </w:p>
    <w:p w:rsidR="00A56CC6" w:rsidRDefault="005E65CF">
      <w:pPr>
        <w:pStyle w:val="1"/>
        <w:keepNext/>
        <w:pageBreakBefore w:val="0"/>
        <w:spacing w:before="120" w:after="100" w:line="240" w:lineRule="auto"/>
      </w:pPr>
      <w:r>
        <w:rPr>
          <w:rFonts w:ascii="Calibri" w:hAnsi="Calibri" w:eastAsia="Calibri" w:cs="Calibri"/>
          <w:sz w:val="28"/>
        </w:rPr>
        <w:lastRenderedPageBreak/>
        <w:t>Javoblar va baholash mezonlari</w:t>
      </w:r>
    </w:p>
    <w:p w:rsidR="00A56CC6" w:rsidRDefault="005E65CF">
      <w:pPr>
        <w:keepNext w:val="0"/>
        <w:pageBreakBefore w:val="0"/>
        <w:spacing w:before="120" w:after="100" w:line="240" w:lineRule="auto"/>
      </w:pPr>
      <w:r>
        <w:rPr>
          <w:rFonts w:ascii="Calibri" w:hAnsi="Calibri" w:eastAsia="Calibri" w:cs="Calibri"/>
          <w:sz w:val="28"/>
        </w:rPr>
        <w:t>Test kaliti: 1–B, 2–D, 3–A, 4–C, 5–B.</w:t>
      </w:r>
    </w:p>
    <w:p w:rsidR="00A56CC6" w:rsidRDefault="005E65CF">
      <w:pPr>
        <w:keepNext w:val="0"/>
        <w:pageBreakBefore w:val="0"/>
        <w:spacing w:before="120" w:after="100" w:line="240" w:lineRule="auto"/>
      </w:pPr>
      <w:r>
        <w:rPr>
          <w:rFonts w:ascii="Calibri" w:hAnsi="Calibri" w:eastAsia="Calibri" w:cs="Calibri"/>
          <w:sz w:val="28"/>
        </w:rPr>
        <w:t>1. Akslanish ko‘rinadigan fakt; sonli me’yor xulosasi alohida dalil talab qiladi.</w:t>
      </w:r>
    </w:p>
    <w:p w:rsidR="00A56CC6" w:rsidRDefault="005E65CF">
      <w:pPr>
        <w:keepNext w:val="0"/>
        <w:pageBreakBefore w:val="0"/>
        <w:spacing w:before="120" w:after="100" w:line="240" w:lineRule="auto"/>
      </w:pPr>
      <w:r>
        <w:rPr>
          <w:rFonts w:ascii="Calibri" w:hAnsi="Calibri" w:eastAsia="Calibri" w:cs="Calibri"/>
          <w:sz w:val="28"/>
        </w:rPr>
        <w:t>2. Dimlik haqidagi xabar tekshiruv uchun asos; gaz miqdorini taxmin qilish</w:t>
      </w:r>
      <w:r>
        <w:rPr>
          <w:rFonts w:ascii="Calibri" w:hAnsi="Calibri" w:eastAsia="Calibri" w:cs="Calibri"/>
          <w:sz w:val="28"/>
        </w:rPr>
        <w:t xml:space="preserve"> uchun emas.</w:t>
      </w:r>
    </w:p>
    <w:p w:rsidR="00A56CC6" w:rsidRDefault="005E65CF">
      <w:pPr>
        <w:keepNext w:val="0"/>
        <w:pageBreakBefore w:val="0"/>
        <w:spacing w:before="120" w:after="100" w:line="240" w:lineRule="auto"/>
      </w:pPr>
      <w:r>
        <w:rPr>
          <w:rFonts w:ascii="Calibri" w:hAnsi="Calibri" w:eastAsia="Calibri" w:cs="Calibri"/>
          <w:sz w:val="28"/>
        </w:rPr>
        <w:t>3. Tozalash jihozga mos va ruxsat etilgan tartibda bajariladi.</w:t>
      </w:r>
    </w:p>
    <w:p w:rsidR="00A56CC6" w:rsidRDefault="005E65CF">
      <w:pPr>
        <w:keepNext w:val="0"/>
        <w:pageBreakBefore w:val="0"/>
        <w:spacing w:before="120" w:after="100" w:line="240" w:lineRule="auto"/>
      </w:pPr>
      <w:r>
        <w:rPr>
          <w:rFonts w:ascii="Calibri" w:hAnsi="Calibri" w:eastAsia="Calibri" w:cs="Calibri"/>
          <w:sz w:val="28"/>
        </w:rPr>
        <w:t>4. Almashinuv yuklamani o‘zgartiradi; muassasa jadvali saqlanadi.</w:t>
      </w:r>
    </w:p>
    <w:p w:rsidR="00A56CC6" w:rsidRDefault="005E65CF">
      <w:pPr>
        <w:keepNext w:val="0"/>
        <w:pageBreakBefore w:val="0"/>
        <w:spacing w:before="120" w:after="100" w:line="240" w:lineRule="auto"/>
      </w:pPr>
      <w:r>
        <w:rPr>
          <w:rFonts w:ascii="Calibri" w:hAnsi="Calibri" w:eastAsia="Calibri" w:cs="Calibri"/>
          <w:sz w:val="28"/>
        </w:rPr>
        <w:t>5. Amalning foydasi o‘qish qulayligi va boshqa sharoit bilan tekshiriladi.</w:t>
      </w:r>
    </w:p>
    <w:p w:rsidR="00A56CC6" w:rsidRDefault="005E65CF">
      <w:pPr>
        <w:pStyle w:val="21"/>
        <w:keepNext/>
        <w:pageBreakBefore w:val="0"/>
        <w:spacing w:before="120" w:after="100" w:line="240" w:lineRule="auto"/>
      </w:pPr>
      <w:r>
        <w:rPr>
          <w:rFonts w:ascii="Calibri" w:hAnsi="Calibri" w:eastAsia="Calibri" w:cs="Calibri"/>
          <w:sz w:val="28"/>
        </w:rPr>
        <w:t>Qisqa javoblarga yo‘nalish</w:t>
      </w:r>
    </w:p>
    <w:p w:rsidR="00A56CC6" w:rsidRDefault="005E65CF">
      <w:pPr>
        <w:keepNext w:val="0"/>
        <w:pageBreakBefore w:val="0"/>
        <w:spacing w:before="120" w:after="100" w:line="240" w:lineRule="auto"/>
      </w:pPr>
      <w:r>
        <w:rPr>
          <w:rFonts w:ascii="Calibri" w:hAnsi="Calibri" w:eastAsia="Calibri" w:cs="Calibri"/>
          <w:sz w:val="28"/>
        </w:rPr>
        <w:t>Kuzatuv hola</w:t>
      </w:r>
      <w:r>
        <w:rPr>
          <w:rFonts w:ascii="Calibri" w:hAnsi="Calibri" w:eastAsia="Calibri" w:cs="Calibri"/>
          <w:sz w:val="28"/>
        </w:rPr>
        <w:t xml:space="preserve">tni bildiradi; rasmiy moslik o‘lchov va tegishli hujjatga tayanadi. Yorug‘likning yo‘nalishi, akslanish va matn o‘qilishi birga ko‘riladi. Sovitish bilan yangi havo kirishi bir xil emas. Qo‘l yuvish elektron jihozni suv bilan yuvish ko‘rsatmasi bo‘lmaydi. </w:t>
      </w:r>
      <w:r>
        <w:rPr>
          <w:rFonts w:ascii="Calibri" w:hAnsi="Calibri" w:eastAsia="Calibri" w:cs="Calibri"/>
          <w:sz w:val="28"/>
        </w:rPr>
        <w:t>Almashinuv ekran, holat yoki vazifa yuklamasini o‘zgartiradi.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A56CC6">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3.1 indikatorining modul mezoni</w:t>
            </w:r>
          </w:p>
        </w:tc>
      </w:tr>
      <w:tr w:rsidR="00A56CC6">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Ish joyini ergonomik talablarga muvofiq tashkil eta olmaydi.</w:t>
            </w:r>
          </w:p>
        </w:tc>
      </w:tr>
      <w:tr w:rsidR="00A56CC6">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Ish joyini qisman to‘g‘ri tashkil etadi.</w:t>
            </w:r>
          </w:p>
        </w:tc>
      </w:tr>
      <w:tr w:rsidR="00A56CC6">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Ish joyini ergonomik talablarga muvofiq </w:t>
            </w:r>
            <w:r>
              <w:rPr>
                <w:rFonts w:ascii="Calibri" w:hAnsi="Calibri" w:eastAsia="Calibri" w:cs="Calibri"/>
                <w:sz w:val="28"/>
              </w:rPr>
              <w:t>to‘g‘ri tashkil etadi.</w:t>
            </w:r>
          </w:p>
        </w:tc>
      </w:tr>
      <w:tr w:rsidR="00A56CC6">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Ish joyini tahlil qiladi va samaradorlikni oshiruvchi takliflar beradi.</w:t>
            </w:r>
          </w:p>
        </w:tc>
      </w:tr>
    </w:tbl>
    <w:p w:rsidR="00A56CC6" w:rsidRDefault="005E65CF">
      <w:pPr>
        <w:keepNext w:val="0"/>
        <w:pageBreakBefore w:val="0"/>
        <w:spacing w:before="120" w:after="100" w:line="240" w:lineRule="auto"/>
      </w:pPr>
      <w:r>
        <w:rPr>
          <w:rFonts w:ascii="Calibri" w:hAnsi="Calibri" w:eastAsia="Calibri" w:cs="Calibri"/>
          <w:sz w:val="28"/>
        </w:rPr>
        <w:t>N10 test natijasi 0–5 alohida qayd etiladi. 3.1 bo‘yicha N9–N10 izohlari A3dagi xavfsiz amaliy tashkil etish, oldingi–keyingi holat va o‘quvchi asoslari bil</w:t>
      </w:r>
      <w:r>
        <w:rPr>
          <w:rFonts w:ascii="Calibri" w:hAnsi="Calibri" w:eastAsia="Calibri" w:cs="Calibri"/>
          <w:sz w:val="28"/>
        </w:rPr>
        <w:t>an to‘ldiriladi. Test yakuniy amaliy bahoga avtomatik aylantirilmaydi. 3.2 indikatori N11 va A4da tekshiriladi.</w:t>
      </w:r>
    </w:p>
    <w:p w:rsidR="00A56CC6" w:rsidRDefault="005E65CF">
      <w:pPr>
        <w:pStyle w:val="1"/>
        <w:keepNext/>
        <w:pageBreakBefore w:val="0"/>
        <w:spacing w:before="120" w:after="100" w:line="240" w:lineRule="auto"/>
      </w:pPr>
      <w:r>
        <w:rPr>
          <w:rFonts w:ascii="Calibri" w:hAnsi="Calibri" w:eastAsia="Calibri" w:cs="Calibri"/>
          <w:sz w:val="28"/>
        </w:rPr>
        <w:t>Manbalar</w:t>
      </w:r>
    </w:p>
    <w:p w:rsidR="00A56CC6" w:rsidRDefault="005E65CF">
      <w:pPr>
        <w:pStyle w:val="21"/>
        <w:keepNext/>
        <w:pageBreakBefore w:val="0"/>
        <w:spacing w:before="120" w:after="100" w:line="240" w:lineRule="auto"/>
      </w:pPr>
      <w:r>
        <w:rPr>
          <w:rFonts w:ascii="Calibri" w:hAnsi="Calibri" w:eastAsia="Calibri" w:cs="Calibri"/>
          <w:sz w:val="28"/>
        </w:rPr>
        <w:t>Foydalanilgan manbalar</w:t>
      </w:r>
    </w:p>
    <w:p w:rsidR="00A56CC6" w:rsidRDefault="005E65CF">
      <w:pPr>
        <w:keepNext w:val="0"/>
        <w:pageBreakBefore w:val="0"/>
        <w:spacing w:before="120" w:after="100" w:line="240" w:lineRule="auto"/>
      </w:pPr>
      <w:r>
        <w:rPr>
          <w:rFonts w:ascii="Calibri" w:hAnsi="Calibri" w:eastAsia="Calibri" w:cs="Calibri"/>
          <w:sz w:val="28"/>
        </w:rPr>
        <w:t>[1] OSHA. Workstation Environment. https://www.osha.gov/etools/computer-workstations/workstation-environment</w:t>
      </w:r>
      <w:r>
        <w:rPr>
          <w:rFonts w:ascii="Calibri" w:hAnsi="Calibri" w:eastAsia="Calibri" w:cs="Calibri"/>
          <w:sz w:val="28"/>
        </w:rPr>
        <w:br/>
        <w:t>[2] HSE. Ventilation in the workplace. https://www.hse.gov.uk/ve</w:t>
      </w:r>
      <w:r>
        <w:rPr>
          <w:rFonts w:ascii="Calibri" w:hAnsi="Calibri" w:eastAsia="Calibri" w:cs="Calibri"/>
          <w:sz w:val="28"/>
        </w:rPr>
        <w:t>ntilation/index.htm</w:t>
      </w:r>
      <w:r>
        <w:rPr>
          <w:rFonts w:ascii="Calibri" w:hAnsi="Calibri" w:eastAsia="Calibri" w:cs="Calibri"/>
          <w:sz w:val="28"/>
        </w:rPr>
        <w:br/>
        <w:t>[3] HSE. Temperature in the workplace. https://www.hse.gov.uk/temperature/employer/index.htm</w:t>
      </w:r>
      <w:r>
        <w:rPr>
          <w:rFonts w:ascii="Calibri" w:hAnsi="Calibri" w:eastAsia="Calibri" w:cs="Calibri"/>
          <w:sz w:val="28"/>
        </w:rPr>
        <w:br/>
        <w:t>[4] CDC. About Handwashing. https://www.cdc.gov/clean-hands/about/index.html</w:t>
      </w:r>
      <w:r>
        <w:rPr>
          <w:rFonts w:ascii="Calibri" w:hAnsi="Calibri" w:eastAsia="Calibri" w:cs="Calibri"/>
          <w:sz w:val="28"/>
        </w:rPr>
        <w:br/>
        <w:t>[5] Dell. Safety Precautions When Working with Electronic and Elec</w:t>
      </w:r>
      <w:r>
        <w:rPr>
          <w:rFonts w:ascii="Calibri" w:hAnsi="Calibri" w:eastAsia="Calibri" w:cs="Calibri"/>
          <w:sz w:val="28"/>
        </w:rPr>
        <w:t>trical Equipment. https://www.dell.com/support/kbdoc/en-uz/000137973/safety-precautions-when-working-with-electrical-equipment?lang=en</w:t>
      </w:r>
      <w:r>
        <w:rPr>
          <w:rFonts w:ascii="Calibri" w:hAnsi="Calibri" w:eastAsia="Calibri" w:cs="Calibri"/>
          <w:sz w:val="28"/>
        </w:rPr>
        <w:br/>
        <w:t>[6] HSE. Work routine and breaks. https://www.hse.gov.uk/msd/dse/work-routine.htm</w:t>
      </w:r>
      <w:r>
        <w:rPr>
          <w:rFonts w:ascii="Calibri" w:hAnsi="Calibri" w:eastAsia="Calibri" w:cs="Calibri"/>
          <w:sz w:val="28"/>
        </w:rPr>
        <w:br/>
        <w:t>[7] 30610203 IT dasturchi ta’lim dastur</w:t>
      </w:r>
      <w:r>
        <w:rPr>
          <w:rFonts w:ascii="Calibri" w:hAnsi="Calibri" w:eastAsia="Calibri" w:cs="Calibri"/>
          <w:sz w:val="28"/>
        </w:rPr>
        <w:t>i, UKM.1; UKM.1 o‘quv dasturi, N10 va 3.1 indikatori.</w:t>
      </w:r>
    </w:p>
    <w:p w:rsidR="00A56CC6" w:rsidRDefault="005E65CF">
      <w:pPr>
        <w:keepNext w:val="0"/>
        <w:pageBreakBefore w:val="0"/>
        <w:spacing w:before="120" w:after="100" w:line="240" w:lineRule="auto"/>
      </w:pPr>
      <w:r>
        <w:rPr>
          <w:rFonts w:ascii="Calibri" w:hAnsi="Calibri" w:eastAsia="Calibri" w:cs="Calibri"/>
          <w:sz w:val="28"/>
        </w:rPr>
        <w:t>Internet manbalari 18.10.2026 kuni ko‘rildi. Xorijiy umumiy tavsiyalar O‘zbekistonning sonli sanitariya me’yorlari sifatida ko‘chirilmadi. Aniq xona muvofiqligi amaldagi tegishli hujjat va vakolatli tek</w:t>
      </w:r>
      <w:r>
        <w:rPr>
          <w:rFonts w:ascii="Calibri" w:hAnsi="Calibri" w:eastAsia="Calibri" w:cs="Calibri"/>
          <w:sz w:val="28"/>
        </w:rPr>
        <w:t>shiruvga asoslanadi. Vaziyatlar mualliflik o‘quv misollaridir.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A56CC6">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b/>
                <w:sz w:val="28"/>
              </w:rPr>
              <w:t>Izoh</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Akslanish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Yorug‘lik yoki tasvirning ekran sirtida ko‘rinishi.</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Dezinfeksiya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Tegishli mikroorganizmlarni </w:t>
            </w:r>
            <w:r>
              <w:rPr>
                <w:rFonts w:ascii="Calibri" w:hAnsi="Calibri" w:eastAsia="Calibri" w:cs="Calibri"/>
                <w:sz w:val="28"/>
              </w:rPr>
              <w:t>kamaytirishga qaratilgan belgilangan jarayon.</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Gigiyena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Sog‘liqni asrashga xizmat qiladigan sharoit va kundalik tartiblar sohasi.</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Havo almashinuvi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Tashqi havo kirishi va ichki havoning chiqarilishi.</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Mikroiqlim</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 xml:space="preserve">Xonadagi harorat, namlik va havo harakati </w:t>
            </w:r>
            <w:r>
              <w:rPr>
                <w:rFonts w:ascii="Calibri" w:hAnsi="Calibri" w:eastAsia="Calibri" w:cs="Calibri"/>
                <w:sz w:val="28"/>
              </w:rPr>
              <w:t>kabi sharoitlar.</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Nisbiy namlik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Muayyan haroratda havodagi suv bug‘ining to‘yinganlikka nisbati.</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Sanitariya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Gigiyenik sharoitlarni ta’minlashga oid amaliy choralar.</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Tozalash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Sirt yoki buyumdagi kir va qoldiqlarni ketkazish.</w:t>
            </w:r>
          </w:p>
        </w:tc>
      </w:tr>
      <w:tr w:rsidR="00A56CC6">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Vazifa almashinuvi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A56CC6" w:rsidRDefault="005E65CF">
            <w:pPr>
              <w:keepNext w:val="0"/>
              <w:spacing w:before="0" w:after="100" w:line="240" w:lineRule="auto"/>
            </w:pPr>
            <w:r>
              <w:rPr>
                <w:rFonts w:ascii="Calibri" w:hAnsi="Calibri" w:eastAsia="Calibri" w:cs="Calibri"/>
                <w:sz w:val="28"/>
              </w:rPr>
              <w:t>Ishning ma</w:t>
            </w:r>
            <w:r>
              <w:rPr>
                <w:rFonts w:ascii="Calibri" w:hAnsi="Calibri" w:eastAsia="Calibri" w:cs="Calibri"/>
                <w:sz w:val="28"/>
              </w:rPr>
              <w:t>zmuni yoki yuklamasini o‘zgartiradigan faoliyatga o‘tish.</w:t>
            </w:r>
          </w:p>
        </w:tc>
      </w:tr>
    </w:tbl>
    <w:sectPr w:rsidR="00A56CC6"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65CF" w:rsidRDefault="005E65CF">
      <w:pPr>
        <w:spacing w:after="0"/>
      </w:pPr>
      <w:r>
        <w:separator/>
      </w:r>
    </w:p>
  </w:endnote>
  <w:endnote w:type="continuationSeparator" w:id="0">
    <w:p w:rsidR="005E65CF" w:rsidRDefault="005E65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CC6" w:rsidRDefault="005E65CF">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E533B9">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65CF" w:rsidRDefault="005E65CF">
      <w:pPr>
        <w:spacing w:after="0"/>
      </w:pPr>
      <w:r>
        <w:separator/>
      </w:r>
    </w:p>
  </w:footnote>
  <w:footnote w:type="continuationSeparator" w:id="0">
    <w:p w:rsidR="005E65CF" w:rsidRDefault="005E65CF">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65CF"/>
    <w:rsid w:val="00A56CC6"/>
    <w:rsid w:val="00AA1D8D"/>
    <w:rsid w:val="00B47730"/>
    <w:rsid w:val="00CB0664"/>
    <w:rsid w:val="00E533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F0ABB-917B-4B19-8700-D4F5BA4F4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3098</Words>
  <Characters>17660</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2026-10-18T11:14:00Z</dcterms:created>
  <dcterms:modified xsi:type="dcterms:W3CDTF">2026-10-18T11:14:00Z</dcterms:modified>
</cp:coreProperties>
</file>