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3D6" w:rsidRPr="00754F6D" w:rsidRDefault="00B169A0">
      <w:pPr>
        <w:jc w:val="center"/>
        <w:rPr>
          <w:sz w:val="28"/>
          <w:szCs w:val="28"/>
        </w:rPr>
      </w:pPr>
      <w:r w:rsidRPr="00754F6D">
        <w:rPr>
          <w:sz w:val="28"/>
          <w:szCs w:val="28"/>
        </w:rPr>
        <w:t>NAMANGAN SHAHAR 3-SONLI TEXNIKUM</w:t>
      </w:r>
    </w:p>
    <w:p w:rsidR="006923D6" w:rsidRPr="00754F6D" w:rsidRDefault="00B169A0">
      <w:pPr>
        <w:pStyle w:val="aa"/>
        <w:jc w:val="center"/>
        <w:rPr>
          <w:sz w:val="28"/>
          <w:szCs w:val="28"/>
        </w:rPr>
      </w:pPr>
      <w:r w:rsidRPr="00754F6D">
        <w:rPr>
          <w:sz w:val="28"/>
          <w:szCs w:val="28"/>
        </w:rPr>
        <w:t xml:space="preserve">3-mavzu </w:t>
      </w:r>
      <w:proofErr w:type="gramStart"/>
      <w:r w:rsidRPr="00754F6D">
        <w:rPr>
          <w:sz w:val="28"/>
          <w:szCs w:val="28"/>
        </w:rPr>
        <w:t>bo‘yicha</w:t>
      </w:r>
      <w:proofErr w:type="gramEnd"/>
      <w:r w:rsidRPr="00754F6D">
        <w:rPr>
          <w:sz w:val="28"/>
          <w:szCs w:val="28"/>
        </w:rPr>
        <w:t xml:space="preserve"> mashg‘ulotning texnologik xaritasi</w:t>
      </w:r>
    </w:p>
    <w:p w:rsidR="006923D6" w:rsidRPr="00754F6D" w:rsidRDefault="00B169A0">
      <w:pPr>
        <w:pStyle w:val="21"/>
        <w:jc w:val="center"/>
        <w:rPr>
          <w:szCs w:val="28"/>
        </w:rPr>
      </w:pPr>
      <w:bookmarkStart w:id="0" w:name="_GoBack"/>
      <w:bookmarkEnd w:id="0"/>
      <w:r w:rsidRPr="00754F6D">
        <w:rPr>
          <w:szCs w:val="28"/>
        </w:rPr>
        <w:t xml:space="preserve">Dasturchining ish jarayoni </w:t>
      </w:r>
      <w:proofErr w:type="gramStart"/>
      <w:r w:rsidRPr="00754F6D">
        <w:rPr>
          <w:szCs w:val="28"/>
        </w:rPr>
        <w:t>va</w:t>
      </w:r>
      <w:proofErr w:type="gramEnd"/>
      <w:r w:rsidRPr="00754F6D">
        <w:rPr>
          <w:szCs w:val="28"/>
        </w:rPr>
        <w:t xml:space="preserve"> jamoaviy faoliyati</w:t>
      </w:r>
    </w:p>
    <w:p w:rsidR="006923D6" w:rsidRPr="00754F6D" w:rsidRDefault="00B169A0">
      <w:pPr>
        <w:jc w:val="center"/>
        <w:rPr>
          <w:sz w:val="28"/>
          <w:szCs w:val="28"/>
        </w:rPr>
      </w:pPr>
      <w:r w:rsidRPr="00754F6D">
        <w:rPr>
          <w:sz w:val="28"/>
          <w:szCs w:val="28"/>
        </w:rPr>
        <w:t xml:space="preserve">Muallif </w:t>
      </w:r>
      <w:proofErr w:type="gramStart"/>
      <w:r w:rsidRPr="00754F6D">
        <w:rPr>
          <w:sz w:val="28"/>
          <w:szCs w:val="28"/>
        </w:rPr>
        <w:t>va</w:t>
      </w:r>
      <w:proofErr w:type="gramEnd"/>
      <w:r w:rsidRPr="00754F6D">
        <w:rPr>
          <w:sz w:val="28"/>
          <w:szCs w:val="28"/>
        </w:rPr>
        <w:t xml:space="preserve"> o‘qituvchi: Ubaydullayev Abdukarim | 2026/2027 o‘quv yili</w:t>
      </w:r>
    </w:p>
    <w:p w:rsidR="006923D6" w:rsidRDefault="00B169A0">
      <w:pPr>
        <w:pStyle w:val="1"/>
      </w:pPr>
      <w:r>
        <w:t>1 Mashg‘ulotning pedagogik modeli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2132"/>
      </w:tblGrid>
      <w:tr w:rsidR="006923D6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Ko‘rsatkich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Mazmuni</w:t>
            </w:r>
          </w:p>
        </w:tc>
      </w:tr>
      <w:tr w:rsidR="006923D6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Kasb va modul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30610203 - IT dasturchi. UKM.1 - Kasbiy faoliyatga kirish, mehnat muhofazasi va professional etika.</w:t>
            </w:r>
          </w:p>
        </w:tc>
      </w:tr>
      <w:tr w:rsidR="006923D6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Mashg‘ulot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N3, nazariy, 2 akademik soat. Asosiy ssenariy 80 daqiqa.</w:t>
            </w:r>
          </w:p>
        </w:tc>
      </w:tr>
      <w:tr w:rsidR="006923D6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Natija va indikator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ON1. Asosiy indikator 1.1: IT dasturchining</w:t>
            </w:r>
            <w:r>
              <w:t xml:space="preserve"> kasbiy faoliyati va vazifalarini tavsiflaydi.</w:t>
            </w:r>
          </w:p>
        </w:tc>
      </w:tr>
      <w:tr w:rsidR="006923D6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Maqsad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Talabdan tekshiriladigan natijagacha ish jarayonini izohlash; jamoada vazifa, mas’ul va mezonlarni bog‘lash.</w:t>
            </w:r>
          </w:p>
        </w:tc>
      </w:tr>
      <w:tr w:rsidR="006923D6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Reja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1. Buyurtmachi ehtiyoji. 2. Texnik topshiriq va rejalash. 3. Jamoa rollari va muloqot.</w:t>
            </w:r>
            <w:r>
              <w:t xml:space="preserve"> 4. Tekshirish va topshirish.</w:t>
            </w:r>
          </w:p>
        </w:tc>
      </w:tr>
      <w:tr w:rsidR="006923D6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Kutiladigan natija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Aniqlashtiruvchi savol beradi; sodda talab va mezon yozadi; rol va vazifani taqsimlaydi; natijani tekshirish va topshirishni tushuntiradi.</w:t>
            </w:r>
          </w:p>
        </w:tc>
      </w:tr>
      <w:tr w:rsidR="006923D6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Metod va vositalar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Muammoli o‘qitish, rolli guruh faoliyati, inter</w:t>
            </w:r>
            <w:r>
              <w:t>faol tushuntirish, test va refleksiya. O‘quv buyurtmasi, texnik topshiriq shakli, vazifa doskasi, ma’ruza va proyektor.</w:t>
            </w:r>
          </w:p>
        </w:tc>
      </w:tr>
      <w:tr w:rsidR="006923D6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Bog‘lanish va shakl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N1–N2ga tayanadi. A1ga tayyorlaydi. Frontal, 3–4 kishilik guruh va individual faoliyat. N1 hamda N3 dalillari 1.1 i</w:t>
            </w:r>
            <w:r>
              <w:t>ndikatoriga birgalikda xizmat qiladi.</w:t>
            </w:r>
          </w:p>
        </w:tc>
      </w:tr>
    </w:tbl>
    <w:p w:rsidR="006923D6" w:rsidRDefault="006923D6">
      <w:pPr>
        <w:spacing w:after="40" w:line="40" w:lineRule="exact"/>
      </w:pPr>
    </w:p>
    <w:p w:rsidR="006923D6" w:rsidRDefault="00B169A0">
      <w:pPr>
        <w:pStyle w:val="1"/>
        <w:pageBreakBefore/>
      </w:pPr>
      <w:r>
        <w:lastRenderedPageBreak/>
        <w:t>2 Mashg‘ulotning texnologik xaritasi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5329"/>
        <w:gridCol w:w="4365"/>
        <w:gridCol w:w="3231"/>
      </w:tblGrid>
      <w:tr w:rsidR="006923D6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  <w:sz w:val="21"/>
              </w:rPr>
              <w:t>Bosqich va vaqt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  <w:sz w:val="21"/>
              </w:rPr>
              <w:t>O‘qituvchi faoliyati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  <w:sz w:val="21"/>
              </w:rPr>
              <w:t>O‘quvchi faoliyati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  <w:sz w:val="21"/>
              </w:rPr>
              <w:t>Dalil va nazorat</w:t>
            </w:r>
          </w:p>
        </w:tc>
      </w:tr>
      <w:tr w:rsidR="006923D6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1. Kirish</w:t>
            </w:r>
            <w:r>
              <w:rPr>
                <w:sz w:val="21"/>
              </w:rPr>
              <w:br/>
              <w:t>8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 xml:space="preserve">N1dagi rollar va N2dagi dalil tushunchasini eslatadi. Mavzu va 1.1 mezonini aytadi. </w:t>
            </w:r>
            <w:r>
              <w:rPr>
                <w:sz w:val="21"/>
              </w:rPr>
              <w:t>“Kod yozildi - ish tugadimi?” savolini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Oldingi bilimni eslaydi; javobini misol bilan izohlaydi.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Dastlabki individual javob.</w:t>
            </w:r>
          </w:p>
        </w:tc>
      </w:tr>
      <w:tr w:rsidR="006923D6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2. Muammoli vaziyat</w:t>
            </w:r>
            <w:r>
              <w:rPr>
                <w:sz w:val="21"/>
              </w:rPr>
              <w:br/>
              <w:t>10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“Kutubxonaga qulay sahifa kerak” buyurtmasini beradi. Nima hali noma’lumligini so‘raydi.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Foydalanuvchi, izlash usuli va xato holatiga oid savollar beradi.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Aniqlashtiruvchi savollar ro‘yxati.</w:t>
            </w:r>
          </w:p>
        </w:tc>
      </w:tr>
      <w:tr w:rsidR="006923D6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3. Yangi bilim</w:t>
            </w:r>
            <w:r>
              <w:rPr>
                <w:sz w:val="21"/>
              </w:rPr>
              <w:br/>
              <w:t>17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Reja 1–2ni tushuntiradi. Talab, texnik topshiriq va qabul mezonini bog‘laydi; vazifa namunasini ko‘rsatadi.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Talab–vazifa–mezon f</w:t>
            </w:r>
            <w:r>
              <w:rPr>
                <w:sz w:val="21"/>
              </w:rPr>
              <w:t>arqini qayd etadi. Bitta moslikni izohlaydi.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Talab va mezonning mantiqiy bog‘lanishi.</w:t>
            </w:r>
          </w:p>
        </w:tc>
      </w:tr>
      <w:tr w:rsidR="006923D6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4. Rolli guruh ishlari</w:t>
            </w:r>
            <w:r>
              <w:rPr>
                <w:sz w:val="21"/>
              </w:rPr>
              <w:br/>
              <w:t>15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Rollarga ajratish 2; savollar 4; talab va mezon 5; taqdimot 4 daqiqa. Tayyorgarlikka mos yordam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Buyurtmachi, tahlilchi, ishlab c</w:t>
            </w:r>
            <w:r>
              <w:rPr>
                <w:sz w:val="21"/>
              </w:rPr>
              <w:t>hiquvchi va tekshiruvchi rollarida ishlaydi.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Sodda texnik topshiriq va har bir a’zoning izohi.</w:t>
            </w:r>
          </w:p>
        </w:tc>
      </w:tr>
      <w:tr w:rsidR="006923D6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5. Jamoa va topshirish</w:t>
            </w:r>
            <w:r>
              <w:rPr>
                <w:sz w:val="21"/>
              </w:rPr>
              <w:br/>
              <w:t>10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Reja 3–4ni sharhlaydi. Vazifa holati va xatolik xabarini ko‘rsatadi. Yangi talab ta’sirini so‘raydi.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 xml:space="preserve">Mas’ul va holatni yozadi; </w:t>
            </w:r>
            <w:r>
              <w:rPr>
                <w:sz w:val="21"/>
              </w:rPr>
              <w:t>xato bilan yangi talabni farqlaydi.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Vazifa kartasi va asoslangan qaror.</w:t>
            </w:r>
          </w:p>
        </w:tc>
      </w:tr>
      <w:tr w:rsidR="006923D6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6. Individual nazorat</w:t>
            </w:r>
            <w:r>
              <w:rPr>
                <w:sz w:val="21"/>
              </w:rPr>
              <w:br/>
              <w:t>12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5 test va “bir talab, vazifa, mas’ul, mezon yozing” savolini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Mustaqil yozadi, vazifani loyiha jarayoniga bog‘lab izohlaydi.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 xml:space="preserve">Test va 1.1 </w:t>
            </w:r>
            <w:r>
              <w:rPr>
                <w:sz w:val="21"/>
              </w:rPr>
              <w:t>indikatoriga oid individual dalil.</w:t>
            </w:r>
          </w:p>
        </w:tc>
      </w:tr>
      <w:tr w:rsidR="006923D6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7. Yakun</w:t>
            </w:r>
            <w:r>
              <w:rPr>
                <w:sz w:val="21"/>
              </w:rPr>
              <w:br/>
              <w:t>8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Natijalarni umumlashtiradi. Aniq qayta aloqa va mustahkamlash vazifasini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“Mening vazifam…” va “Tayyorligini tekshiraman…” jumlalarini tugatadi.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Chiqish varag‘i va tuzatilgan javob.</w:t>
            </w:r>
          </w:p>
        </w:tc>
      </w:tr>
      <w:tr w:rsidR="006923D6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Jami 80 daqi</w:t>
            </w:r>
            <w:r>
              <w:rPr>
                <w:sz w:val="21"/>
              </w:rPr>
              <w:t>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8 + 10 + 17 + 15 + 10 + 12 + 8 = 80.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Guruh faoliyati individual tekshiruv bilan to‘ldiriladi.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sz w:val="21"/>
              </w:rPr>
              <w:t>Baholash vazifa mazmunini izohlashga tayanadi.</w:t>
            </w:r>
          </w:p>
        </w:tc>
      </w:tr>
    </w:tbl>
    <w:p w:rsidR="006923D6" w:rsidRDefault="006923D6">
      <w:pPr>
        <w:spacing w:after="40" w:line="40" w:lineRule="exact"/>
      </w:pPr>
    </w:p>
    <w:p w:rsidR="006923D6" w:rsidRDefault="00B169A0">
      <w:r>
        <w:rPr>
          <w:sz w:val="20"/>
        </w:rPr>
        <w:t xml:space="preserve">45 daqiqalik akademik soatda jami 90 daqiqa: guruh ishiga 5, individual nazoratga 5 daqiqa qo‘shiladi. </w:t>
      </w:r>
      <w:r>
        <w:rPr>
          <w:sz w:val="20"/>
        </w:rPr>
        <w:t>Tanaffus muassasa jadvaliga muvofiq.</w:t>
      </w:r>
    </w:p>
    <w:p w:rsidR="006923D6" w:rsidRDefault="00B169A0">
      <w:pPr>
        <w:pStyle w:val="1"/>
        <w:pageBreakBefore/>
      </w:pPr>
      <w:r>
        <w:lastRenderedPageBreak/>
        <w:t>3 Guruh uchun texnik topshiriq va vazifa kartasi</w:t>
      </w:r>
    </w:p>
    <w:p w:rsidR="006923D6" w:rsidRDefault="00B169A0">
      <w:r>
        <w:t>O‘quv buyurtmasi: kutubxonachi kitob kodi orqali kerakli yozuvni topishi kerak. Namuna to‘plamida K001 mavjud, K999 mavjud emas. Guruh bo‘sh kiritish holatiga oid qoidani</w:t>
      </w:r>
      <w:r>
        <w:t xml:space="preserve"> ham aniqlashtiradi. Kod yozish talab etilmaydi; ish jarayoni va kelishuv tuziladi.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25"/>
        <w:gridCol w:w="10828"/>
      </w:tblGrid>
      <w:tr w:rsidR="006923D6">
        <w:trPr>
          <w:cantSplit/>
          <w:tblHeader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Band</w:t>
            </w:r>
          </w:p>
        </w:tc>
        <w:tc>
          <w:tcPr>
            <w:tcW w:w="108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Guruh to‘ldiradigan mazmun</w:t>
            </w:r>
          </w:p>
        </w:tc>
      </w:tr>
      <w:tr w:rsidR="006923D6">
        <w:trPr>
          <w:cantSplit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Loyiha maqsadi va foydalanuvchi</w:t>
            </w:r>
          </w:p>
        </w:tc>
        <w:tc>
          <w:tcPr>
            <w:tcW w:w="108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____________________________________________________________</w:t>
            </w:r>
          </w:p>
        </w:tc>
      </w:tr>
      <w:tr w:rsidR="006923D6">
        <w:trPr>
          <w:cantSplit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Ikki talab va har birining qabul mezoni</w:t>
            </w:r>
          </w:p>
        </w:tc>
        <w:tc>
          <w:tcPr>
            <w:tcW w:w="108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</w:t>
            </w:r>
            <w:r>
              <w:t>_______________________________________________________</w:t>
            </w:r>
          </w:p>
        </w:tc>
      </w:tr>
      <w:tr w:rsidR="006923D6">
        <w:trPr>
          <w:cantSplit/>
          <w:jc w:val="center"/>
        </w:trPr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Cheklov va hozircha qamrab olinmaydigan ish</w:t>
            </w:r>
          </w:p>
        </w:tc>
        <w:tc>
          <w:tcPr>
            <w:tcW w:w="108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____________________________________________________________</w:t>
            </w:r>
          </w:p>
        </w:tc>
      </w:tr>
    </w:tbl>
    <w:p w:rsidR="006923D6" w:rsidRDefault="006923D6">
      <w:pPr>
        <w:spacing w:after="40" w:line="40" w:lineRule="exact"/>
      </w:pPr>
    </w:p>
    <w:p w:rsidR="006923D6" w:rsidRDefault="00B169A0">
      <w:pPr>
        <w:pStyle w:val="21"/>
      </w:pPr>
      <w:r>
        <w:t>Vazifa doskasi namunasi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2665"/>
        <w:gridCol w:w="3515"/>
        <w:gridCol w:w="3572"/>
        <w:gridCol w:w="1928"/>
      </w:tblGrid>
      <w:tr w:rsidR="006923D6">
        <w:trPr>
          <w:cantSplit/>
          <w:tblHeader/>
          <w:jc w:val="center"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Vazifa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Mas’ul rol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Bog‘liqlik yoki kirish ma’lumoti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Natija va mezon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Holat</w:t>
            </w:r>
          </w:p>
        </w:tc>
      </w:tr>
      <w:tr w:rsidR="006923D6">
        <w:trPr>
          <w:cantSplit/>
          <w:jc w:val="center"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Qidiruv maydoni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Frontend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Kod shakli kelishilgan.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Kod kiritiladi, qidiruv ishga tushadi.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Rejalangan</w:t>
            </w:r>
          </w:p>
        </w:tc>
      </w:tr>
      <w:tr w:rsidR="006923D6">
        <w:trPr>
          <w:cantSplit/>
          <w:jc w:val="center"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Qidiruv qoidasi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Backend yoki o‘quv simulyatsiyasi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Namuna kitob yozuvlari.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Mavjud kodga mos yozuv olinadi.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Rejalangan</w:t>
            </w:r>
          </w:p>
        </w:tc>
      </w:tr>
      <w:tr w:rsidR="006923D6">
        <w:trPr>
          <w:cantSplit/>
          <w:jc w:val="center"/>
        </w:trPr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Uch holatli sinov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Tekshiruvchi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Kelishilgan talab va natija.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Mavjud, noma’lum va bo‘sh kod javobi qayd etiladi.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Rejalangan</w:t>
            </w:r>
          </w:p>
        </w:tc>
      </w:tr>
    </w:tbl>
    <w:p w:rsidR="006923D6" w:rsidRDefault="006923D6">
      <w:pPr>
        <w:spacing w:after="40" w:line="40" w:lineRule="exact"/>
      </w:pPr>
    </w:p>
    <w:p w:rsidR="006923D6" w:rsidRDefault="00B169A0">
      <w:pPr>
        <w:pStyle w:val="21"/>
      </w:pPr>
      <w:r>
        <w:t>Darajalashtirish va o‘zgarish savoli</w:t>
      </w:r>
    </w:p>
    <w:p w:rsidR="006923D6" w:rsidRDefault="00B169A0">
      <w:r>
        <w:t>C: tayyor savol va mezonlardan mosini tanlaydi; B: talab, vazifa va mas’ulni o‘zi yozadi; A: muallif bo‘yicha izlash qo‘shilga</w:t>
      </w:r>
      <w:r>
        <w:t>nda interfeys, ma’lumot va testga ta’sirini asoslaydi. Guruh javobi individual izoh bilan tekshiriladi.</w:t>
      </w:r>
    </w:p>
    <w:p w:rsidR="006923D6" w:rsidRDefault="00B169A0">
      <w:r>
        <w:rPr>
          <w:sz w:val="20"/>
        </w:rPr>
        <w:t>Qisqa xatolik xabari shakli: muammo nomi; takrorlash qadamlari; kutilgan natija; haqiqiy natija. “Dastur yomon” kabi umumiy hukm o‘rniga kuzatilgan hola</w:t>
      </w:r>
      <w:r>
        <w:rPr>
          <w:sz w:val="20"/>
        </w:rPr>
        <w:t>t yoziladi.</w:t>
      </w:r>
    </w:p>
    <w:p w:rsidR="006923D6" w:rsidRDefault="00B169A0">
      <w:pPr>
        <w:pStyle w:val="1"/>
        <w:pageBreakBefore/>
      </w:pPr>
      <w:r>
        <w:lastRenderedPageBreak/>
        <w:t>4 Nazorat va kuzatuv varag‘i</w:t>
      </w:r>
    </w:p>
    <w:p w:rsidR="006923D6" w:rsidRDefault="00B169A0">
      <w:r>
        <w:t xml:space="preserve">N3 ma’ruzasidagi test kaliti: 1–B, 2–C, 3–D, 4–A, 5–C. Individual topshiriq: bitta talab, unga mos vazifa, mas’ul va qabul mezonini yozing; vazifaning umumiy loyihadagi o‘rnini tushuntiring. Testning o‘zi yakuniy </w:t>
      </w:r>
      <w:r>
        <w:t>baho uchun yetarli dalil emas.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2869"/>
      </w:tblGrid>
      <w:tr w:rsidR="006923D6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Baho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1.1 indikatoriga mos mezon</w:t>
            </w:r>
          </w:p>
        </w:tc>
      </w:tr>
      <w:tr w:rsidR="006923D6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2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Kasbiy vazifalar mazmuni va amaliy ahamiyatini tushuntira olmaydi.</w:t>
            </w:r>
          </w:p>
        </w:tc>
      </w:tr>
      <w:tr w:rsidR="006923D6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3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Vazifalarni sanaydi, biroq bajarilish xususiyatini to‘liq tushuntira olmaydi.</w:t>
            </w:r>
          </w:p>
        </w:tc>
      </w:tr>
      <w:tr w:rsidR="006923D6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4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 xml:space="preserve">Vazifalarni to‘g‘ri tavsiflaydi va </w:t>
            </w:r>
            <w:r>
              <w:t>amaliy ahamiyatini izohlaydi.</w:t>
            </w:r>
          </w:p>
        </w:tc>
      </w:tr>
      <w:tr w:rsidR="006923D6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5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Vazifalarni loyiha jarayoniga bog‘lab tahlil qiladi va ahamiyatini asoslaydi.</w:t>
            </w:r>
          </w:p>
        </w:tc>
      </w:tr>
    </w:tbl>
    <w:p w:rsidR="006923D6" w:rsidRDefault="006923D6">
      <w:pPr>
        <w:spacing w:after="40" w:line="40" w:lineRule="exact"/>
      </w:pPr>
    </w:p>
    <w:p w:rsidR="006923D6" w:rsidRDefault="00B169A0">
      <w:pPr>
        <w:pStyle w:val="21"/>
      </w:pPr>
      <w:r>
        <w:t>Monitoring jadvali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361"/>
        <w:gridCol w:w="3742"/>
        <w:gridCol w:w="2381"/>
        <w:gridCol w:w="2438"/>
        <w:gridCol w:w="1984"/>
      </w:tblGrid>
      <w:tr w:rsidR="006923D6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O‘quvchi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Test 0–5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Talab–vazifa–mezon izohi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Jamoaviy hissa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1.1 bo‘yicha dalil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rPr>
                <w:b/>
              </w:rPr>
              <w:t>Tavsiya</w:t>
            </w:r>
          </w:p>
        </w:tc>
      </w:tr>
      <w:tr w:rsidR="006923D6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</w:tr>
      <w:tr w:rsidR="006923D6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</w:tr>
      <w:tr w:rsidR="006923D6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923D6" w:rsidRDefault="00B169A0">
            <w:pPr>
              <w:spacing w:before="20" w:after="60"/>
            </w:pPr>
            <w:r>
              <w:t>________________</w:t>
            </w:r>
          </w:p>
        </w:tc>
      </w:tr>
    </w:tbl>
    <w:p w:rsidR="006923D6" w:rsidRDefault="006923D6">
      <w:pPr>
        <w:spacing w:after="40" w:line="40" w:lineRule="exact"/>
      </w:pPr>
    </w:p>
    <w:p w:rsidR="006923D6" w:rsidRDefault="00B169A0">
      <w:r>
        <w:t xml:space="preserve">Qayta aloqa: </w:t>
      </w:r>
      <w:r>
        <w:t>“Vazifani to‘g‘ri ajratdingiz; endi kim mas’ul ekanini va natija qaysi sinovda tekshirilishini yozing”. 1.1 indikatorini baholashda N1 va N3dagi individual dalillar birga ko‘riladi. ON1 bahosi 1.1 va 1.2 indikatorlari baholarining o‘rta arifmetik qiymati a</w:t>
      </w:r>
      <w:r>
        <w:t>sosida hisoblanadi.</w:t>
      </w:r>
    </w:p>
    <w:p w:rsidR="006923D6" w:rsidRDefault="00B169A0">
      <w:r>
        <w:rPr>
          <w:sz w:val="20"/>
        </w:rPr>
        <w:t>Mustahkamlash: tanish ilova uchun ehtiyoj, ikki talab va uchta sinov yozish. A1 yoki M1–M2 soatlari takror hisoblanmaydi. Asos: UKM.1 o‘quv dasturi, N3 ma’ruzasi va 30610203 dasturi 12–14-betlar. Ssenariy mualliflik moslashtirishidir.</w:t>
      </w:r>
    </w:p>
    <w:sectPr w:rsidR="006923D6" w:rsidSect="00034616">
      <w:footerReference w:type="default" r:id="rId9"/>
      <w:pgSz w:w="16838" w:h="11906"/>
      <w:pgMar w:top="680" w:right="850" w:bottom="68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69A0" w:rsidRDefault="00B169A0">
      <w:pPr>
        <w:spacing w:after="0"/>
      </w:pPr>
      <w:r>
        <w:separator/>
      </w:r>
    </w:p>
  </w:endnote>
  <w:endnote w:type="continuationSeparator" w:id="0">
    <w:p w:rsidR="00B169A0" w:rsidRDefault="00B169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3D6" w:rsidRDefault="00B169A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754F6D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69A0" w:rsidRDefault="00B169A0">
      <w:pPr>
        <w:spacing w:after="0"/>
      </w:pPr>
      <w:r>
        <w:separator/>
      </w:r>
    </w:p>
  </w:footnote>
  <w:footnote w:type="continuationSeparator" w:id="0">
    <w:p w:rsidR="00B169A0" w:rsidRDefault="00B169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23D6"/>
    <w:rsid w:val="00754F6D"/>
    <w:rsid w:val="00AA1D8D"/>
    <w:rsid w:val="00B169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A4C09B-EFF1-49FC-A6B2-C409D254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948</Words>
  <Characters>5410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3-mavzu Texnologik xarita Dasturchining ish jarayoni va jamoaviy faoliyati</vt:lpstr>
      <vt:lpstr/>
    </vt:vector>
  </TitlesOfParts>
  <Company/>
  <LinksUpToDate>false</LinksUpToDate>
  <CharactersWithSpaces>6346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3-mavzu Texnologik xarita Dasturchining ish jarayoni va jamoaviy faoliyati</dc:title>
  <dc:creator>Ubaydullayev Abdukarim</dc:creator>
  <dc:description>generated by python-docx</dc:description>
  <cp:lastModifiedBy>ORGtech</cp:lastModifiedBy>
  <cp:revision>2</cp:revision>
  <dcterms:created xsi:type="dcterms:W3CDTF">2026-10-18T09:22:00Z</dcterms:created>
  <dcterms:modified xsi:type="dcterms:W3CDTF">2026-10-18T09:22:00Z</dcterms:modified>
</cp:coreProperties>
</file>