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26 mavzu  Nazariy mashg‘ulot  2 soat</w:t>
      </w:r>
    </w:p>
    <w:p>
      <w:pPr>
        <w:pStyle w:val="Title"/>
        <w:spacing w:line="240" w:lineRule="auto"/>
      </w:pPr>
      <w:r>
        <w:rPr>
          <w:rFonts w:ascii="Calibri" w:hAnsi="Calibri"/>
          <w:sz w:val="28"/>
        </w:rPr>
        <w:t>Foydalanuvchi hisoblari, guruhlar, parollar, fayl va papkalarga kirish huquqlarini boshqarish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«Foydalanuvchi hisoblari, guruhlar, parollar, fayl va papkalarga kirish huquqlarini boshqarish»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Identifikatsiya autentifikatsiya va ruxsat</w:t>
      </w:r>
    </w:p>
    <w:p>
      <w:pPr>
        <w:keepNext/>
        <w:spacing w:line="240" w:lineRule="auto"/>
      </w:pPr>
      <w:r>
        <w:rPr>
          <w:rFonts w:ascii="Calibri" w:hAnsi="Calibri"/>
          <w:sz w:val="28"/>
        </w:rPr>
        <w:t>2. Standart va ma’muriy hisoblar</w:t>
      </w:r>
    </w:p>
    <w:p>
      <w:pPr>
        <w:keepNext/>
        <w:spacing w:line="240" w:lineRule="auto"/>
      </w:pPr>
      <w:r>
        <w:rPr>
          <w:rFonts w:ascii="Calibri" w:hAnsi="Calibri"/>
          <w:sz w:val="28"/>
        </w:rPr>
        <w:t>3. Parol va qo‘shimcha himoya</w:t>
      </w:r>
    </w:p>
    <w:p>
      <w:pPr>
        <w:keepNext/>
        <w:spacing w:line="240" w:lineRule="auto"/>
      </w:pPr>
      <w:r>
        <w:rPr>
          <w:rFonts w:ascii="Calibri" w:hAnsi="Calibri"/>
          <w:sz w:val="28"/>
        </w:rPr>
        <w:t>4. Fayl va papka huquqlari</w:t>
      </w:r>
    </w:p>
    <w:p>
      <w:pPr>
        <w:keepNext w:val="0"/>
        <w:spacing w:line="240" w:lineRule="auto"/>
      </w:pPr>
      <w:r>
        <w:rPr>
          <w:rFonts w:ascii="Calibri" w:hAnsi="Calibri"/>
          <w:sz w:val="28"/>
        </w:rPr>
        <w:t>5. Ruxsatni sinash va tiklash</w:t>
      </w:r>
    </w:p>
    <w:p>
      <w:pPr>
        <w:pStyle w:val="Heading1"/>
        <w:spacing w:line="240" w:lineRule="auto"/>
      </w:pPr>
      <w:r>
        <w:rPr>
          <w:rFonts w:ascii="Calibri" w:hAnsi="Calibri"/>
          <w:sz w:val="28"/>
        </w:rPr>
        <w:t>Identifikatsiya autentifikatsiya va ruxsat</w:t>
      </w:r>
    </w:p>
    <w:p>
      <w:pPr>
        <w:spacing w:line="240" w:lineRule="auto"/>
      </w:pPr>
      <w:r>
        <w:rPr>
          <w:rFonts w:ascii="Calibri" w:hAnsi="Calibri"/>
          <w:sz w:val="28"/>
        </w:rPr>
        <w:t>Identifikatsiya foydalanuvchi kimligini bildiradi, autentifikatsiya shu da’voni tekshiradi, avtorizatsiya esa nima qilishga ruxsat borligini belgilaydi. Kuchli parol faylga ortiqcha ruxsat berilganini tuzatmaydi. Hisoblar har bir foydalanuvchining ishini ajratish va mas’uliyatni qayd qilishga xizmat qiladi. Bitta umumiy administrator hisobini barcha o‘quvchiga berish kim nima qilganini aniqlashni qiyinlashtiradi.</w:t>
      </w:r>
    </w:p>
    <w:p>
      <w:pPr>
        <w:pStyle w:val="Heading1"/>
        <w:spacing w:line="240" w:lineRule="auto"/>
      </w:pPr>
      <w:r>
        <w:rPr>
          <w:rFonts w:ascii="Calibri" w:hAnsi="Calibri"/>
          <w:sz w:val="28"/>
        </w:rPr>
        <w:t>Standart va ma’muriy hisoblar</w:t>
      </w:r>
    </w:p>
    <w:p>
      <w:pPr>
        <w:spacing w:line="240" w:lineRule="auto"/>
      </w:pPr>
      <w:r>
        <w:rPr>
          <w:rFonts w:ascii="Calibri" w:hAnsi="Calibri"/>
          <w:sz w:val="28"/>
        </w:rPr>
        <w:t>Kundalik ish standart hisobda bajariladi, administrator vakolati faqat kerakli sozlash uchun qo‘llanadi. Guruhlar ko‘plab hisoblarning ruxsatlarini birgalikda boshqarishni osonlashtiradi. Eng kam vakolat tamoyili vazifaga yetarli bo‘lgan huquqnigina berishni anglatadi. O‘quv hisoblari haqiqiy shaxsiy hisobdan alohida yaratiladi. Hisobni o‘chirishdan oldin unga tegishli fayllar va kirish oqibatlari tekshiriladi.</w:t>
      </w:r>
    </w:p>
    <w:p>
      <w:pPr>
        <w:pStyle w:val="Heading1"/>
        <w:spacing w:line="240" w:lineRule="auto"/>
      </w:pPr>
      <w:r>
        <w:rPr>
          <w:rFonts w:ascii="Calibri" w:hAnsi="Calibri"/>
          <w:sz w:val="28"/>
        </w:rPr>
        <w:t>Parol va qo‘shimcha himoya</w:t>
      </w:r>
    </w:p>
    <w:p>
      <w:pPr>
        <w:spacing w:line="240" w:lineRule="auto"/>
      </w:pPr>
      <w:r>
        <w:rPr>
          <w:rFonts w:ascii="Calibri" w:hAnsi="Calibri"/>
          <w:sz w:val="28"/>
        </w:rPr>
        <w:t>Uzun, noyob parol yoki parol iborasi tanlanadi; bir parolni bir nechta xizmatga ishlatishdan saqlaniladi. Parol menejeri va mavjud bo‘lsa ko‘p omilli autentifikatsiya yordam beradi. Parol, tiklash kodlari va kalitlar konspekt topshirig‘ining dalili sifatida ko‘rsatilmaydi. Shubhali sahifaga kirish ma’lumotini kiritish parolning uzunligidan qat’i nazar xavf tug‘diradi; manzil va so‘rov sababi tekshiriladi.</w:t>
      </w:r>
    </w:p>
    <w:p>
      <w:pPr>
        <w:pStyle w:val="Heading1"/>
        <w:spacing w:line="240" w:lineRule="auto"/>
      </w:pPr>
      <w:r>
        <w:rPr>
          <w:rFonts w:ascii="Calibri" w:hAnsi="Calibri"/>
          <w:sz w:val="28"/>
        </w:rPr>
        <w:t>Fayl va papka huquqlari</w:t>
      </w:r>
    </w:p>
    <w:p>
      <w:pPr>
        <w:spacing w:line="240" w:lineRule="auto"/>
      </w:pPr>
      <w:r>
        <w:rPr>
          <w:rFonts w:ascii="Calibri" w:hAnsi="Calibri"/>
          <w:sz w:val="28"/>
        </w:rPr>
        <w:t>Windows NTFS ruxsatlari foydalanuvchi hamda guruhlar uchun o‘qish, yozish va boshqa amallarni boshqaradi; meros olish yuqori papka qoidalarini davom ettiradi. Tarmoq ulash ruxsati bilan fayl tizimi ruxsati alohida qatlamdir. Linuxda egasi, guruhi va boshqalar uchun r, w, x huquqlari mavjud. Katalogdagi x o‘tish imkoniyatiga tegishli; oddiy fayldagi x esa bajarish bilan bog‘liq.</w:t>
      </w:r>
    </w:p>
    <w:p>
      <w:pPr>
        <w:pStyle w:val="Heading1"/>
        <w:spacing w:line="240" w:lineRule="auto"/>
      </w:pPr>
      <w:r>
        <w:rPr>
          <w:rFonts w:ascii="Calibri" w:hAnsi="Calibri"/>
          <w:sz w:val="28"/>
        </w:rPr>
        <w:t>Ruxsatni sinash va tiklash</w:t>
      </w:r>
    </w:p>
    <w:p>
      <w:pPr>
        <w:spacing w:line="240" w:lineRule="auto"/>
      </w:pPr>
      <w:r>
        <w:rPr>
          <w:rFonts w:ascii="Calibri" w:hAnsi="Calibri"/>
          <w:sz w:val="28"/>
        </w:rPr>
        <w:t>Amal faqat maxsus o‘quv papkasida bajariladi. Bitta hisobga o‘qish, boshqasiga tahrirlash huquqi berilib, har ikkisida haqiqiy sinov o‘tkaziladi. Tizim kataloglari yoki barcha disk uchun Everyone Full Control berish muammoni tuzatish usuli emas. Noto‘g‘ri huquq minimal zarur ruxsatga qaytariladi. Yakuniy dalil kim qaysi amalni bajara olgani va qaysi amal rad etilganini ko‘rsatadi.</w:t>
      </w:r>
    </w:p>
    <w:p>
      <w:pPr>
        <w:pStyle w:val="Heading1"/>
        <w:spacing w:line="240" w:lineRule="auto"/>
      </w:pPr>
      <w:r>
        <w:rPr>
          <w:rFonts w:ascii="Calibri" w:hAnsi="Calibri"/>
          <w:sz w:val="28"/>
        </w:rPr>
        <w:t>Faylni ko‘rish va o‘chirish farqi</w:t>
      </w:r>
    </w:p>
    <w:p>
      <w:pPr>
        <w:spacing w:line="240" w:lineRule="auto"/>
      </w:pPr>
      <w:r>
        <w:rPr>
          <w:rFonts w:ascii="Calibri" w:hAnsi="Calibri"/>
          <w:sz w:val="28"/>
        </w:rPr>
        <w:t>Ruxsat tizimida fayl mazmuniga kirish va katalog yozuvini o‘zgartirish turli amallardir. Shu sabab faqat faylning ruxsatini ko‘rib o‘chirish imkonsiz deb qat’iy aytish mumkin emas; katalog va meros qoidalari ham hisobga olinadi. O‘quv sinovida real foydalanuvchi hisobida bajarilgan natija yoziladi. Administrator hisobi bilan sinash cheklangan foydalanuvchining haqiqiy imkoniyatini to‘liq ko‘rsatmaydi. Tizim papkalarida ommaviy ruxsat almashtirishdan saqlaniladi.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Ikki o‘quv hisobi va bitta test papka uchun o‘qish hamda tahrirlash ruxsatlarini loyihalang. Har hisobda o‘qish, yangi fayl yaratish va o‘chirish natijasini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Faqat o‘qish huquqli hisob matnni ko‘radi, lekin o‘zgartira olmaydi; tahrirlash huquqli hisobga belgilangan doirada o‘zgartirish ruxsat etiladi. Amaldagi natija guruh a’zoligi va meros qoidalari bilan tekshiriladi.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Autentifikatsiya va avtorizatsiya qanday farq qiladi?</w:t>
      </w:r>
    </w:p>
    <w:p>
      <w:pPr>
        <w:keepNext/>
        <w:spacing w:line="240" w:lineRule="auto"/>
      </w:pPr>
      <w:r>
        <w:rPr>
          <w:rFonts w:ascii="Calibri" w:hAnsi="Calibri"/>
          <w:sz w:val="28"/>
        </w:rPr>
        <w:t>2. Eng kam vakolat tamoyili nima?</w:t>
      </w:r>
    </w:p>
    <w:p>
      <w:pPr>
        <w:keepNext w:val="0"/>
        <w:spacing w:line="240" w:lineRule="auto"/>
      </w:pPr>
      <w:r>
        <w:rPr>
          <w:rFonts w:ascii="Calibri" w:hAnsi="Calibri"/>
          <w:sz w:val="28"/>
        </w:rPr>
        <w:t>3. Ruxsat real foydalanuvchi hisobida nega sinaladi?</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fayl tizimlari imkoniyatlarini taqqoslash</w:t>
        <w:br/>
        <w:t>https://learn.microsoft.com/en-us/windows/win32/fileio/filesystem-functionality-comparison</w:t>
      </w:r>
    </w:p>
    <w:p>
      <w:pPr>
        <w:spacing w:line="240" w:lineRule="auto"/>
      </w:pPr>
      <w:r>
        <w:rPr>
          <w:rFonts w:ascii="Calibri" w:hAnsi="Calibri"/>
          <w:sz w:val="28"/>
        </w:rPr>
        <w:t>Microsoft user mode va kernel mode</w:t>
        <w:br/>
        <w:t>https://learn.microsoft.com/en-nz//windows-hardware/drivers/gettingstarted/user-mode-and-kernel-mode</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Autentifikatsiya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Hisob egasi da’vosini tekshirish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Avtorizatsiya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Ruxsat etilgan amallarni aniqlash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ACL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Obyektga kirish qoidalari ro‘yxati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Meros olish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Yuqori obyekt ruxsatlarining pastga o‘tishi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Eng kam vakolat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Vazifaga kerakligidan ortiq huquq bermaslik</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Foydalanuvchi hisoblari, guruhlar, parollar, fayl va papkalarga kirish huquqlarini boshqarish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