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20 mavzu  Amaliy  2 soat</w:t>
      </w:r>
    </w:p>
    <w:p>
      <w:pPr>
        <w:pStyle w:val="Title"/>
        <w:spacing w:line="240" w:lineRule="auto"/>
      </w:pPr>
      <w:r>
        <w:rPr>
          <w:rFonts w:ascii="Calibri" w:hAnsi="Calibri"/>
          <w:sz w:val="28"/>
        </w:rPr>
        <w:t>CSS yozish usullari  inline  internal va external CSS</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yozish usullari: inline, internal va external CSS»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Inline</w:t>
      </w:r>
    </w:p>
    <w:p>
      <w:pPr>
        <w:spacing w:line="240" w:lineRule="auto"/>
      </w:pPr>
      <w:r>
        <w:rPr>
          <w:rFonts w:ascii="Calibri" w:hAnsi="Calibri"/>
          <w:sz w:val="28"/>
        </w:rPr>
        <w:t>2. Internal</w:t>
      </w:r>
    </w:p>
    <w:p>
      <w:pPr>
        <w:spacing w:line="240" w:lineRule="auto"/>
      </w:pPr>
      <w:r>
        <w:rPr>
          <w:rFonts w:ascii="Calibri" w:hAnsi="Calibri"/>
          <w:sz w:val="28"/>
        </w:rPr>
        <w:t>3. External</w:t>
      </w:r>
    </w:p>
    <w:p>
      <w:pPr>
        <w:spacing w:line="240" w:lineRule="auto"/>
      </w:pPr>
      <w:r>
        <w:rPr>
          <w:rFonts w:ascii="Calibri" w:hAnsi="Calibri"/>
          <w:sz w:val="28"/>
        </w:rPr>
        <w:t>4. Qayta foydalanish</w:t>
      </w:r>
    </w:p>
    <w:p>
      <w:pPr>
        <w:spacing w:line="240" w:lineRule="auto"/>
      </w:pPr>
      <w:r>
        <w:rPr>
          <w:rFonts w:ascii="Calibri" w:hAnsi="Calibri"/>
          <w:sz w:val="28"/>
        </w:rPr>
        <w:t>5. Ulanish yo‘li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Inline CSS elementning style atributiga, internal CSS style tegiga, external CSS esa alohida .css fayliga yoziladi. Tashqi fayl link rel="stylesheet" va href bilan ulanadi. Hozir 19-mavzuda tanishilgan color qoidasini uch xil joyda yozishni solishtiring; yangi dizayn xususiyatlari talab qilinmaydi.</w:t>
      </w:r>
    </w:p>
    <w:p>
      <w:pPr>
        <w:pStyle w:val="Heading1"/>
        <w:spacing w:line="240" w:lineRule="auto"/>
      </w:pPr>
      <w:r>
        <w:rPr>
          <w:rFonts w:ascii="Calibri" w:hAnsi="Calibri"/>
          <w:sz w:val="28"/>
        </w:rPr>
        <w:t>Inline</w:t>
      </w:r>
    </w:p>
    <w:p>
      <w:pPr>
        <w:spacing w:line="240" w:lineRule="auto"/>
      </w:pPr>
      <w:r>
        <w:rPr>
          <w:rFonts w:ascii="Calibri" w:hAnsi="Calibri"/>
          <w:sz w:val="28"/>
        </w:rPr>
        <w:t>style atributi orqali bevosita elementga yoziladigan uslubdir.</w:t>
      </w:r>
    </w:p>
    <w:p>
      <w:pPr>
        <w:pStyle w:val="Heading1"/>
        <w:spacing w:line="240" w:lineRule="auto"/>
      </w:pPr>
      <w:r>
        <w:rPr>
          <w:rFonts w:ascii="Calibri" w:hAnsi="Calibri"/>
          <w:sz w:val="28"/>
        </w:rPr>
        <w:t>Internal</w:t>
      </w:r>
    </w:p>
    <w:p>
      <w:pPr>
        <w:spacing w:line="240" w:lineRule="auto"/>
      </w:pPr>
      <w:r>
        <w:rPr>
          <w:rFonts w:ascii="Calibri" w:hAnsi="Calibri"/>
          <w:sz w:val="28"/>
        </w:rPr>
        <w:t>HTMLdagi style elementi ichida beriladigan uslublardir.</w:t>
      </w:r>
    </w:p>
    <w:p>
      <w:pPr>
        <w:pStyle w:val="Heading1"/>
        <w:spacing w:line="240" w:lineRule="auto"/>
      </w:pPr>
      <w:r>
        <w:rPr>
          <w:rFonts w:ascii="Calibri" w:hAnsi="Calibri"/>
          <w:sz w:val="28"/>
        </w:rPr>
        <w:t>External</w:t>
      </w:r>
    </w:p>
    <w:p>
      <w:pPr>
        <w:spacing w:line="240" w:lineRule="auto"/>
      </w:pPr>
      <w:r>
        <w:rPr>
          <w:rFonts w:ascii="Calibri" w:hAnsi="Calibri"/>
          <w:sz w:val="28"/>
        </w:rPr>
        <w:t>link orqali ulanadigan alohida CSS faylida saqlanadi.</w:t>
      </w:r>
    </w:p>
    <w:p>
      <w:pPr>
        <w:pStyle w:val="Heading1"/>
        <w:spacing w:line="240" w:lineRule="auto"/>
      </w:pPr>
      <w:r>
        <w:rPr>
          <w:rFonts w:ascii="Calibri" w:hAnsi="Calibri"/>
          <w:sz w:val="28"/>
        </w:rPr>
        <w:t>Qayta foydalanish</w:t>
      </w:r>
    </w:p>
    <w:p>
      <w:pPr>
        <w:spacing w:line="240" w:lineRule="auto"/>
      </w:pPr>
      <w:r>
        <w:rPr>
          <w:rFonts w:ascii="Calibri" w:hAnsi="Calibri"/>
          <w:sz w:val="28"/>
        </w:rPr>
        <w:t>Bitta tashqi fayl bir nechta sahifaga bir xil uslub bera oladi.</w:t>
      </w:r>
    </w:p>
    <w:p>
      <w:pPr>
        <w:pStyle w:val="Heading1"/>
        <w:spacing w:line="240" w:lineRule="auto"/>
      </w:pPr>
      <w:r>
        <w:rPr>
          <w:rFonts w:ascii="Calibri" w:hAnsi="Calibri"/>
          <w:sz w:val="28"/>
        </w:rPr>
        <w:t>Ulanish yo‘li</w:t>
      </w:r>
    </w:p>
    <w:p>
      <w:pPr>
        <w:spacing w:line="240" w:lineRule="auto"/>
      </w:pPr>
      <w:r>
        <w:rPr>
          <w:rFonts w:ascii="Calibri" w:hAnsi="Calibri"/>
          <w:sz w:val="28"/>
        </w:rPr>
        <w:t>href noto‘g‘ri bo‘lsa CSS yuklanmaydi; brauzer Network vositasida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 style="color:navy"&gt;Inline CSS namunasi&lt;/p&gt;</w:t>
        <w:br/>
        <w:t>&lt;style&gt;p { color: navy; }&lt;/style&gt;</w:t>
        <w:br/>
        <w:t>&lt;!-- Tashqi usulda head ichiga: &lt;link rel="stylesheet" href="style.css"&gt; --&gt;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Bir xil matnni uch usul bilan bezashni taqqoslang; mahalliy loyihada style.css faylini ulang.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Ko‘p inline uslublar keyingi tahrir va bir xillikni saqlashni qiyinlashtiradi.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Inline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style atributi orqali bevosita elementga yoziladigan uslubdir.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Internal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HTMLdagi style elementi ichida beriladigan uslublardir.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External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link orqali ulanadigan alohida CSS faylida saqlanadi.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Qayta foydalanish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Bitta tashqi fayl bir nechta sahifaga bir xil uslub bera oladi.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Ulanish yo‘li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href noto‘g‘ri bo‘lsa CSS yuklanmaydi; brauzer Network vositasida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yozish usullari: inline, internal va external CSS</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