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22 mavzu  Amaliy  2 soat</w:t>
      </w:r>
    </w:p>
    <w:p>
      <w:pPr>
        <w:pStyle w:val="Title"/>
        <w:spacing w:line="240" w:lineRule="auto"/>
      </w:pPr>
      <w:r>
        <w:rPr>
          <w:rFonts w:ascii="Calibri" w:hAnsi="Calibri"/>
          <w:sz w:val="28"/>
        </w:rPr>
        <w:t>Element  class va ID selektorlari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 class va ID selektorlari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Element selektori</w:t>
      </w:r>
    </w:p>
    <w:p>
      <w:pPr>
        <w:spacing w:line="240" w:lineRule="auto"/>
      </w:pPr>
      <w:r>
        <w:rPr>
          <w:rFonts w:ascii="Calibri" w:hAnsi="Calibri"/>
          <w:sz w:val="28"/>
        </w:rPr>
        <w:t>2. Class selektori</w:t>
      </w:r>
    </w:p>
    <w:p>
      <w:pPr>
        <w:spacing w:line="240" w:lineRule="auto"/>
      </w:pPr>
      <w:r>
        <w:rPr>
          <w:rFonts w:ascii="Calibri" w:hAnsi="Calibri"/>
          <w:sz w:val="28"/>
        </w:rPr>
        <w:t>3. ID selektori</w:t>
      </w:r>
    </w:p>
    <w:p>
      <w:pPr>
        <w:spacing w:line="240" w:lineRule="auto"/>
      </w:pPr>
      <w:r>
        <w:rPr>
          <w:rFonts w:ascii="Calibri" w:hAnsi="Calibri"/>
          <w:sz w:val="28"/>
        </w:rPr>
        <w:t>4. Sinflar</w:t>
      </w:r>
    </w:p>
    <w:p>
      <w:pPr>
        <w:spacing w:line="240" w:lineRule="auto"/>
      </w:pPr>
      <w:r>
        <w:rPr>
          <w:rFonts w:ascii="Calibri" w:hAnsi="Calibri"/>
          <w:sz w:val="28"/>
        </w:rPr>
        <w:t>5. Maxsuslik</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p element nomini, .kurs class qiymatini, #kirish ID qiymatini tanlaydi. HTML class va id atributlari selektor bilan bog‘lanadi. Bitta elementga bir nechta qoida mos kelsa, shu misolda ID qoidasining maxsusligi yuqori. Hozir faqat oldin o‘tilgan color bilan natijani kuzating.</w:t>
      </w:r>
    </w:p>
    <w:p>
      <w:pPr>
        <w:pStyle w:val="Heading1"/>
        <w:spacing w:line="240" w:lineRule="auto"/>
      </w:pPr>
      <w:r>
        <w:rPr>
          <w:rFonts w:ascii="Calibri" w:hAnsi="Calibri"/>
          <w:sz w:val="28"/>
        </w:rPr>
        <w:t>Element selektori</w:t>
      </w:r>
    </w:p>
    <w:p>
      <w:pPr>
        <w:spacing w:line="240" w:lineRule="auto"/>
      </w:pPr>
      <w:r>
        <w:rPr>
          <w:rFonts w:ascii="Calibri" w:hAnsi="Calibri"/>
          <w:sz w:val="28"/>
        </w:rPr>
        <w:t>p kabi teg nomi barcha mos elementlarni tanlaydi.</w:t>
      </w:r>
    </w:p>
    <w:p>
      <w:pPr>
        <w:pStyle w:val="Heading1"/>
        <w:spacing w:line="240" w:lineRule="auto"/>
      </w:pPr>
      <w:r>
        <w:rPr>
          <w:rFonts w:ascii="Calibri" w:hAnsi="Calibri"/>
          <w:sz w:val="28"/>
        </w:rPr>
        <w:t>Class selektori</w:t>
      </w:r>
    </w:p>
    <w:p>
      <w:pPr>
        <w:spacing w:line="240" w:lineRule="auto"/>
      </w:pPr>
      <w:r>
        <w:rPr>
          <w:rFonts w:ascii="Calibri" w:hAnsi="Calibri"/>
          <w:sz w:val="28"/>
        </w:rPr>
        <w:t>.card bir sinfga tegishli qayta ishlatiladigan elementlarni tanlaydi.</w:t>
      </w:r>
    </w:p>
    <w:p>
      <w:pPr>
        <w:pStyle w:val="Heading1"/>
        <w:spacing w:line="240" w:lineRule="auto"/>
      </w:pPr>
      <w:r>
        <w:rPr>
          <w:rFonts w:ascii="Calibri" w:hAnsi="Calibri"/>
          <w:sz w:val="28"/>
        </w:rPr>
        <w:t>ID selektori</w:t>
      </w:r>
    </w:p>
    <w:p>
      <w:pPr>
        <w:spacing w:line="240" w:lineRule="auto"/>
      </w:pPr>
      <w:r>
        <w:rPr>
          <w:rFonts w:ascii="Calibri" w:hAnsi="Calibri"/>
          <w:sz w:val="28"/>
        </w:rPr>
        <w:t>#intro hujjatdagi noyob elementni tanlash uchun ishlatiladi.</w:t>
      </w:r>
    </w:p>
    <w:p>
      <w:pPr>
        <w:pStyle w:val="Heading1"/>
        <w:spacing w:line="240" w:lineRule="auto"/>
      </w:pPr>
      <w:r>
        <w:rPr>
          <w:rFonts w:ascii="Calibri" w:hAnsi="Calibri"/>
          <w:sz w:val="28"/>
        </w:rPr>
        <w:t>Sinflar</w:t>
      </w:r>
    </w:p>
    <w:p>
      <w:pPr>
        <w:spacing w:line="240" w:lineRule="auto"/>
      </w:pPr>
      <w:r>
        <w:rPr>
          <w:rFonts w:ascii="Calibri" w:hAnsi="Calibri"/>
          <w:sz w:val="28"/>
        </w:rPr>
        <w:t>Bir element bir nechta classga ega bo‘lishi mumkin.</w:t>
      </w:r>
    </w:p>
    <w:p>
      <w:pPr>
        <w:pStyle w:val="Heading1"/>
        <w:spacing w:line="240" w:lineRule="auto"/>
      </w:pPr>
      <w:r>
        <w:rPr>
          <w:rFonts w:ascii="Calibri" w:hAnsi="Calibri"/>
          <w:sz w:val="28"/>
        </w:rPr>
        <w:t>Maxsuslik</w:t>
      </w:r>
    </w:p>
    <w:p>
      <w:pPr>
        <w:spacing w:line="240" w:lineRule="auto"/>
      </w:pPr>
      <w:r>
        <w:rPr>
          <w:rFonts w:ascii="Calibri" w:hAnsi="Calibri"/>
          <w:sz w:val="28"/>
        </w:rPr>
        <w:t>Bir xil kaskad sharoitida ID, class va teg selektorlari turli ustunlikka ega.</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&lt;style&gt;p { color: navy; } .kurs { color: green; } #kirish { color: brown; }&lt;/style&gt;</w:t>
        <w:br/>
        <w:t>&lt;p id="kirish" class="kurs"&gt;Kirish&lt;/p&gt;&lt;p class="kurs"&gt;Davom&lt;/p&gt;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Ikki paragrafga umumiy class, bittasiga yagona id bering. Element, class va ID selektorlarini color bilan solishtiring; padding yoki maket qo‘shmang.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IDni takrorlash va keraksiz yuqori maxsuslik bilan uslublarni murakkablashtirmang.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selektori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 kabi teg nomi barcha mos elementlarni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Class selektori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.card bir sinfga tegishli qayta ishlatiladigan elementlarni tanlaydi.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ID selektori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#intro hujjatdagi noyob elementni tanlash uchun ishlatiladi.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Sinflar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element bir nechta classga ega bo‘lishi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Maxsuslik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Bir xil kaskad sharoitida ID, class va teg selektorlari turli ustunlikka ega.</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class va ID selektorlari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