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13 mavzu  Nazariy  2 soat</w:t>
      </w:r>
    </w:p>
    <w:p>
      <w:pPr>
        <w:pStyle w:val="Title"/>
        <w:spacing w:line="240" w:lineRule="auto"/>
      </w:pPr>
      <w:r>
        <w:rPr>
          <w:rFonts w:ascii="Calibri" w:hAnsi="Calibri"/>
          <w:sz w:val="28"/>
        </w:rPr>
        <w:t>CSS tushunchasi, vazifasi va HTML bilan bog‘lanishi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tushunchasi, vazifasi va HTML bilan bog‘lanishi»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CSS</w:t>
      </w:r>
    </w:p>
    <w:p>
      <w:pPr>
        <w:spacing w:line="240" w:lineRule="auto"/>
      </w:pPr>
      <w:r>
        <w:rPr>
          <w:rFonts w:ascii="Calibri" w:hAnsi="Calibri"/>
          <w:sz w:val="28"/>
        </w:rPr>
        <w:t>2. Selektor</w:t>
      </w:r>
    </w:p>
    <w:p>
      <w:pPr>
        <w:spacing w:line="240" w:lineRule="auto"/>
      </w:pPr>
      <w:r>
        <w:rPr>
          <w:rFonts w:ascii="Calibri" w:hAnsi="Calibri"/>
          <w:sz w:val="28"/>
        </w:rPr>
        <w:t>3. Deklaratsiya</w:t>
      </w:r>
    </w:p>
    <w:p>
      <w:pPr>
        <w:spacing w:line="240" w:lineRule="auto"/>
      </w:pPr>
      <w:r>
        <w:rPr>
          <w:rFonts w:ascii="Calibri" w:hAnsi="Calibri"/>
          <w:sz w:val="28"/>
        </w:rPr>
        <w:t>4. Kaskad</w:t>
      </w:r>
    </w:p>
    <w:p>
      <w:pPr>
        <w:spacing w:line="240" w:lineRule="auto"/>
      </w:pPr>
      <w:r>
        <w:rPr>
          <w:rFonts w:ascii="Calibri" w:hAnsi="Calibri"/>
          <w:sz w:val="28"/>
        </w:rPr>
        <w:t>5. Meros</w:t>
      </w:r>
    </w:p>
    <w:p>
      <w:pPr>
        <w:pStyle w:val="Heading1"/>
        <w:spacing w:line="240" w:lineRule="auto"/>
      </w:pPr>
      <w:r>
        <w:rPr>
          <w:rFonts w:ascii="Calibri" w:hAnsi="Calibri"/>
          <w:sz w:val="28"/>
        </w:rPr>
        <w:t>CSS</w:t>
      </w:r>
    </w:p>
    <w:p>
      <w:pPr>
        <w:spacing w:line="240" w:lineRule="auto"/>
      </w:pPr>
      <w:r>
        <w:rPr>
          <w:rFonts w:ascii="Calibri" w:hAnsi="Calibri"/>
          <w:sz w:val="28"/>
        </w:rPr>
        <w:t>Hujjatning ko‘rinishi va joylashuvini boshqaradigan uslublar tilidir.</w:t>
      </w:r>
    </w:p>
    <w:p>
      <w:pPr>
        <w:pStyle w:val="Heading1"/>
        <w:spacing w:line="240" w:lineRule="auto"/>
      </w:pPr>
      <w:r>
        <w:rPr>
          <w:rFonts w:ascii="Calibri" w:hAnsi="Calibri"/>
          <w:sz w:val="28"/>
        </w:rPr>
        <w:t>Selektor</w:t>
      </w:r>
    </w:p>
    <w:p>
      <w:pPr>
        <w:spacing w:line="240" w:lineRule="auto"/>
      </w:pPr>
      <w:r>
        <w:rPr>
          <w:rFonts w:ascii="Calibri" w:hAnsi="Calibri"/>
          <w:sz w:val="28"/>
        </w:rPr>
        <w:t>Qaysi elementlarga uslub qo‘llanishini tanlaydi.</w:t>
      </w:r>
    </w:p>
    <w:p>
      <w:pPr>
        <w:pStyle w:val="Heading1"/>
        <w:spacing w:line="240" w:lineRule="auto"/>
      </w:pPr>
      <w:r>
        <w:rPr>
          <w:rFonts w:ascii="Calibri" w:hAnsi="Calibri"/>
          <w:sz w:val="28"/>
        </w:rPr>
        <w:t>Deklaratsiya</w:t>
      </w:r>
    </w:p>
    <w:p>
      <w:pPr>
        <w:spacing w:line="240" w:lineRule="auto"/>
      </w:pPr>
      <w:r>
        <w:rPr>
          <w:rFonts w:ascii="Calibri" w:hAnsi="Calibri"/>
          <w:sz w:val="28"/>
        </w:rPr>
        <w:t>Xususiyat va qiymatdan tuzilgan uslub amalidir.</w:t>
      </w:r>
    </w:p>
    <w:p>
      <w:pPr>
        <w:pStyle w:val="Heading1"/>
        <w:spacing w:line="240" w:lineRule="auto"/>
      </w:pPr>
      <w:r>
        <w:rPr>
          <w:rFonts w:ascii="Calibri" w:hAnsi="Calibri"/>
          <w:sz w:val="28"/>
        </w:rPr>
        <w:t>Kaskad</w:t>
      </w:r>
    </w:p>
    <w:p>
      <w:pPr>
        <w:spacing w:line="240" w:lineRule="auto"/>
      </w:pPr>
      <w:r>
        <w:rPr>
          <w:rFonts w:ascii="Calibri" w:hAnsi="Calibri"/>
          <w:sz w:val="28"/>
        </w:rPr>
        <w:t>Bir elementga taalluqli qoidalar orasidagi ustunlikni aniqlaydi.</w:t>
      </w:r>
    </w:p>
    <w:p>
      <w:pPr>
        <w:pStyle w:val="Heading1"/>
        <w:spacing w:line="240" w:lineRule="auto"/>
      </w:pPr>
      <w:r>
        <w:rPr>
          <w:rFonts w:ascii="Calibri" w:hAnsi="Calibri"/>
          <w:sz w:val="28"/>
        </w:rPr>
        <w:t>Meros</w:t>
      </w:r>
    </w:p>
    <w:p>
      <w:pPr>
        <w:spacing w:line="240" w:lineRule="auto"/>
      </w:pPr>
      <w:r>
        <w:rPr>
          <w:rFonts w:ascii="Calibri" w:hAnsi="Calibri"/>
          <w:sz w:val="28"/>
        </w:rPr>
        <w:t>Ayrim xususiyatlar ota elementdan bolaga o‘tishi mumkin; hamma xususiyat meros bo‘lmaydi.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&lt;style&gt;body{font-family:Arial;color:#173f34}h1{color:#176f58}&lt;/style&gt;</w:t>
        <w:br/>
        <w:t>&lt;h1&gt;CSS bilan salom&lt;/h1&gt;&lt;p&gt;Matn uslubi ota elementdan kelishi mumkin.&lt;/p&gt;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Bir sahifaning sarlavha va matniga alohida rang bering; qaysi xususiyat meros qolganini izohlang.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CSS elementning ma’nosini o‘zgartirmaydi; ko‘rinish va semantika alohida tanlanadi.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CSS</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Hujjatning ko‘rinishi va joylashuvini boshqaradigan uslublar tilidir.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Selektor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Qaysi elementlarga uslub qo‘llanishini tanlaydi.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Deklaratsiya</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Xususiyat va qiymatdan tuzilgan uslub amalidir.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Kaskad</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Bir elementga taalluqli qoidalar orasidagi ustunlikni aniqlaydi.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Meros</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Ayrim xususiyatlar ota elementdan bolaga o‘tishi mumkin; hamma xususiyat meros bo‘lmaydi.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tushunchasi, vazifasi va HTML bilan bog‘lanishi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