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37 mavzu  Nazariy-amaliy  2 soat</w:t>
      </w:r>
    </w:p>
    <w:p>
      <w:pPr>
        <w:pStyle w:val="Title"/>
        <w:spacing w:line="240" w:lineRule="auto"/>
      </w:pPr>
      <w:r>
        <w:rPr>
          <w:rFonts w:ascii="Calibri" w:hAnsi="Calibri"/>
          <w:sz w:val="28"/>
        </w:rPr>
        <w:t>Bootstrap kutubxonasi, ulanish usullari va asosiy sinflar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kutubxonasi, ulanish usullari va asosiy sinflar»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Bootstrap</w:t>
      </w:r>
    </w:p>
    <w:p>
      <w:pPr>
        <w:spacing w:line="240" w:lineRule="auto"/>
      </w:pPr>
      <w:r>
        <w:rPr>
          <w:rFonts w:ascii="Calibri" w:hAnsi="Calibri"/>
          <w:sz w:val="28"/>
        </w:rPr>
        <w:t>2. Ulanish</w:t>
      </w:r>
    </w:p>
    <w:p>
      <w:pPr>
        <w:spacing w:line="240" w:lineRule="auto"/>
      </w:pPr>
      <w:r>
        <w:rPr>
          <w:rFonts w:ascii="Calibri" w:hAnsi="Calibri"/>
          <w:sz w:val="28"/>
        </w:rPr>
        <w:t>3. Container</w:t>
      </w:r>
    </w:p>
    <w:p>
      <w:pPr>
        <w:spacing w:line="240" w:lineRule="auto"/>
      </w:pPr>
      <w:r>
        <w:rPr>
          <w:rFonts w:ascii="Calibri" w:hAnsi="Calibri"/>
          <w:sz w:val="28"/>
        </w:rPr>
        <w:t>4. Utility</w:t>
      </w:r>
    </w:p>
    <w:p>
      <w:pPr>
        <w:spacing w:line="240" w:lineRule="auto"/>
      </w:pPr>
      <w:r>
        <w:rPr>
          <w:rFonts w:ascii="Calibri" w:hAnsi="Calibri"/>
          <w:sz w:val="28"/>
        </w:rPr>
        <w:t>5. Versiya</w:t>
      </w:r>
    </w:p>
    <w:p>
      <w:pPr>
        <w:pStyle w:val="Heading1"/>
        <w:spacing w:line="240" w:lineRule="auto"/>
      </w:pPr>
      <w:r>
        <w:rPr>
          <w:rFonts w:ascii="Calibri" w:hAnsi="Calibri"/>
          <w:sz w:val="28"/>
        </w:rPr>
        <w:t>Bootstrap</w:t>
      </w:r>
    </w:p>
    <w:p>
      <w:pPr>
        <w:spacing w:line="240" w:lineRule="auto"/>
      </w:pPr>
      <w:r>
        <w:rPr>
          <w:rFonts w:ascii="Calibri" w:hAnsi="Calibri"/>
          <w:sz w:val="28"/>
        </w:rPr>
        <w:t>Tayyor CSS sinflari va ayrim JavaScript komponentlari to‘plamidir.</w:t>
      </w:r>
    </w:p>
    <w:p>
      <w:pPr>
        <w:pStyle w:val="Heading1"/>
        <w:spacing w:line="240" w:lineRule="auto"/>
      </w:pPr>
      <w:r>
        <w:rPr>
          <w:rFonts w:ascii="Calibri" w:hAnsi="Calibri"/>
          <w:sz w:val="28"/>
        </w:rPr>
        <w:t>Ulanish</w:t>
      </w:r>
    </w:p>
    <w:p>
      <w:pPr>
        <w:spacing w:line="240" w:lineRule="auto"/>
      </w:pPr>
      <w:r>
        <w:rPr>
          <w:rFonts w:ascii="Calibri" w:hAnsi="Calibri"/>
          <w:sz w:val="28"/>
        </w:rPr>
        <w:t>Versiyaga mos CSS va kerak bo‘lsa JavaScript bundle ulanadi.</w:t>
      </w:r>
    </w:p>
    <w:p>
      <w:pPr>
        <w:pStyle w:val="Heading1"/>
        <w:spacing w:line="240" w:lineRule="auto"/>
      </w:pPr>
      <w:r>
        <w:rPr>
          <w:rFonts w:ascii="Calibri" w:hAnsi="Calibri"/>
          <w:sz w:val="28"/>
        </w:rPr>
        <w:t>Container</w:t>
      </w:r>
    </w:p>
    <w:p>
      <w:pPr>
        <w:spacing w:line="240" w:lineRule="auto"/>
      </w:pPr>
      <w:r>
        <w:rPr>
          <w:rFonts w:ascii="Calibri" w:hAnsi="Calibri"/>
          <w:sz w:val="28"/>
        </w:rPr>
        <w:t>Mazmunning responsive kengligini boshqaradi.</w:t>
      </w:r>
    </w:p>
    <w:p>
      <w:pPr>
        <w:pStyle w:val="Heading1"/>
        <w:spacing w:line="240" w:lineRule="auto"/>
      </w:pPr>
      <w:r>
        <w:rPr>
          <w:rFonts w:ascii="Calibri" w:hAnsi="Calibri"/>
          <w:sz w:val="28"/>
        </w:rPr>
        <w:t>Utility</w:t>
      </w:r>
    </w:p>
    <w:p>
      <w:pPr>
        <w:spacing w:line="240" w:lineRule="auto"/>
      </w:pPr>
      <w:r>
        <w:rPr>
          <w:rFonts w:ascii="Calibri" w:hAnsi="Calibri"/>
          <w:sz w:val="28"/>
        </w:rPr>
        <w:t>Oraliq, rang va joylashuv kabi bitta vazifaga yo‘naltirilgan sinflardir.</w:t>
      </w:r>
    </w:p>
    <w:p>
      <w:pPr>
        <w:pStyle w:val="Heading1"/>
        <w:spacing w:line="240" w:lineRule="auto"/>
      </w:pPr>
      <w:r>
        <w:rPr>
          <w:rFonts w:ascii="Calibri" w:hAnsi="Calibri"/>
          <w:sz w:val="28"/>
        </w:rPr>
        <w:t>Versiya</w:t>
      </w:r>
    </w:p>
    <w:p>
      <w:pPr>
        <w:spacing w:line="240" w:lineRule="auto"/>
      </w:pPr>
      <w:r>
        <w:rPr>
          <w:rFonts w:ascii="Calibri" w:hAnsi="Calibri"/>
          <w:sz w:val="28"/>
        </w:rPr>
        <w:t>Turli asosiy versiya hujjatlari va sinflarini aralashtirmaslik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CSSni rasmiy hujjatdagi usul bilan ulang. --&gt;</w:t>
        <w:br/>
        <w:t>&lt;div class="container p-4"&gt;&lt;h1&gt;Bootstrap sahifa&lt;/h1&gt;&lt;button class="btn btn-primary"&gt;Boshlash&lt;/button&gt;&lt;/div&gt;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Bootstrap 5.3 hujjatidan CSS ulanishini oling va container hamda btn bilan boshlang‘ich sahifa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Kutubxona ulanmagan bo‘lsa class nomlarining o‘zi tayyor dizaynni yaratmaydi.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Bootstrap</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Tayyor CSS sinflari va ayrim JavaScript komponentlari to‘plamidir.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Ulanish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Versiyaga mos CSS va kerak bo‘lsa JavaScript bundle ulanadi.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Container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Mazmunning responsive kengligini boshqaradi.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Utility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Oraliq, rang va joylashuv kabi bitta vazifaga yo‘naltirilgan sinflardir.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Versiya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Turli asosiy versiya hujjatlari va sinflarini aralashtirmaslik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kutubxonasi, ulanish usullari va asosiy sinflar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