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43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O‘zgaruvchilar: let, const, var va nomlash qoidalari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«O‘zgaruvchilar: let, const, var va nomlash qoidalari»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let</w:t>
      </w:r>
    </w:p>
    <w:p>
      <w:pPr>
        <w:spacing w:line="240" w:lineRule="auto"/>
      </w:pPr>
      <w:r>
        <w:rPr>
          <w:rFonts w:ascii="Calibri" w:hAnsi="Calibri"/>
          <w:sz w:val="28"/>
        </w:rPr>
        <w:t>2. const</w:t>
      </w:r>
    </w:p>
    <w:p>
      <w:pPr>
        <w:spacing w:line="240" w:lineRule="auto"/>
      </w:pPr>
      <w:r>
        <w:rPr>
          <w:rFonts w:ascii="Calibri" w:hAnsi="Calibri"/>
          <w:sz w:val="28"/>
        </w:rPr>
        <w:t>3. var</w:t>
      </w:r>
    </w:p>
    <w:p>
      <w:pPr>
        <w:spacing w:line="240" w:lineRule="auto"/>
      </w:pPr>
      <w:r>
        <w:rPr>
          <w:rFonts w:ascii="Calibri" w:hAnsi="Calibri"/>
          <w:sz w:val="28"/>
        </w:rPr>
        <w:t>4. Identifikator</w:t>
      </w:r>
    </w:p>
    <w:p>
      <w:pPr>
        <w:spacing w:line="240" w:lineRule="auto"/>
      </w:pPr>
      <w:r>
        <w:rPr>
          <w:rFonts w:ascii="Calibri" w:hAnsi="Calibri"/>
          <w:sz w:val="28"/>
        </w:rPr>
        <w:t>5. O‘zlashtirish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const va let nomlangan qiymat saqlaydi. = o‘zlashtirishdir. constga qayta qiymat berilmaydi; letga beriladi. var eski kodda uchraydi, bu mashqda let va const ishlatiladi. Sonlarni ko‘paytirish va += 45-mavzuda o‘rganiladi.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let</w:t>
      </w:r>
    </w:p>
    <w:p>
      <w:pPr>
        <w:spacing w:line="240" w:lineRule="auto"/>
      </w:pPr>
      <w:r>
        <w:rPr>
          <w:rFonts w:ascii="Calibri" w:hAnsi="Calibri"/>
          <w:sz w:val="28"/>
        </w:rPr>
        <w:t>Qayta qiymat berish mumkin bo‘lgan blok doirasidagi bog‘lanish yaratadi.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const</w:t>
      </w:r>
    </w:p>
    <w:p>
      <w:pPr>
        <w:spacing w:line="240" w:lineRule="auto"/>
      </w:pPr>
      <w:r>
        <w:rPr>
          <w:rFonts w:ascii="Calibri" w:hAnsi="Calibri"/>
          <w:sz w:val="28"/>
        </w:rPr>
        <w:t>Bog‘lanishga boshqa qiymat qayta berilishini cheklaydi; obyekt ichini muzlatmaydi.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var</w:t>
      </w:r>
    </w:p>
    <w:p>
      <w:pPr>
        <w:spacing w:line="240" w:lineRule="auto"/>
      </w:pPr>
      <w:r>
        <w:rPr>
          <w:rFonts w:ascii="Calibri" w:hAnsi="Calibri"/>
          <w:sz w:val="28"/>
        </w:rPr>
        <w:t>Funksiya doirasi va ko‘tarilish xatti-harakatiga ega eskiroq e’lon usulidir.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Identifikator</w:t>
      </w:r>
    </w:p>
    <w:p>
      <w:pPr>
        <w:spacing w:line="240" w:lineRule="auto"/>
      </w:pPr>
      <w:r>
        <w:rPr>
          <w:rFonts w:ascii="Calibri" w:hAnsi="Calibri"/>
          <w:sz w:val="28"/>
        </w:rPr>
        <w:t>Nomlash qoidalariga mos, katta-kichik harfni farqlaydigan nomdir.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O‘zlashtirish</w:t>
      </w:r>
    </w:p>
    <w:p>
      <w:pPr>
        <w:spacing w:line="240" w:lineRule="auto"/>
      </w:pPr>
      <w:r>
        <w:rPr>
          <w:rFonts w:ascii="Calibri" w:hAnsi="Calibri"/>
          <w:sz w:val="28"/>
        </w:rPr>
        <w:t>Hisoblangan qiymatni bog‘lanishga beradi; tenglik tekshirishidan farq qiladi.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kurs = "Frontend";</w:t>
        <w:br/>
        <w:t>let ism = "Ali";</w:t>
        <w:br/>
        <w:t>console.log(kurs);</w:t>
        <w:br/>
        <w:t>console.log(ism);</w:t>
        <w:br/>
        <w:t>ism = "Vali";</w:t>
        <w:br/>
        <w:t>console.log(ism);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Frontend</w:t>
        <w:br/>
        <w:t>Ali</w:t>
        <w:br/>
        <w:t>Vali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const bilan kurs nomini, let bilan o‘quvchi ismini saqlang. Ismni qayta o‘zlashtiring va ikkala holatni console.log bilan chiqaring. Narx hisoblash yoki matematik operator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const massiv elementini o‘zgartirish bilan const nomiga boshqa massiv berish bir xil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let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Qayta qiymat berish mumkin bo‘lgan blok doirasidagi bog‘lanish yaratadi.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const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Bog‘lanishga boshqa qiymat qayta berilishini cheklaydi; obyekt ichini muzlatmaydi.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var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Funksiya doirasi va ko‘tarilish xatti-harakatiga ega eskiroq e’lon usulidir.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Identifikator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Nomlash qoidalariga mos, katta-kichik harfni farqlaydigan nomdir.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O‘zlashtirish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Hisoblangan qiymatni bog‘lanishga beradi; tenglik tekshirishidan farq qiladi.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O‘zgaruvchilar: let, const, var va nomlash qoidalari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