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48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Shart operatorlari: if, else if, else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«Shart operatorlari: if, else if, else»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if</w:t>
      </w:r>
    </w:p>
    <w:p>
      <w:pPr>
        <w:spacing w:line="240" w:lineRule="auto"/>
      </w:pPr>
      <w:r>
        <w:rPr>
          <w:rFonts w:ascii="Calibri" w:hAnsi="Calibri"/>
          <w:sz w:val="28"/>
        </w:rPr>
        <w:t>2. else if</w:t>
      </w:r>
    </w:p>
    <w:p>
      <w:pPr>
        <w:spacing w:line="240" w:lineRule="auto"/>
      </w:pPr>
      <w:r>
        <w:rPr>
          <w:rFonts w:ascii="Calibri" w:hAnsi="Calibri"/>
          <w:sz w:val="28"/>
        </w:rPr>
        <w:t>3. else</w:t>
      </w:r>
    </w:p>
    <w:p>
      <w:pPr>
        <w:spacing w:line="240" w:lineRule="auto"/>
      </w:pPr>
      <w:r>
        <w:rPr>
          <w:rFonts w:ascii="Calibri" w:hAnsi="Calibri"/>
          <w:sz w:val="28"/>
        </w:rPr>
        <w:t>4. Chegara</w:t>
      </w:r>
    </w:p>
    <w:p>
      <w:pPr>
        <w:spacing w:line="240" w:lineRule="auto"/>
      </w:pPr>
      <w:r>
        <w:rPr>
          <w:rFonts w:ascii="Calibri" w:hAnsi="Calibri"/>
          <w:sz w:val="28"/>
        </w:rPr>
        <w:t>5. Blok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if</w:t>
      </w:r>
    </w:p>
    <w:p>
      <w:pPr>
        <w:spacing w:line="240" w:lineRule="auto"/>
      </w:pPr>
      <w:r>
        <w:rPr>
          <w:rFonts w:ascii="Calibri" w:hAnsi="Calibri"/>
          <w:sz w:val="28"/>
        </w:rPr>
        <w:t>Rost shartga mos blokni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else if</w:t>
      </w:r>
    </w:p>
    <w:p>
      <w:pPr>
        <w:spacing w:line="240" w:lineRule="auto"/>
      </w:pPr>
      <w:r>
        <w:rPr>
          <w:rFonts w:ascii="Calibri" w:hAnsi="Calibri"/>
          <w:sz w:val="28"/>
        </w:rPr>
        <w:t>Oldingi shart mos kelmaganda keyingi shartni tekshiradi.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else</w:t>
      </w:r>
    </w:p>
    <w:p>
      <w:pPr>
        <w:spacing w:line="240" w:lineRule="auto"/>
      </w:pPr>
      <w:r>
        <w:rPr>
          <w:rFonts w:ascii="Calibri" w:hAnsi="Calibri"/>
          <w:sz w:val="28"/>
        </w:rPr>
        <w:t>Oldingi shartlar mos kelmagandagi yo‘lni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Chegara</w:t>
      </w:r>
    </w:p>
    <w:p>
      <w:pPr>
        <w:spacing w:line="240" w:lineRule="auto"/>
      </w:pPr>
      <w:r>
        <w:rPr>
          <w:rFonts w:ascii="Calibri" w:hAnsi="Calibri"/>
          <w:sz w:val="28"/>
        </w:rPr>
        <w:t>Qaror almashadigan nuqta; tenglik kiritilishi sinov bilan aniqlanadi.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Blok</w:t>
      </w:r>
    </w:p>
    <w:p>
      <w:pPr>
        <w:spacing w:line="240" w:lineRule="auto"/>
      </w:pPr>
      <w:r>
        <w:rPr>
          <w:rFonts w:ascii="Calibri" w:hAnsi="Calibri"/>
          <w:sz w:val="28"/>
        </w:rPr>
        <w:t>Jingalak qavs ichidagi birga boshqariladigan amallar guruhidir.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ball = 60;</w:t>
        <w:br/>
        <w:t>if (ball &lt; 0 || ball &gt; 100) console.log("Xato");</w:t>
        <w:br/>
        <w:t>else if (ball &gt;= 60) console.log("O‘tdi");</w:t>
        <w:br/>
        <w:t>else console.log("Qayta o‘qish");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O‘tdi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59,60,61 ball uchun qaror chiqaring, −1 va 101 ni yaroqsiz deb belgilang.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&gt;60 bilan &gt;=60 chegarasi bir xil natija bermaydi.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if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Rost shartga mos blokni bajaradi.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else if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Oldingi shart mos kelmaganda keyingi shartni tekshiradi.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else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Oldingi shartlar mos kelmagandagi yo‘lni bajaradi.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Chegara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Qaror almashadigan nuqta; tenglik kiritilishi sinov bilan aniqlanadi.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Blok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Jingalak qavs ichidagi birga boshqariladigan amallar guruhidir.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Shart operatorlari: if, else if, else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