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UPDATE DELETE va tranzaksiya</w:t>
      </w:r>
    </w:p>
    <w:p>
      <w:r>
        <w:t>6 modul  |  37 mavzu  |  2 soat  |  Nazariy</w:t>
      </w:r>
    </w:p>
    <w:p>
      <w:r>
        <w:t>Ubaydullayev Abdukarim  |  Namangan shahar 3 sonli texnikum</w:t>
        <w:br/>
        <w:t>3 IT  |  2026/2027</w:t>
      </w:r>
    </w:p>
    <w:p>
      <w:pPr>
        <w:pStyle w:val="Heading1"/>
      </w:pPr>
      <w:r>
        <w:t>Dars maqsadi</w:t>
      </w:r>
    </w:p>
    <w:p>
      <w:r>
        <w:t>UPDATE va DELETE tushunchalarini izohlaydi; Tranzaksiya qo‘llanishini namunada ajratadi.</w:t>
      </w:r>
    </w:p>
    <w:p>
      <w:pPr>
        <w:pStyle w:val="Heading2"/>
      </w:pPr>
      <w:r>
        <w:t>Tayanch bilimlar</w:t>
      </w:r>
    </w:p>
    <w:p>
      <w:r>
        <w:t>6-modulning 1–36-mavzulari. Oldingi dars natijasini eslang; yangi tushunchalar quyida tushuntiriladi.</w:t>
      </w:r>
    </w:p>
    <w:p>
      <w:pPr>
        <w:pStyle w:val="Heading1"/>
      </w:pPr>
      <w:r>
        <w:t>Mavzuning mazmuni</w:t>
      </w:r>
    </w:p>
    <w:p>
      <w:r>
        <w:t>Vazifalar ro‘yxati faqat server xotirasida qolsa, jarayon to‘xtaganda yo‘qoladi. Relatsion baza yozuvni saqlash bilan birga ustunlar va bog‘lanishlarga qoida beradi. API tekshiruvi va baza cheklovlari birgalikda ishlaydi. SQL misollarini haqiqiy ma’lumotdan ajratilgan demo bazada bajaring.</w:t>
      </w:r>
    </w:p>
    <w:p>
      <w:pPr>
        <w:pStyle w:val="Heading2"/>
      </w:pPr>
      <w:r>
        <w:t>UPDATE</w:t>
      </w:r>
    </w:p>
    <w:p>
      <w:r>
        <w:t>Mavjud satr qiymatini o‘zgartiradi. WHERE bo‘lmasa ko‘p yoki barcha satrga ta’sir qiladi; avval tanlovni SELECT bilan tekshirish foydali.</w:t>
      </w:r>
    </w:p>
    <w:p>
      <w:pPr>
        <w:pStyle w:val="Heading2"/>
      </w:pPr>
      <w:r>
        <w:t>DELETE</w:t>
      </w:r>
    </w:p>
    <w:p>
      <w:r>
        <w:t>Jadvaldan satrlarni o‘chiradi. DELETE FROM tasks bilan DROP TABLE tasks farq qiladi: biri satrlarni, biri jadval tuzilmasini ham olib tashlaydi.</w:t>
      </w:r>
    </w:p>
    <w:p>
      <w:pPr>
        <w:pStyle w:val="Heading2"/>
      </w:pPr>
      <w:r>
        <w:t>Tranzaksiya</w:t>
      </w:r>
    </w:p>
    <w:p>
      <w:r>
        <w:t>Bir nechta o‘zgarishning barchasi bajarilishi yoki hech biri qolmasligini boshqaradi. COMMIT tasdiqlaydi, ROLLBACK bekor qiladi.</w:t>
      </w:r>
    </w:p>
    <w:p>
      <w:pPr>
        <w:pStyle w:val="Heading2"/>
      </w:pPr>
      <w:r>
        <w:t>Atomiklik</w:t>
      </w:r>
    </w:p>
    <w:p>
      <w:r>
        <w:t>Oraliq xatodan keyin ma’lumotning yarim bajarilgan holatda qolmasligi. Masalan ikkita hisob orasidagi ko‘chirish birgalikda bajarilishi kerak.</w:t>
      </w:r>
    </w:p>
    <w:p>
      <w:pPr>
        <w:pStyle w:val="Heading2"/>
      </w:pPr>
      <w:r>
        <w:t>Ta’sirlangan satr</w:t>
      </w:r>
    </w:p>
    <w:p>
      <w:r>
        <w:t>Yangilash yoki o‘chirish nechta satrga ta’sir qilganini ko‘rsatadi. Nol satr resurs yoki ruxsat sharti mos kelmaganini anglatishi mumkin.</w:t>
      </w:r>
    </w:p>
    <w:p>
      <w:pPr>
        <w:pStyle w:val="Heading1"/>
      </w:pPr>
      <w:r>
        <w:t>Namuna va ishlash muhiti</w:t>
      </w:r>
    </w:p>
    <w:p>
      <w:r>
        <w:t>SQLni alohida demo bazada bajaring. Kerakli jadval va boshlang‘ich yozuvlar oldindan yaratiladi; Nodega ulash keyingi mavzularda ko‘rsatiladi.</w:t>
      </w:r>
    </w:p>
    <w:p>
      <w:pPr>
        <w:spacing w:after="0"/>
      </w:pPr>
      <w:r>
        <w:t>BEGIN;</w:t>
      </w:r>
    </w:p>
    <w:p>
      <w:pPr>
        <w:spacing w:after="0"/>
      </w:pPr>
      <w:r>
        <w:t>UPDATE tasks SET done=1 WHERE id=1;</w:t>
      </w:r>
    </w:p>
    <w:p>
      <w:pPr>
        <w:spacing w:after="0"/>
      </w:pPr>
      <w:r>
        <w:t>SELECT id,done FROM tasks WHERE id=1;</w:t>
      </w:r>
    </w:p>
    <w:p>
      <w:pPr>
        <w:spacing w:after="0"/>
      </w:pPr>
      <w:r>
        <w:t>ROLLBACK;</w:t>
      </w:r>
    </w:p>
    <w:p>
      <w:pPr>
        <w:pStyle w:val="Heading2"/>
      </w:pPr>
      <w:r>
        <w:t>Namuna natijasi</w:t>
      </w:r>
    </w:p>
    <w:p>
      <w:r>
        <w:t>Tranzaksiya ichida done o‘zgaradi, ROLLBACKdan so‘ng avvalgi qiymat saqlanadi.</w:t>
      </w:r>
    </w:p>
    <w:p>
      <w:pPr>
        <w:pStyle w:val="Heading2"/>
      </w:pPr>
      <w:r>
        <w:t>Ko‘p uchraydigan xato</w:t>
      </w:r>
    </w:p>
    <w:p>
      <w:r>
        <w:t>ROLLBACK tranzaksiya boshlanganidan keyingi o‘zgarishlarga tegishli; tasdiqlangan eski amallarni sehrli qaytarmaydi.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UPDATE va DELETE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UPDATE — Mavjud satr qiymatini o‘zgartiradi.</w:t>
      </w:r>
    </w:p>
    <w:p>
      <w:r>
        <w:t>DELETE — Jadvaldan satrlarni o‘chiradi.</w:t>
      </w:r>
    </w:p>
    <w:p>
      <w:r>
        <w:t>Tranzaksiya — Bir nechta o‘zgarishning barchasi bajarilishi yoki hech biri qolmasligini boshqaradi.</w:t>
      </w:r>
    </w:p>
    <w:p>
      <w:r>
        <w:t>Atomiklik — Oraliq xatodan keyin ma’lumotning yarim bajarilgan holatda qolmasligi.</w:t>
      </w:r>
    </w:p>
    <w:p>
      <w:r>
        <w:t>Ta’sirlangan satr — Yangilash yoki o‘chirish nechta satrga ta’sir qilganini ko‘rsatadi.</w:t>
      </w:r>
    </w:p>
    <w:p>
      <w:pPr>
        <w:pStyle w:val="Heading1"/>
      </w:pPr>
      <w:r>
        <w:t>Manbalar</w:t>
      </w:r>
    </w:p>
    <w:p>
      <w:hyperlink r:id="rId10">
        <w:r>
          <w:rPr>
            <w:rFonts w:ascii="Calibri" w:hAnsi="Calibri"/>
            <w:sz w:val="28"/>
          </w:rPr>
          <w:t>SQLite SQL tili</w:t>
        </w:r>
      </w:hyperlink>
    </w:p>
    <w:p>
      <w:hyperlink r:id="rId11">
        <w:r>
          <w:rPr>
            <w:rFonts w:ascii="Calibri" w:hAnsi="Calibri"/>
            <w:sz w:val="28"/>
          </w:rPr>
          <w:t>Node SQLite</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sqlite.org/lang.html" TargetMode="External"/><Relationship Id="rId11" Type="http://schemas.openxmlformats.org/officeDocument/2006/relationships/hyperlink" Target="https://nodejs.org/api/sqli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