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Satr sana CASE va COALESCE funksiyalari</w:t>
      </w:r>
    </w:p>
    <w:p>
      <w:r>
        <w:t>7 modul  |  30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Satr sana CASE va COALESCE funksiyalari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29-mavzudagi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Satr funksiyasi</w:t>
      </w:r>
    </w:p>
    <w:p>
      <w:r>
        <w:t>length, trim va substr kabi amallar matnni o‘lchaydi yoki ajratadi. O‘zbek belgilarida bayt uzunligi bilan belgilar sonini aralashtirmang.</w:t>
      </w:r>
    </w:p>
    <w:p>
      <w:pPr>
        <w:pStyle w:val="Heading2"/>
      </w:pPr>
      <w:r>
        <w:t>Sana formati</w:t>
      </w:r>
    </w:p>
    <w:p>
      <w:r>
        <w:t>Kurs SQLite bazasida ISO YYYY-MM-DD matni saqlanadi. Bir xil format sana bo‘yicha taqqoslashni tushunarli qiladi; vaqt mintaqasi talabi alohida qaror.</w:t>
      </w:r>
    </w:p>
    <w:p>
      <w:pPr>
        <w:pStyle w:val="Heading2"/>
      </w:pPr>
      <w:r>
        <w:t>CASE</w:t>
      </w:r>
    </w:p>
    <w:p>
      <w:r>
        <w:t>Shartga ko‘ra natija qiymatini tanlaydi. SELECTdagi CASE satrni bazada o‘zgartirmaydi, faqat chiqarilgan ko‘rinishni shakllantiradi.</w:t>
      </w:r>
    </w:p>
    <w:p>
      <w:pPr>
        <w:pStyle w:val="Heading2"/>
      </w:pPr>
      <w:r>
        <w:t>COALESCE</w:t>
      </w:r>
    </w:p>
    <w:p>
      <w:r>
        <w:t>Berilgan qiymatlardan birinchi NULL bo‘lmaganini oladi. Nol va bo‘sh matn NULL hisoblanmaydi.</w:t>
      </w:r>
    </w:p>
    <w:p>
      <w:pPr>
        <w:pStyle w:val="Heading2"/>
      </w:pPr>
      <w:r>
        <w:t>Hisoblash vaqti</w:t>
      </w:r>
    </w:p>
    <w:p>
      <w:r>
        <w:t>Hisobotda hozirgi sana o‘rniga aniq as_of sanasi berilsa mashq takrorlanuvchi bo‘ladi. Shu kurs qarzdorlikni 2026-10-20 sanasiga hisoblaydi.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id,COALESCE(returned_on,'Qaytmagan') AS holat,</w:t>
      </w:r>
    </w:p>
    <w:p>
      <w:pPr>
        <w:spacing w:after="0"/>
      </w:pPr>
      <w:r>
        <w:t xml:space="preserve"> CASE WHEN returned_on IS NULL AND due_on&lt;'2026-10-20'</w:t>
      </w:r>
    </w:p>
    <w:p>
      <w:pPr>
        <w:spacing w:after="0"/>
      </w:pPr>
      <w:r>
        <w:t xml:space="preserve"> THEN 'Kechikkan' ELSE 'Boshqa' END AS belgi</w:t>
      </w:r>
    </w:p>
    <w:p>
      <w:pPr>
        <w:spacing w:after="0"/>
      </w:pPr>
      <w:r>
        <w:t>FROM loans ORDER BY id;</w:t>
      </w:r>
    </w:p>
    <w:p>
      <w:pPr>
        <w:pStyle w:val="Heading2"/>
      </w:pPr>
      <w:r>
        <w:t>Kutiladigan natija</w:t>
      </w:r>
    </w:p>
    <w:p>
      <w:r>
        <w:t>1 va 3-yozuv Kechikkan, 2-yozuv Boshqa deb belgilanadi.</w:t>
      </w:r>
    </w:p>
    <w:p>
      <w:pPr>
        <w:pStyle w:val="Heading2"/>
      </w:pPr>
      <w:r>
        <w:t>Xatoni tushunish</w:t>
      </w:r>
    </w:p>
    <w:p>
      <w:r>
        <w:t>CASE natija yorlig‘i beradi; u o‘z-o‘zidan UPDATE bajarmaydi.</w:t>
      </w:r>
    </w:p>
    <w:p>
      <w:pPr>
        <w:pStyle w:val="Heading1"/>
      </w:pPr>
      <w:r>
        <w:t>Amaliy ish</w:t>
      </w:r>
    </w:p>
    <w:p>
      <w:r>
        <w:t>Qaytmagan kitoblar uchun holat matni va kechikish belgisini yarating. Nol qiymatga COALESCE qo‘llanganda nima chiqishini alohida sinang.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Satr funksiyasi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Satr funksiyasi — length, trim va substr kabi amallar matnni o‘lchaydi yoki ajratadi.</w:t>
      </w:r>
    </w:p>
    <w:p>
      <w:r>
        <w:t>Sana formati — Kurs SQLite bazasida ISO YYYY-MM-DD matni saqlanadi.</w:t>
      </w:r>
    </w:p>
    <w:p>
      <w:r>
        <w:t>CASE — Shartga ko‘ra natija qiymatini tanlaydi.</w:t>
      </w:r>
    </w:p>
    <w:p>
      <w:r>
        <w:t>COALESCE — Berilgan qiymatlardan birinchi NULL bo‘lmaganini oladi.</w:t>
      </w:r>
    </w:p>
    <w:p>
      <w:r>
        <w:t>Hisoblash vaqti — Hisobotda hozirgi sana o‘rniga aniq as_of sanasi berilsa mashq takrorlanuvchi bo‘ladi.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