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PostgreSQL server psql va SQLite bilan farqlar</w:t>
      </w:r>
    </w:p>
    <w:p>
      <w:r>
        <w:t>7 modul  |  51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Mijoz server modeli va psql vazifalarini izohlaydi; Ulanish qo‘llanishini misolda ajratadi.</w:t>
      </w:r>
    </w:p>
    <w:p>
      <w:pPr>
        <w:pStyle w:val="Heading2"/>
      </w:pPr>
      <w:r>
        <w:t>Tayanch bilimlar</w:t>
      </w:r>
    </w:p>
    <w:p>
      <w:r>
        <w:t>7-modulning 1–50-mavzulari. Yangi tushunchalar ushbu darsda izohlanadi.</w:t>
      </w:r>
    </w:p>
    <w:p>
      <w:pPr>
        <w:pStyle w:val="Heading1"/>
      </w:pPr>
      <w:r>
        <w:t>Mavzuning mazmuni</w:t>
      </w:r>
    </w:p>
    <w:p>
      <w:r>
        <w:t>PostgreSQL alohida server va mijoz orqali ishlaydi. Oldin o‘tilgan SQL bilimlari saqlanadi, biroq schema, rol, izolyatsiya va backup buyruqlari PostgreSQL muhitida tekshiriladi. SQLite oynasi ularni bajarayotgandek ko‘rsatilmaydi.</w:t>
      </w:r>
    </w:p>
    <w:p>
      <w:pPr>
        <w:pStyle w:val="Heading2"/>
      </w:pPr>
      <w:r>
        <w:t>Mijoz server modeli</w:t>
      </w:r>
    </w:p>
    <w:p>
      <w:r>
        <w:t>PostgreSQL alohida server jarayonida ishlaydi, psql va ilovalar unga ulanadi. SQLite esa odatda jarayon ichida baza fayliga murojaat qiladi.</w:t>
      </w:r>
    </w:p>
    <w:p>
      <w:pPr>
        <w:pStyle w:val="Heading2"/>
      </w:pPr>
      <w:r>
        <w:t>psql</w:t>
      </w:r>
    </w:p>
    <w:p>
      <w:r>
        <w:t>PostgreSQL buyruq qatori mijozi. Uning teskari chiziqli meta-buyruqlari SQL emas va SQLite muharririda ishlamaydi.</w:t>
      </w:r>
    </w:p>
    <w:p>
      <w:pPr>
        <w:pStyle w:val="Heading2"/>
      </w:pPr>
      <w:r>
        <w:t>Ulanish</w:t>
      </w:r>
    </w:p>
    <w:p>
      <w:r>
        <w:t>Host, port, baza, foydalanuvchi va autentifikatsiya orqali bajariladi. Parolni buyruq tarixiga ochiq yozmaslik uchun xavfsiz prompt yoki muhit siyosati tanlanadi.</w:t>
      </w:r>
    </w:p>
    <w:p>
      <w:pPr>
        <w:pStyle w:val="Heading2"/>
      </w:pPr>
      <w:r>
        <w:t>Dialekt</w:t>
      </w:r>
    </w:p>
    <w:p>
      <w:r>
        <w:t>Umumiy SELECT bilimlari ko‘chadi, ammo tip, identity, sana va boshqaruv buyruqlari farqlanadi. Kurs PostgreSQL 18 qo‘llanmasiga tayanadi.</w:t>
      </w:r>
    </w:p>
    <w:p>
      <w:pPr>
        <w:pStyle w:val="Heading2"/>
      </w:pPr>
      <w:r>
        <w:t>Tekshirish</w:t>
      </w:r>
    </w:p>
    <w:p>
      <w:r>
        <w:t>SELECT version() aynan qaysi serverga ulanganingizni ko‘rsatadi. Muharrir nomini ko‘rish server versiyasini tasdiqlamaydi.</w:t>
      </w:r>
    </w:p>
    <w:p>
      <w:pPr>
        <w:pStyle w:val="Heading1"/>
      </w:pPr>
      <w:r>
        <w:t>Namuna va bajarish muhiti</w:t>
      </w:r>
    </w:p>
    <w:p>
      <w:r>
        <w:t>Bu buyruqlar lokal PostgreSQL 18 va psql muhitiga tegishli. Server, demo baza va tegishli huquq kerak; SQLite muharririda bajarilmaydi.</w:t>
      </w:r>
    </w:p>
    <w:p>
      <w:pPr>
        <w:spacing w:after="0"/>
      </w:pPr>
      <w:r>
        <w:t>psql -h localhost -U student -d library_demo</w:t>
      </w:r>
    </w:p>
    <w:p>
      <w:pPr>
        <w:spacing w:after="0"/>
      </w:pPr>
      <w:r>
        <w:t># psql ichida:</w:t>
      </w:r>
    </w:p>
    <w:p>
      <w:pPr>
        <w:spacing w:after="0"/>
      </w:pPr>
      <w:r>
        <w:t>SELECT version();</w:t>
      </w:r>
    </w:p>
    <w:p>
      <w:pPr>
        <w:spacing w:after="0"/>
      </w:pPr>
      <w:r>
        <w:t>\conninfo</w:t>
      </w:r>
    </w:p>
    <w:p>
      <w:pPr>
        <w:pStyle w:val="Heading2"/>
      </w:pPr>
      <w:r>
        <w:t>Kutiladigan natija</w:t>
      </w:r>
    </w:p>
    <w:p>
      <w:r>
        <w:t>Lokal PostgreSQL server versiyasi va ulanish ma’lumoti chiqadi. SQLite oynasida bu buyruqlar bajarilmaydi.</w:t>
      </w:r>
    </w:p>
    <w:p>
      <w:pPr>
        <w:pStyle w:val="Heading2"/>
      </w:pPr>
      <w:r>
        <w:t>Xatoni tushunish</w:t>
      </w:r>
    </w:p>
    <w:p>
      <w:r>
        <w:t>psql o‘rnatilgani PostgreSQL serveri ham ishlayapti degani emas.</w:t>
      </w:r>
    </w:p>
    <w:p>
      <w:pPr>
        <w:pStyle w:val="Heading1"/>
      </w:pPr>
      <w:r>
        <w:t>Mustahkamlash</w:t>
      </w:r>
    </w:p>
    <w:p>
      <w:r>
        <w:t>Asosiy tushunchalarni misol bilan izohlang. Namunaning kirish va natijasini ajrating; mustaqil vazifa keyingi amaliy darsda beriladi.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Mijoz server modeli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Mijoz server modeli — PostgreSQL alohida server jarayonida ishlaydi, psql va ilovalar unga ulanadi.</w:t>
      </w:r>
    </w:p>
    <w:p>
      <w:r>
        <w:t>psql — PostgreSQL buyruq qatori mijozi.</w:t>
      </w:r>
    </w:p>
    <w:p>
      <w:r>
        <w:t>Ulanish — Host, port, baza, foydalanuvchi va autentifikatsiya orqali bajariladi.</w:t>
      </w:r>
    </w:p>
    <w:p>
      <w:r>
        <w:t>Dialekt — Umumiy SELECT bilimlari ko‘chadi, ammo tip, identity, sana va boshqaruv buyruqlari farqlanadi.</w:t>
      </w:r>
    </w:p>
    <w:p>
      <w:r>
        <w:t>Tekshirish — SELECT version() aynan qaysi serverga ulanganingizni ko‘rsatadi.</w:t>
      </w:r>
    </w:p>
    <w:p>
      <w:pPr>
        <w:pStyle w:val="Heading1"/>
      </w:pPr>
      <w:r>
        <w:t>Manbalar</w:t>
      </w:r>
    </w:p>
    <w:p>
      <w:hyperlink r:id="rId10">
        <w:r>
          <w:t>PostgreSQL 18 qo‘llanmasi</w:t>
        </w:r>
      </w:hyperlink>
      <w:r>
        <w:t xml:space="preserve"> · </w:t>
      </w:r>
      <w:hyperlink r:id="rId11">
        <w:r>
          <w:t>PostgreSQL backup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postgresql.org/docs/18/tutorial.html" TargetMode="External"/><Relationship Id="rId11" Type="http://schemas.openxmlformats.org/officeDocument/2006/relationships/hyperlink" Target="https://www.postgresql.org/docs/18/backup-dum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