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2D6A" w:rsidRDefault="00AD490B">
      <w:pPr>
        <w:keepNext w:val="0"/>
        <w:pageBreakBefore w:val="0"/>
        <w:spacing w:before="120" w:after="100" w:line="240" w:lineRule="auto"/>
        <w:jc w:val="center"/>
      </w:pPr>
      <w:r>
        <w:rPr>
          <w:rFonts w:ascii="Calibri" w:hAnsi="Calibri" w:eastAsia="Calibri" w:cs="Calibri"/>
          <w:sz w:val="28"/>
        </w:rPr>
        <w:t>NAMANGAN SHAHAR 3-SONLI TEXNIKUM</w:t>
      </w:r>
    </w:p>
    <w:p w:rsidR="008A2D6A" w:rsidRDefault="00AD490B">
      <w:pPr>
        <w:keepNext w:val="0"/>
        <w:pageBreakBefore w:val="0"/>
        <w:spacing w:before="120" w:after="100" w:line="240" w:lineRule="auto"/>
        <w:jc w:val="center"/>
      </w:pPr>
      <w:r>
        <w:rPr>
          <w:rFonts w:ascii="Calibri" w:hAnsi="Calibri" w:eastAsia="Calibri" w:cs="Calibri"/>
          <w:sz w:val="28"/>
        </w:rPr>
        <w:t>30610203 IT DASTURCHI</w:t>
      </w:r>
    </w:p>
    <w:p w:rsidR="008A2D6A" w:rsidRDefault="00AD490B">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8A2D6A" w:rsidRDefault="00AD490B">
      <w:pPr>
        <w:pStyle w:val="21"/>
        <w:keepNext/>
        <w:pageBreakBefore w:val="0"/>
        <w:spacing w:before="120" w:after="100" w:line="240" w:lineRule="auto"/>
        <w:jc w:val="center"/>
      </w:pPr>
      <w:r>
        <w:rPr>
          <w:rFonts w:ascii="Calibri" w:hAnsi="Calibri" w:eastAsia="Calibri" w:cs="Calibri"/>
          <w:sz w:val="28"/>
        </w:rPr>
        <w:t>5-mavzu</w:t>
      </w:r>
    </w:p>
    <w:p w:rsidR="008A2D6A" w:rsidRDefault="00AD490B">
      <w:pPr>
        <w:pStyle w:val="aa"/>
        <w:keepNext w:val="0"/>
        <w:pageBreakBefore w:val="0"/>
        <w:spacing w:before="120" w:after="100" w:line="240" w:lineRule="auto"/>
        <w:jc w:val="center"/>
      </w:pPr>
      <w:r>
        <w:rPr>
          <w:rFonts w:ascii="Calibri" w:hAnsi="Calibri" w:eastAsia="Calibri" w:cs="Calibri"/>
          <w:sz w:val="28"/>
        </w:rPr>
        <w:t>Kompyuter xonasidagi xavfli va zararli omillar</w:t>
      </w:r>
    </w:p>
    <w:p w:rsidR="008A2D6A" w:rsidRDefault="00AD490B">
      <w:pPr>
        <w:keepNext w:val="0"/>
        <w:pageBreakBefore w:val="0"/>
        <w:spacing w:before="120" w:after="100" w:line="240" w:lineRule="auto"/>
        <w:jc w:val="center"/>
      </w:pPr>
      <w:r>
        <w:rPr>
          <w:rFonts w:ascii="Calibri" w:hAnsi="Calibri" w:eastAsia="Calibri" w:cs="Calibri"/>
          <w:sz w:val="28"/>
        </w:rPr>
        <w:t>Ma’ruza matni va metodik materiallar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8A2D6A">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b/>
                <w:sz w:val="28"/>
              </w:rPr>
              <w:t>Tavsifi</w:t>
            </w:r>
          </w:p>
        </w:tc>
      </w:tr>
      <w:tr w:rsidR="008A2D6A">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Mashg‘ulot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 xml:space="preserve">N5, </w:t>
            </w:r>
            <w:r>
              <w:rPr>
                <w:rFonts w:ascii="Calibri" w:hAnsi="Calibri" w:eastAsia="Calibri" w:cs="Calibri"/>
                <w:sz w:val="28"/>
              </w:rPr>
              <w:t>nazariy, 2 akademik soat</w:t>
            </w:r>
          </w:p>
        </w:tc>
      </w:tr>
      <w:tr w:rsidR="008A2D6A">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O‘qitish natijasi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ON2 - AKT bilan ishlashda mehnat muhofazasi, texnika xavfsizligi, elektr va yong‘in xavfsizligi talablariga rioya qiladi.</w:t>
            </w:r>
          </w:p>
        </w:tc>
      </w:tr>
      <w:tr w:rsidR="008A2D6A">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Asosiy indikator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 xml:space="preserve">2.1 - Mehnat muhofazasi hamda texnika xavfsizligi talablariga rioya </w:t>
            </w:r>
            <w:r>
              <w:rPr>
                <w:rFonts w:ascii="Calibri" w:hAnsi="Calibri" w:eastAsia="Calibri" w:cs="Calibri"/>
                <w:sz w:val="28"/>
              </w:rPr>
              <w:t>qiladi.</w:t>
            </w:r>
          </w:p>
        </w:tc>
      </w:tr>
      <w:tr w:rsidR="008A2D6A">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Dars doirasi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Xavf manbalari, omillarni guruhlash, xavfsiz kuzatuv, ehtimoliy oqibat va xavfni kamaytirish.</w:t>
            </w:r>
          </w:p>
        </w:tc>
      </w:tr>
      <w:tr w:rsidR="008A2D6A">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Bog‘lanish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N4 tushunchalari asosida; N6da foydalanish qoidalari, N7–N8da maxsus xavfsizlik va A2da xona holatini baholash davom ettiriladi.</w:t>
            </w:r>
          </w:p>
        </w:tc>
      </w:tr>
    </w:tbl>
    <w:p w:rsidR="008A2D6A" w:rsidRDefault="00AD490B">
      <w:pPr>
        <w:keepNext w:val="0"/>
        <w:pageBreakBefore w:val="0"/>
        <w:spacing w:before="120" w:after="100" w:line="240" w:lineRule="auto"/>
        <w:jc w:val="center"/>
      </w:pPr>
      <w:r>
        <w:rPr>
          <w:rFonts w:ascii="Calibri" w:hAnsi="Calibri" w:eastAsia="Calibri" w:cs="Calibri"/>
          <w:sz w:val="28"/>
        </w:rPr>
        <w:t>Muallif: Ubaydullayev Abdukarim</w:t>
      </w:r>
    </w:p>
    <w:p w:rsidR="008A2D6A" w:rsidRDefault="00AD490B">
      <w:pPr>
        <w:keepNext w:val="0"/>
        <w:pageBreakBefore w:val="0"/>
        <w:spacing w:before="120" w:after="100" w:line="240" w:lineRule="auto"/>
        <w:jc w:val="center"/>
      </w:pPr>
      <w:r>
        <w:rPr>
          <w:rFonts w:ascii="Calibri" w:hAnsi="Calibri" w:eastAsia="Calibri" w:cs="Calibri"/>
          <w:sz w:val="28"/>
        </w:rPr>
        <w:t xml:space="preserve">2026/2027 </w:t>
      </w:r>
      <w:proofErr w:type="spellStart"/>
      <w:r>
        <w:rPr>
          <w:rFonts w:ascii="Calibri" w:hAnsi="Calibri" w:eastAsia="Calibri" w:cs="Calibri"/>
          <w:sz w:val="28"/>
        </w:rPr>
        <w:t>o‘quv</w:t>
      </w:r>
      <w:proofErr w:type="spellEnd"/>
      <w:r>
        <w:rPr>
          <w:rFonts w:ascii="Calibri" w:hAnsi="Calibri" w:eastAsia="Calibri" w:cs="Calibri"/>
          <w:sz w:val="28"/>
        </w:rPr>
        <w:t xml:space="preserve"> </w:t>
      </w:r>
      <w:proofErr w:type="spellStart"/>
      <w:r>
        <w:rPr>
          <w:rFonts w:ascii="Calibri" w:hAnsi="Calibri" w:eastAsia="Calibri" w:cs="Calibri"/>
          <w:sz w:val="28"/>
        </w:rPr>
        <w:t>yili</w:t>
      </w:r>
      <w:proofErr w:type="spellEnd"/>
    </w:p>
    <w:p w:rsidR="008A2D6A" w:rsidRDefault="00AD490B">
      <w:pPr>
        <w:keepNext w:val="0"/>
        <w:pageBreakBefore w:val="0"/>
        <w:spacing w:before="120" w:after="100" w:line="240" w:lineRule="auto"/>
        <w:jc w:val="center"/>
      </w:pPr>
      <w:r>
        <w:rPr>
          <w:rFonts w:ascii="Calibri" w:hAnsi="Calibri" w:eastAsia="Calibri" w:cs="Calibri"/>
          <w:sz w:val="28"/>
        </w:rPr>
        <w:t>Namangan 2026</w:t>
      </w:r>
    </w:p>
    <w:p w:rsidR="008A2D6A" w:rsidRDefault="00AD490B">
      <w:pPr>
        <w:pStyle w:val="1"/>
        <w:keepNext/>
        <w:pageBreakBefore/>
        <w:spacing w:before="120" w:after="100" w:line="240" w:lineRule="auto"/>
      </w:pPr>
      <w:r>
        <w:rPr>
          <w:rFonts w:ascii="Calibri" w:hAnsi="Calibri" w:eastAsia="Calibri" w:cs="Calibri"/>
          <w:sz w:val="28"/>
        </w:rPr>
        <w:lastRenderedPageBreak/>
        <w:t>Dars maqsadi va ma’ruza rejasi</w:t>
      </w:r>
    </w:p>
    <w:p w:rsidR="008A2D6A" w:rsidRDefault="00AD490B">
      <w:pPr>
        <w:keepNext w:val="0"/>
        <w:pageBreakBefore w:val="0"/>
        <w:spacing w:before="120" w:after="100" w:line="240" w:lineRule="auto"/>
      </w:pPr>
      <w:r>
        <w:rPr>
          <w:rFonts w:ascii="Calibri" w:hAnsi="Calibri" w:eastAsia="Calibri" w:cs="Calibri"/>
          <w:sz w:val="28"/>
        </w:rPr>
        <w:t>Maqsad: kompyuter xonasidagi holatlarni izchil kuzatish, xavf manbai va mumkin bo‘lgan oqibatni farqlash, qaysi masala aniqlashtirilishi kerakligini bilish</w:t>
      </w:r>
      <w:r>
        <w:rPr>
          <w:rFonts w:ascii="Calibri" w:hAnsi="Calibri" w:eastAsia="Calibri" w:cs="Calibri"/>
          <w:sz w:val="28"/>
        </w:rPr>
        <w:t xml:space="preserve"> va asoslangan profilaktik chora taklif qilish.</w:t>
      </w:r>
    </w:p>
    <w:p w:rsidR="008A2D6A" w:rsidRDefault="00AD490B">
      <w:pPr>
        <w:pStyle w:val="21"/>
        <w:keepNext/>
        <w:pageBreakBefore w:val="0"/>
        <w:spacing w:before="120" w:after="100" w:line="240" w:lineRule="auto"/>
      </w:pPr>
      <w:r>
        <w:rPr>
          <w:rFonts w:ascii="Calibri" w:hAnsi="Calibri" w:eastAsia="Calibri" w:cs="Calibri"/>
          <w:sz w:val="28"/>
        </w:rPr>
        <w:t>Kutiladigan natijalar</w:t>
      </w:r>
    </w:p>
    <w:p w:rsidR="008A2D6A" w:rsidRDefault="00AD490B">
      <w:pPr>
        <w:keepNext w:val="0"/>
        <w:pageBreakBefore w:val="0"/>
        <w:spacing w:before="120" w:after="100" w:line="240" w:lineRule="auto"/>
      </w:pPr>
      <w:r>
        <w:rPr>
          <w:rFonts w:ascii="Calibri" w:hAnsi="Calibri" w:eastAsia="Calibri" w:cs="Calibri"/>
          <w:sz w:val="28"/>
        </w:rPr>
        <w:t>• Elektr, mexanik, muhit, ergonomik va tashkiliy omillarni misollar bilan ajratadi.</w:t>
      </w:r>
    </w:p>
    <w:p w:rsidR="008A2D6A" w:rsidRDefault="00AD490B">
      <w:pPr>
        <w:keepNext w:val="0"/>
        <w:pageBreakBefore w:val="0"/>
        <w:spacing w:before="120" w:after="100" w:line="240" w:lineRule="auto"/>
      </w:pPr>
      <w:r>
        <w:rPr>
          <w:rFonts w:ascii="Calibri" w:hAnsi="Calibri" w:eastAsia="Calibri" w:cs="Calibri"/>
          <w:sz w:val="28"/>
        </w:rPr>
        <w:t>• Ko‘rilgan faktni taxmin, o‘lchov natijasi va tibbiy tashxisdan farqlaydi.</w:t>
      </w:r>
    </w:p>
    <w:p w:rsidR="008A2D6A" w:rsidRDefault="00AD490B">
      <w:pPr>
        <w:keepNext w:val="0"/>
        <w:pageBreakBefore w:val="0"/>
        <w:spacing w:before="120" w:after="100" w:line="240" w:lineRule="auto"/>
      </w:pPr>
      <w:r>
        <w:rPr>
          <w:rFonts w:ascii="Calibri" w:hAnsi="Calibri" w:eastAsia="Calibri" w:cs="Calibri"/>
          <w:sz w:val="28"/>
        </w:rPr>
        <w:t xml:space="preserve">• Xavf, ta’sirlanish </w:t>
      </w:r>
      <w:r>
        <w:rPr>
          <w:rFonts w:ascii="Calibri" w:hAnsi="Calibri" w:eastAsia="Calibri" w:cs="Calibri"/>
          <w:sz w:val="28"/>
        </w:rPr>
        <w:t>sharoiti va oqibatni bitta zanjirda tushuntiradi.</w:t>
      </w:r>
    </w:p>
    <w:p w:rsidR="008A2D6A" w:rsidRDefault="00AD490B">
      <w:pPr>
        <w:keepNext w:val="0"/>
        <w:pageBreakBefore w:val="0"/>
        <w:spacing w:before="120" w:after="100" w:line="240" w:lineRule="auto"/>
      </w:pPr>
      <w:r>
        <w:rPr>
          <w:rFonts w:ascii="Calibri" w:hAnsi="Calibri" w:eastAsia="Calibri" w:cs="Calibri"/>
          <w:sz w:val="28"/>
        </w:rPr>
        <w:t>• Ustuvor e’tibor talab qiladigan holatni asoslaydi va o‘z vakolatiga mos chora tanlaydi.</w:t>
      </w:r>
    </w:p>
    <w:p w:rsidR="008A2D6A" w:rsidRDefault="00AD490B" w:rsidP="00A84B0A">
      <w:pPr>
        <w:pStyle w:val="21"/>
        <w:keepNext/>
        <w:pageBreakBefore w:val="0"/>
        <w:spacing w:before="120" w:after="100" w:line="240" w:lineRule="auto"/>
        <w:jc w:val="center"/>
      </w:pPr>
      <w:r>
        <w:rPr>
          <w:rFonts w:ascii="Calibri" w:hAnsi="Calibri" w:eastAsia="Calibri" w:cs="Calibri"/>
          <w:sz w:val="28"/>
        </w:rPr>
        <w:t>Reja</w:t>
      </w:r>
    </w:p>
    <w:p w:rsidR="008A2D6A" w:rsidRDefault="00AD490B">
      <w:pPr>
        <w:keepNext w:val="0"/>
        <w:pageBreakBefore w:val="0"/>
        <w:spacing w:before="120" w:after="100" w:line="240" w:lineRule="auto"/>
      </w:pPr>
      <w:r>
        <w:rPr>
          <w:rFonts w:ascii="Calibri" w:hAnsi="Calibri" w:eastAsia="Calibri" w:cs="Calibri"/>
          <w:sz w:val="28"/>
        </w:rPr>
        <w:t>1. Kompyuter xonasidagi omillar va ularning guruhlari.</w:t>
      </w:r>
    </w:p>
    <w:p w:rsidR="008A2D6A" w:rsidRDefault="00AD490B">
      <w:pPr>
        <w:keepNext w:val="0"/>
        <w:pageBreakBefore w:val="0"/>
        <w:spacing w:before="120" w:after="100" w:line="240" w:lineRule="auto"/>
      </w:pPr>
      <w:r>
        <w:rPr>
          <w:rFonts w:ascii="Calibri" w:hAnsi="Calibri" w:eastAsia="Calibri" w:cs="Calibri"/>
          <w:sz w:val="28"/>
        </w:rPr>
        <w:t>2. Xavfni aniqlash va kuzatuv ma’lumotlarini qayd etish.</w:t>
      </w:r>
    </w:p>
    <w:p w:rsidR="008A2D6A" w:rsidRDefault="00AD490B">
      <w:pPr>
        <w:keepNext w:val="0"/>
        <w:pageBreakBefore w:val="0"/>
        <w:spacing w:before="120" w:after="100" w:line="240" w:lineRule="auto"/>
      </w:pPr>
      <w:r>
        <w:rPr>
          <w:rFonts w:ascii="Calibri" w:hAnsi="Calibri" w:eastAsia="Calibri" w:cs="Calibri"/>
          <w:sz w:val="28"/>
        </w:rPr>
        <w:t>3. Ta’sirlanish, ehtimoliy oqibat va ustuvorlik.</w:t>
      </w:r>
    </w:p>
    <w:p w:rsidR="008A2D6A" w:rsidRDefault="00AD490B">
      <w:pPr>
        <w:keepNext w:val="0"/>
        <w:pageBreakBefore w:val="0"/>
        <w:spacing w:before="120" w:after="100" w:line="240" w:lineRule="auto"/>
      </w:pPr>
      <w:r>
        <w:rPr>
          <w:rFonts w:ascii="Calibri" w:hAnsi="Calibri" w:eastAsia="Calibri" w:cs="Calibri"/>
          <w:sz w:val="28"/>
        </w:rPr>
        <w:t>4. Xavfni kamaytirish va choralar natijasini tekshirish.</w:t>
      </w:r>
    </w:p>
    <w:p w:rsidR="008A2D6A" w:rsidRPr="00A84B0A" w:rsidRDefault="00AD490B">
      <w:pPr>
        <w:keepNext w:val="0"/>
        <w:pageBreakBefore w:val="0"/>
        <w:spacing w:before="120" w:after="100" w:line="240" w:lineRule="auto"/>
        <w:rPr>
          <w:szCs w:val="28"/>
        </w:rPr>
      </w:pPr>
      <w:r w:rsidRPr="00A84B0A">
        <w:rPr>
          <w:rFonts w:ascii="Calibri" w:hAnsi="Calibri" w:eastAsia="Calibri" w:cs="Calibri"/>
          <w:sz w:val="28"/>
          <w:szCs w:val="28"/>
        </w:rPr>
        <w:t>Tayanch tushunchalar: xavf manbai, xavfli omil, zararli omil, ta’sirlanish, risk, kuzatuv, o‘lchov, noaniqlik, ustuvorlik, profilaktika, mas’ul shaxs</w:t>
      </w:r>
      <w:r w:rsidRPr="00A84B0A">
        <w:rPr>
          <w:rFonts w:ascii="Calibri" w:hAnsi="Calibri" w:eastAsia="Calibri" w:cs="Calibri"/>
          <w:sz w:val="28"/>
          <w:szCs w:val="28"/>
        </w:rPr>
        <w:t>, qoldiq risk.</w:t>
      </w:r>
    </w:p>
    <w:p w:rsidR="008A2D6A" w:rsidRPr="00A84B0A" w:rsidRDefault="00AD490B">
      <w:pPr>
        <w:keepNext w:val="0"/>
        <w:pageBreakBefore w:val="0"/>
        <w:spacing w:before="120" w:after="100" w:line="240" w:lineRule="auto"/>
        <w:rPr>
          <w:szCs w:val="28"/>
        </w:rPr>
      </w:pPr>
      <w:proofErr w:type="gramStart"/>
      <w:r w:rsidRPr="00A84B0A">
        <w:rPr>
          <w:rFonts w:ascii="Calibri" w:hAnsi="Calibri" w:eastAsia="Calibri" w:cs="Calibri"/>
          <w:sz w:val="28"/>
          <w:szCs w:val="28"/>
        </w:rPr>
        <w:t>Vaziyatlar o‘quv matni yoki oldindan tayyorlangan tasvirda beriladi.</w:t>
      </w:r>
      <w:proofErr w:type="gramEnd"/>
      <w:r w:rsidRPr="00A84B0A">
        <w:rPr>
          <w:rFonts w:ascii="Calibri" w:hAnsi="Calibri" w:eastAsia="Calibri" w:cs="Calibri"/>
          <w:sz w:val="28"/>
          <w:szCs w:val="28"/>
        </w:rPr>
        <w:t xml:space="preserve"> </w:t>
      </w:r>
      <w:proofErr w:type="gramStart"/>
      <w:r w:rsidRPr="00A84B0A">
        <w:rPr>
          <w:rFonts w:ascii="Calibri" w:hAnsi="Calibri" w:eastAsia="Calibri" w:cs="Calibri"/>
          <w:sz w:val="28"/>
          <w:szCs w:val="28"/>
        </w:rPr>
        <w:t>Real nosozlik, yong‘in yoki boshqa xavf yaratilmaydi.</w:t>
      </w:r>
      <w:proofErr w:type="gramEnd"/>
      <w:r w:rsidRPr="00A84B0A">
        <w:rPr>
          <w:rFonts w:ascii="Calibri" w:hAnsi="Calibri" w:eastAsia="Calibri" w:cs="Calibri"/>
          <w:sz w:val="28"/>
          <w:szCs w:val="28"/>
        </w:rPr>
        <w:t xml:space="preserve"> Xona me’yorlarga mosligi faqat </w:t>
      </w:r>
      <w:proofErr w:type="gramStart"/>
      <w:r w:rsidRPr="00A84B0A">
        <w:rPr>
          <w:rFonts w:ascii="Calibri" w:hAnsi="Calibri" w:eastAsia="Calibri" w:cs="Calibri"/>
          <w:sz w:val="28"/>
          <w:szCs w:val="28"/>
        </w:rPr>
        <w:t>ko‘z</w:t>
      </w:r>
      <w:proofErr w:type="gramEnd"/>
      <w:r w:rsidRPr="00A84B0A">
        <w:rPr>
          <w:rFonts w:ascii="Calibri" w:hAnsi="Calibri" w:eastAsia="Calibri" w:cs="Calibri"/>
          <w:sz w:val="28"/>
          <w:szCs w:val="28"/>
        </w:rPr>
        <w:t xml:space="preserve"> bilan kuzatuv asosida tasdiqlanmaydi. Maxsus elektr, sanitariya </w:t>
      </w:r>
      <w:proofErr w:type="gramStart"/>
      <w:r w:rsidRPr="00A84B0A">
        <w:rPr>
          <w:rFonts w:ascii="Calibri" w:hAnsi="Calibri" w:eastAsia="Calibri" w:cs="Calibri"/>
          <w:sz w:val="28"/>
          <w:szCs w:val="28"/>
        </w:rPr>
        <w:t>va</w:t>
      </w:r>
      <w:proofErr w:type="gramEnd"/>
      <w:r w:rsidRPr="00A84B0A">
        <w:rPr>
          <w:rFonts w:ascii="Calibri" w:hAnsi="Calibri" w:eastAsia="Calibri" w:cs="Calibri"/>
          <w:sz w:val="28"/>
          <w:szCs w:val="28"/>
        </w:rPr>
        <w:t xml:space="preserve"> tibbiy tekshiru</w:t>
      </w:r>
      <w:r w:rsidRPr="00A84B0A">
        <w:rPr>
          <w:rFonts w:ascii="Calibri" w:hAnsi="Calibri" w:eastAsia="Calibri" w:cs="Calibri"/>
          <w:sz w:val="28"/>
          <w:szCs w:val="28"/>
        </w:rPr>
        <w:t>v vakolatli mutaxassis ishidir.</w:t>
      </w:r>
    </w:p>
    <w:p w:rsidR="008A2D6A" w:rsidRDefault="00AD490B">
      <w:pPr>
        <w:pStyle w:val="1"/>
        <w:keepNext/>
        <w:pageBreakBefore w:val="0"/>
        <w:spacing w:before="120" w:after="100" w:line="240" w:lineRule="auto"/>
      </w:pPr>
      <w:r>
        <w:rPr>
          <w:rFonts w:ascii="Calibri" w:hAnsi="Calibri" w:eastAsia="Calibri" w:cs="Calibri"/>
          <w:sz w:val="28"/>
        </w:rPr>
        <w:lastRenderedPageBreak/>
        <w:t xml:space="preserve">1 Omillar </w:t>
      </w:r>
      <w:proofErr w:type="gramStart"/>
      <w:r>
        <w:rPr>
          <w:rFonts w:ascii="Calibri" w:hAnsi="Calibri" w:eastAsia="Calibri" w:cs="Calibri"/>
          <w:sz w:val="28"/>
        </w:rPr>
        <w:t>va</w:t>
      </w:r>
      <w:proofErr w:type="gramEnd"/>
      <w:r>
        <w:rPr>
          <w:rFonts w:ascii="Calibri" w:hAnsi="Calibri" w:eastAsia="Calibri" w:cs="Calibri"/>
          <w:sz w:val="28"/>
        </w:rPr>
        <w:t xml:space="preserve"> ularning guruhlari</w:t>
      </w:r>
    </w:p>
    <w:p w:rsidR="008A2D6A" w:rsidRDefault="00AD490B">
      <w:pPr>
        <w:keepNext w:val="0"/>
        <w:pageBreakBefore w:val="0"/>
        <w:spacing w:before="120" w:after="100" w:line="240" w:lineRule="auto"/>
        <w:jc w:val="both"/>
      </w:pPr>
      <w:r>
        <w:rPr>
          <w:rFonts w:ascii="Calibri" w:hAnsi="Calibri" w:eastAsia="Calibri" w:cs="Calibri"/>
          <w:sz w:val="28"/>
        </w:rPr>
        <w:t xml:space="preserve">Kompyuter xonasini baholashda faqat elektr simiga qarash yetarli emas. Jihozlarning joylashuvi, yurish yo‘li, stol-o‘rindiq mosligi va ishning tashkil etilishi ham ko‘rib chiqiladi. Omillarni </w:t>
      </w:r>
      <w:r>
        <w:rPr>
          <w:rFonts w:ascii="Calibri" w:hAnsi="Calibri" w:eastAsia="Calibri" w:cs="Calibri"/>
          <w:sz w:val="28"/>
        </w:rPr>
        <w:t>guruhlarga ajratish kuzatuvni tartiblaydi. Biroq bu guruhlar mustaqil qutilar emas: bir holat bir nechta turdagi ta’sirga sabab bo‘lishi mumkin. O‘quvchi avval aniq holatni tasvirlaydi, keyin tegishli guruhni tanlaydi.</w:t>
      </w:r>
    </w:p>
    <w:p w:rsidR="008A2D6A" w:rsidRDefault="00AD490B">
      <w:pPr>
        <w:keepNext w:val="0"/>
        <w:pageBreakBefore w:val="0"/>
        <w:spacing w:before="120" w:after="100" w:line="240" w:lineRule="auto"/>
        <w:jc w:val="both"/>
      </w:pPr>
      <w:r>
        <w:rPr>
          <w:rFonts w:ascii="Calibri" w:hAnsi="Calibri" w:eastAsia="Calibri" w:cs="Calibri"/>
          <w:sz w:val="28"/>
        </w:rPr>
        <w:t>Elektr bilan bog‘liq holatlarga ko‘ri</w:t>
      </w:r>
      <w:r>
        <w:rPr>
          <w:rFonts w:ascii="Calibri" w:hAnsi="Calibri" w:eastAsia="Calibri" w:cs="Calibri"/>
          <w:sz w:val="28"/>
        </w:rPr>
        <w:t>nadigan shikastlangan kabel, buzilgan qopqoq yoki jihoz yaqinidagi suyuqlik misol bo‘lishi mumkin. Bunday belgi ichki nosozlikning aniq sababini ko‘rsatmaydi. O‘quvchi tashqi holatni qayd etadi va tegishli mas’ulga xabar beradi. Elektr ulanishiga tegish, q</w:t>
      </w:r>
      <w:r>
        <w:rPr>
          <w:rFonts w:ascii="Calibri" w:hAnsi="Calibri" w:eastAsia="Calibri" w:cs="Calibri"/>
          <w:sz w:val="28"/>
        </w:rPr>
        <w:t>opqoqni ochish yoki “ishlayaptimi” deb qayta yoqish kuzatuv usuli sifatida tanlanmaydi. Maxsus tartib N7da kengaytiriladi.</w:t>
      </w:r>
    </w:p>
    <w:p w:rsidR="008A2D6A" w:rsidRDefault="00AD490B">
      <w:pPr>
        <w:keepNext w:val="0"/>
        <w:pageBreakBefore w:val="0"/>
        <w:spacing w:before="120" w:after="100" w:line="240" w:lineRule="auto"/>
        <w:jc w:val="both"/>
      </w:pPr>
      <w:r>
        <w:rPr>
          <w:rFonts w:ascii="Calibri" w:hAnsi="Calibri" w:eastAsia="Calibri" w:cs="Calibri"/>
          <w:sz w:val="28"/>
        </w:rPr>
        <w:t>Mexanik va harakatlanish bilan bog‘liq omillar xona bo‘ylab yurish yoki jihozlardan foydalanishda ko‘rinadi. Yo‘lakdagi kabel, chiqib</w:t>
      </w:r>
      <w:r>
        <w:rPr>
          <w:rFonts w:ascii="Calibri" w:hAnsi="Calibri" w:eastAsia="Calibri" w:cs="Calibri"/>
          <w:sz w:val="28"/>
        </w:rPr>
        <w:t xml:space="preserve"> turgan buyum, beqaror qo‘yilgan uskuna yoki to‘siq mavjudligi misol bo‘ladi. Bu holatlarda kimning qanday harakat qilishi ham muhim. Bir xil buyum devor yonida va yurish yo‘lining o‘rtasida turganda vaziyat bir xil emas. Joylashuv ta’sirlanish sharoitini </w:t>
      </w:r>
      <w:r>
        <w:rPr>
          <w:rFonts w:ascii="Calibri" w:hAnsi="Calibri" w:eastAsia="Calibri" w:cs="Calibri"/>
          <w:sz w:val="28"/>
        </w:rPr>
        <w:t>o‘zgartiradi.</w:t>
      </w:r>
    </w:p>
    <w:p w:rsidR="008A2D6A" w:rsidRDefault="00AD490B">
      <w:pPr>
        <w:keepNext w:val="0"/>
        <w:pageBreakBefore w:val="0"/>
        <w:spacing w:before="120" w:after="100" w:line="240" w:lineRule="auto"/>
        <w:jc w:val="both"/>
      </w:pPr>
      <w:r>
        <w:rPr>
          <w:rFonts w:ascii="Calibri" w:hAnsi="Calibri" w:eastAsia="Calibri" w:cs="Calibri"/>
          <w:sz w:val="28"/>
        </w:rPr>
        <w:t>Muhitga oid kuzatuv yoritish, akslanish, havo almashinuvi va shovqinga doir belgilarni qamrab olishi mumkin. O‘quvchi “ekranda deraza aksi ko‘rinmoqda” deb yozishi mumkin. Lekin mos asbob va usulsiz yoritilganlikning me’yoriy qiymatini tasdiq</w:t>
      </w:r>
      <w:r>
        <w:rPr>
          <w:rFonts w:ascii="Calibri" w:hAnsi="Calibri" w:eastAsia="Calibri" w:cs="Calibri"/>
          <w:sz w:val="28"/>
        </w:rPr>
        <w:t>lamaydi. “Xona menga dim tuyuldi” kuzatuv yoki subyektiv taassurotdir; undan shamollatish tizimi to‘liq ishlamayapti degan qat’iy texnik xulosa chiqarmaydi.</w:t>
      </w:r>
    </w:p>
    <w:p w:rsidR="008A2D6A" w:rsidRDefault="00AD490B">
      <w:pPr>
        <w:keepNext w:val="0"/>
        <w:pageBreakBefore w:val="0"/>
        <w:spacing w:before="120" w:after="100" w:line="240" w:lineRule="auto"/>
        <w:jc w:val="both"/>
      </w:pPr>
      <w:r>
        <w:rPr>
          <w:rFonts w:ascii="Calibri" w:hAnsi="Calibri" w:eastAsia="Calibri" w:cs="Calibri"/>
          <w:sz w:val="28"/>
        </w:rPr>
        <w:t>Ergonomik holatlar ish joyi bilan undan foydalanuvchi o‘rtasidagi moslikka taalluqlidir. Klaviatura</w:t>
      </w:r>
      <w:r>
        <w:rPr>
          <w:rFonts w:ascii="Calibri" w:hAnsi="Calibri" w:eastAsia="Calibri" w:cs="Calibri"/>
          <w:sz w:val="28"/>
        </w:rPr>
        <w:t>ga yetish uchun doim oldinga cho‘zilish, ekran tomonga yon burilish yoki oyoqlar uchun joy yetishmasligi kuzatilishi mumkin. O‘quvchi bu holatni suratdagi joylashuv va vazifa orqali izohlaydi. Bitta belgi asosida kasallik nomini qo‘ymaydi. N9–N10da ish joy</w:t>
      </w:r>
      <w:r>
        <w:rPr>
          <w:rFonts w:ascii="Calibri" w:hAnsi="Calibri" w:eastAsia="Calibri" w:cs="Calibri"/>
          <w:sz w:val="28"/>
        </w:rPr>
        <w:t>i va ish tartibi batafsilroq o‘rganiladi.</w:t>
      </w:r>
    </w:p>
    <w:p w:rsidR="008A2D6A" w:rsidRDefault="00AD490B">
      <w:pPr>
        <w:keepNext w:val="0"/>
        <w:pageBreakBefore w:val="0"/>
        <w:spacing w:before="120" w:after="100" w:line="240" w:lineRule="auto"/>
        <w:jc w:val="both"/>
      </w:pPr>
      <w:r>
        <w:rPr>
          <w:rFonts w:ascii="Calibri" w:hAnsi="Calibri" w:eastAsia="Calibri" w:cs="Calibri"/>
          <w:sz w:val="28"/>
        </w:rPr>
        <w:t>Tashkiliy omillar vazifa, vaqt, yo‘riqnoma va mas’ullar bilan bog‘liq. Yangi jihozdan foydalanish tartibi tushuntirilmagan yoki muammo haqida kimga aytish noma’lum bo‘lsa, xato qaror ehtimoli ortadi. Bu holatlar “o</w:t>
      </w:r>
      <w:r>
        <w:rPr>
          <w:rFonts w:ascii="Calibri" w:hAnsi="Calibri" w:eastAsia="Calibri" w:cs="Calibri"/>
          <w:sz w:val="28"/>
        </w:rPr>
        <w:t>‘quvchi ehtiyotsiz” degan umumiy bahodan kengroq tahlilni talab qiladi. N4dagi xavfsizlikni tizim deb tushunish g‘oyasi shu yerda amaliy mazmun oladi.</w:t>
      </w:r>
    </w:p>
    <w:p w:rsidR="008A2D6A" w:rsidRDefault="00AD490B">
      <w:pPr>
        <w:pStyle w:val="1"/>
        <w:keepNext/>
        <w:pageBreakBefore w:val="0"/>
        <w:spacing w:before="120" w:after="100" w:line="240" w:lineRule="auto"/>
      </w:pPr>
      <w:r>
        <w:rPr>
          <w:rFonts w:ascii="Calibri" w:hAnsi="Calibri" w:eastAsia="Calibri" w:cs="Calibri"/>
          <w:sz w:val="28"/>
        </w:rPr>
        <w:lastRenderedPageBreak/>
        <w:t>Bir holatda bir nechta omil bo‘lishi</w:t>
      </w:r>
    </w:p>
    <w:p w:rsidR="008A2D6A" w:rsidRDefault="00AD490B">
      <w:pPr>
        <w:keepNext w:val="0"/>
        <w:pageBreakBefore w:val="0"/>
        <w:spacing w:before="120" w:after="100" w:line="240" w:lineRule="auto"/>
        <w:jc w:val="both"/>
      </w:pPr>
      <w:r>
        <w:rPr>
          <w:rFonts w:ascii="Calibri" w:hAnsi="Calibri" w:eastAsia="Calibri" w:cs="Calibri"/>
          <w:sz w:val="28"/>
        </w:rPr>
        <w:t xml:space="preserve">Omillarni birga ko‘rish uchun kutubxona loyihasi ustida ishlayotgan </w:t>
      </w:r>
      <w:r>
        <w:rPr>
          <w:rFonts w:ascii="Calibri" w:hAnsi="Calibri" w:eastAsia="Calibri" w:cs="Calibri"/>
          <w:sz w:val="28"/>
        </w:rPr>
        <w:t>guruhni tasavvur qilamiz. Kompyuter stoli tor joyga surilgan, kabel yurish yo‘lida qolgan, ekran derazaga qaragan va guruh muddatga ulgurishga shoshilmoqda. Bu holatni faqat “sim noto‘g‘ri” deb qisqartirish ayrim bog‘lanishlarni yashiradi. Kuzatuvda joylas</w:t>
      </w:r>
      <w:r>
        <w:rPr>
          <w:rFonts w:ascii="Calibri" w:hAnsi="Calibri" w:eastAsia="Calibri" w:cs="Calibri"/>
          <w:sz w:val="28"/>
        </w:rPr>
        <w:t>huv, foydalanuvchi harakati va ish tartibi alohida qayd etiladi.</w:t>
      </w:r>
    </w:p>
    <w:p w:rsidR="008A2D6A" w:rsidRDefault="00AD490B">
      <w:pPr>
        <w:keepNext w:val="0"/>
        <w:pageBreakBefore w:val="0"/>
        <w:spacing w:before="120" w:after="100" w:line="240" w:lineRule="auto"/>
        <w:jc w:val="both"/>
      </w:pPr>
      <w:r>
        <w:rPr>
          <w:rFonts w:ascii="Calibri" w:hAnsi="Calibri" w:eastAsia="Calibri" w:cs="Calibri"/>
          <w:sz w:val="28"/>
        </w:rPr>
        <w:t>O‘quvchi kabelga ilinib qolishi mumkinligi mexanik xavfga oid taxmindir. Kabel tashqi qobig‘ida nuqson ko‘rinsa, elektr xavfiga doir qo‘shimcha shubha paydo bo‘ladi. Ekrandagi akslanish vazif</w:t>
      </w:r>
      <w:r>
        <w:rPr>
          <w:rFonts w:ascii="Calibri" w:hAnsi="Calibri" w:eastAsia="Calibri" w:cs="Calibri"/>
          <w:sz w:val="28"/>
        </w:rPr>
        <w:t>ani bajarishda noqulaylik tug‘dirayotgan bo‘lishi mumkin. Shoshilish esa holatni e’tiborsiz qoldirishga undaydi. Sabablar bog‘langan, ammo har birining mavjudligi va ahamiyati dalil bilan aniqlashtiriladi.</w:t>
      </w:r>
    </w:p>
    <w:p w:rsidR="008A2D6A" w:rsidRDefault="00AD490B">
      <w:pPr>
        <w:keepNext w:val="0"/>
        <w:pageBreakBefore w:val="0"/>
        <w:spacing w:before="120" w:after="100" w:line="240" w:lineRule="auto"/>
        <w:jc w:val="both"/>
      </w:pPr>
      <w:r>
        <w:rPr>
          <w:rFonts w:ascii="Calibri" w:hAnsi="Calibri" w:eastAsia="Calibri" w:cs="Calibri"/>
          <w:sz w:val="28"/>
        </w:rPr>
        <w:t>Xavfli va zararli omil farqini faqat “tez” va “sek</w:t>
      </w:r>
      <w:r>
        <w:rPr>
          <w:rFonts w:ascii="Calibri" w:hAnsi="Calibri" w:eastAsia="Calibri" w:cs="Calibri"/>
          <w:sz w:val="28"/>
        </w:rPr>
        <w:t>in” degan ikki so‘z bilan cheklash to‘liq emas. Ta’sir turi, sharoiti va oqibati hisobga olinadi. O‘quv misolida to‘siqqa ilinib yiqilish ehtimoli va ish joyiga moslashmagan holatda davomli faoliyat turli yo‘sinda muhokama qilinadi. Bunda haqiqiy kasb kasa</w:t>
      </w:r>
      <w:r>
        <w:rPr>
          <w:rFonts w:ascii="Calibri" w:hAnsi="Calibri" w:eastAsia="Calibri" w:cs="Calibri"/>
          <w:sz w:val="28"/>
        </w:rPr>
        <w:t>lligi yoki jarohatni aniqlash dars vazifasi hisoblanmaydi.</w:t>
      </w:r>
    </w:p>
    <w:p w:rsidR="008A2D6A" w:rsidRDefault="00AD490B">
      <w:pPr>
        <w:keepNext w:val="0"/>
        <w:pageBreakBefore w:val="0"/>
        <w:spacing w:before="120" w:after="100" w:line="240" w:lineRule="auto"/>
        <w:jc w:val="both"/>
      </w:pPr>
      <w:r>
        <w:rPr>
          <w:rFonts w:ascii="Calibri" w:hAnsi="Calibri" w:eastAsia="Calibri" w:cs="Calibri"/>
          <w:sz w:val="28"/>
        </w:rPr>
        <w:t xml:space="preserve">Xona har doim ham barcha omillarga ega bo‘lmaydi. Masalan, tozalash vositasiga oid muammo faqat shunday mahsulot mavjud va undan foydalanilayotgan bo‘lsa tahlil qilinadi. “Har kompyuter xonasida </w:t>
      </w:r>
      <w:r>
        <w:rPr>
          <w:rFonts w:ascii="Calibri" w:hAnsi="Calibri" w:eastAsia="Calibri" w:cs="Calibri"/>
          <w:sz w:val="28"/>
        </w:rPr>
        <w:t>xavfli kimyoviy moddalar bor” kabi umumiy da’vo asoslanmagan bo‘ladi. O‘quvchi ro‘yxatni tayyor xulosa deb emas, nimani kuzatish kerakligini eslatuvchi vosita deb ishlatadi.</w:t>
      </w:r>
    </w:p>
    <w:p w:rsidR="008A2D6A" w:rsidRDefault="00AD490B">
      <w:pPr>
        <w:keepNext w:val="0"/>
        <w:pageBreakBefore w:val="0"/>
        <w:spacing w:before="120" w:after="100" w:line="240" w:lineRule="auto"/>
        <w:jc w:val="both"/>
      </w:pPr>
      <w:r>
        <w:rPr>
          <w:rFonts w:ascii="Calibri" w:hAnsi="Calibri" w:eastAsia="Calibri" w:cs="Calibri"/>
          <w:sz w:val="28"/>
        </w:rPr>
        <w:t>Yangi jihoz yoki ish joyi o‘zgarishi eski bahoni qayta ko‘rib chiqishni talab qili</w:t>
      </w:r>
      <w:r>
        <w:rPr>
          <w:rFonts w:ascii="Calibri" w:hAnsi="Calibri" w:eastAsia="Calibri" w:cs="Calibri"/>
          <w:sz w:val="28"/>
        </w:rPr>
        <w:t xml:space="preserve">shi mumkin. Stol surilgach yo‘lak ochilishi, lekin yangi kabel yo‘li paydo bo‘lishi ehtimoli bor. Shu sababli chora boshqa muammo yaratmaganini tekshirish zarur. O‘quvchi bir masalani hal etish barcha omillarni avtomatik yo‘qotmasligini tushunadi. Kuzatuv </w:t>
      </w:r>
      <w:r>
        <w:rPr>
          <w:rFonts w:ascii="Calibri" w:hAnsi="Calibri" w:eastAsia="Calibri" w:cs="Calibri"/>
          <w:sz w:val="28"/>
        </w:rPr>
        <w:t>holat o‘zgarganda yangilanadi.</w:t>
      </w:r>
    </w:p>
    <w:p w:rsidR="008A2D6A" w:rsidRDefault="00AD490B">
      <w:pPr>
        <w:keepNext w:val="0"/>
        <w:pageBreakBefore w:val="0"/>
        <w:spacing w:before="120" w:after="100" w:line="240" w:lineRule="auto"/>
        <w:jc w:val="both"/>
      </w:pPr>
      <w:r>
        <w:rPr>
          <w:rFonts w:ascii="Calibri" w:hAnsi="Calibri" w:eastAsia="Calibri" w:cs="Calibri"/>
          <w:sz w:val="28"/>
        </w:rPr>
        <w:t>Omillarni tasniflashning amaliy foydasi mas’ul va chora tanlashda ko‘rinadi. Yoritish holati, o‘rindiqni moslashtirish va elektr jihoz nuqsoni bir xil usulda hal etilmaydi. Ayrim oddiy tashkiliy ish o‘qituvchi bilan kelishila</w:t>
      </w:r>
      <w:r>
        <w:rPr>
          <w:rFonts w:ascii="Calibri" w:hAnsi="Calibri" w:eastAsia="Calibri" w:cs="Calibri"/>
          <w:sz w:val="28"/>
        </w:rPr>
        <w:t>di, maxsus texnik ish mutaxassisga yo‘naltiriladi. O‘quvchidan har bir muammoni o‘zi tuzatish emas, to‘g‘ri ko‘rish va yo‘naltirish kutiladi.</w:t>
      </w:r>
    </w:p>
    <w:p w:rsidR="008A2D6A" w:rsidRDefault="00AD490B">
      <w:pPr>
        <w:pStyle w:val="1"/>
        <w:keepNext/>
        <w:pageBreakBefore w:val="0"/>
        <w:spacing w:before="120" w:after="100" w:line="240" w:lineRule="auto"/>
      </w:pPr>
      <w:r>
        <w:rPr>
          <w:rFonts w:ascii="Calibri" w:hAnsi="Calibri" w:eastAsia="Calibri" w:cs="Calibri"/>
          <w:sz w:val="28"/>
        </w:rPr>
        <w:lastRenderedPageBreak/>
        <w:t>2 Xavfni aniqlash va qayd etish</w:t>
      </w:r>
    </w:p>
    <w:p w:rsidR="008A2D6A" w:rsidRDefault="00AD490B">
      <w:pPr>
        <w:keepNext w:val="0"/>
        <w:pageBreakBefore w:val="0"/>
        <w:spacing w:before="120" w:after="100" w:line="240" w:lineRule="auto"/>
        <w:jc w:val="both"/>
      </w:pPr>
      <w:r>
        <w:rPr>
          <w:rFonts w:ascii="Calibri" w:hAnsi="Calibri" w:eastAsia="Calibri" w:cs="Calibri"/>
          <w:sz w:val="28"/>
        </w:rPr>
        <w:t>Xavfni aniqlash tartibli savollar orqali bajariladi. Qayerdagi holat ko‘rib chiqil</w:t>
      </w:r>
      <w:r>
        <w:rPr>
          <w:rFonts w:ascii="Calibri" w:hAnsi="Calibri" w:eastAsia="Calibri" w:cs="Calibri"/>
          <w:sz w:val="28"/>
        </w:rPr>
        <w:t>moqda, kim shu joydan foydalanadi, qanday vazifa bajariladi va qaysi belgi e’tibor tortdi? Bu savollar o‘quvchini taxminiy tashxis o‘rniga kuzatiladigan axborotga qaytaradi. Tahlil faqat tayyor xavf nomini aytish emas, muammoni boshqa inson topa oladigan s</w:t>
      </w:r>
      <w:r>
        <w:rPr>
          <w:rFonts w:ascii="Calibri" w:hAnsi="Calibri" w:eastAsia="Calibri" w:cs="Calibri"/>
          <w:sz w:val="28"/>
        </w:rPr>
        <w:t>haklda ifodalashdir.</w:t>
      </w:r>
    </w:p>
    <w:p w:rsidR="008A2D6A" w:rsidRDefault="00AD490B">
      <w:pPr>
        <w:keepNext w:val="0"/>
        <w:pageBreakBefore w:val="0"/>
        <w:spacing w:before="120" w:after="100" w:line="240" w:lineRule="auto"/>
        <w:jc w:val="both"/>
      </w:pPr>
      <w:r>
        <w:rPr>
          <w:rFonts w:ascii="Calibri" w:hAnsi="Calibri" w:eastAsia="Calibri" w:cs="Calibri"/>
          <w:sz w:val="28"/>
        </w:rPr>
        <w:t xml:space="preserve">OSHAning xavflarni aniqlash bo‘yicha tavsiyasida ma’lumot yig‘ish, joyni ko‘rib chiqish, noodatiy holatlarni hisobga olish va ehtimoliy oqibatga ko‘ra choralarni ustuvorlashtirish bir jarayon sifatida ko‘riladi [1]. Ushbu darsda shu </w:t>
      </w:r>
      <w:r>
        <w:rPr>
          <w:rFonts w:ascii="Calibri" w:hAnsi="Calibri" w:eastAsia="Calibri" w:cs="Calibri"/>
          <w:sz w:val="28"/>
        </w:rPr>
        <w:t>mantiq xavfsiz matnli vaziyatga moslashtiriladi. Bu AQSh tavsiyasini O‘zbekistonda yangi majburiy norma deb qo‘llash degani emas.</w:t>
      </w:r>
    </w:p>
    <w:p w:rsidR="008A2D6A" w:rsidRDefault="00AD490B">
      <w:pPr>
        <w:keepNext w:val="0"/>
        <w:pageBreakBefore w:val="0"/>
        <w:spacing w:before="120" w:after="100" w:line="240" w:lineRule="auto"/>
        <w:jc w:val="both"/>
      </w:pPr>
      <w:r>
        <w:rPr>
          <w:rFonts w:ascii="Calibri" w:hAnsi="Calibri" w:eastAsia="Calibri" w:cs="Calibri"/>
          <w:sz w:val="28"/>
        </w:rPr>
        <w:t>Kuzatuv manbasi oldindan tanlanadi. Dars uchun o‘qituvchi xavfsiz xona chizmasi, matn kartasi yoki oldindan olingan tasvir ber</w:t>
      </w:r>
      <w:r>
        <w:rPr>
          <w:rFonts w:ascii="Calibri" w:hAnsi="Calibri" w:eastAsia="Calibri" w:cs="Calibri"/>
          <w:sz w:val="28"/>
        </w:rPr>
        <w:t>adi. O‘quvchi real nosozlikni izlash uchun jihoz ichiga kirmaydi. Agar haqiqiy shubhali belgi tasodifan ko‘rilsa, uni o‘rganish mashqi emas, xabar berilishi kerak bo‘lgan holat sifatida ko‘radi. Keyingi ish mas’ul shaxs tartibida tashkil etiladi.</w:t>
      </w:r>
    </w:p>
    <w:p w:rsidR="008A2D6A" w:rsidRDefault="00AD490B">
      <w:pPr>
        <w:keepNext w:val="0"/>
        <w:pageBreakBefore w:val="0"/>
        <w:spacing w:before="120" w:after="100" w:line="240" w:lineRule="auto"/>
        <w:jc w:val="both"/>
      </w:pPr>
      <w:r>
        <w:rPr>
          <w:rFonts w:ascii="Calibri" w:hAnsi="Calibri" w:eastAsia="Calibri" w:cs="Calibri"/>
          <w:sz w:val="28"/>
        </w:rPr>
        <w:t>Qayd aniq</w:t>
      </w:r>
      <w:r>
        <w:rPr>
          <w:rFonts w:ascii="Calibri" w:hAnsi="Calibri" w:eastAsia="Calibri" w:cs="Calibri"/>
          <w:sz w:val="28"/>
        </w:rPr>
        <w:t xml:space="preserve"> joy va belgini o‘z ichiga oladi. “Xona tartibsiz” o‘rniga “kirishdan ikkinchi stol yonidagi yo‘lakda uzaytirgich kabeli yotibdi” deyiladi. “Yoritish yomon” o‘rniga “ekranning o‘ng qismida deraza aksi ko‘rinmoqda” deb yoziladi. Bu jumlalar hali texnik me’y</w:t>
      </w:r>
      <w:r>
        <w:rPr>
          <w:rFonts w:ascii="Calibri" w:hAnsi="Calibri" w:eastAsia="Calibri" w:cs="Calibri"/>
          <w:sz w:val="28"/>
        </w:rPr>
        <w:t>or buzilganini isbotlamaydi, lekin tekshiruvni nimadan boshlashni tushuntiradi.</w:t>
      </w:r>
    </w:p>
    <w:p w:rsidR="008A2D6A" w:rsidRDefault="00AD490B">
      <w:pPr>
        <w:keepNext w:val="0"/>
        <w:pageBreakBefore w:val="0"/>
        <w:spacing w:before="120" w:after="100" w:line="240" w:lineRule="auto"/>
        <w:jc w:val="both"/>
      </w:pPr>
      <w:r>
        <w:rPr>
          <w:rFonts w:ascii="Calibri" w:hAnsi="Calibri" w:eastAsia="Calibri" w:cs="Calibri"/>
          <w:sz w:val="28"/>
        </w:rPr>
        <w:t>O‘quvchi ma’lumotning turini ham farqlaydi. Ko‘z bilan ko‘rilgan belgi - kuzatuv; asbob va tegishli usul bilan olingan qiymat - o‘lchov natijasi; odamning his qilgan noqulaylig</w:t>
      </w:r>
      <w:r>
        <w:rPr>
          <w:rFonts w:ascii="Calibri" w:hAnsi="Calibri" w:eastAsia="Calibri" w:cs="Calibri"/>
          <w:sz w:val="28"/>
        </w:rPr>
        <w:t>i - xabar qilingan holatdir. Ularning har biri foydali bo‘lishi mumkin, lekin bir-birining o‘rnini bosmaydi. Masalan, subyektiv issiqlik taassuroti harorat o‘lchangan degani emas.</w:t>
      </w:r>
    </w:p>
    <w:p w:rsidR="008A2D6A" w:rsidRDefault="00AD490B">
      <w:pPr>
        <w:keepNext w:val="0"/>
        <w:pageBreakBefore w:val="0"/>
        <w:spacing w:before="120" w:after="100" w:line="240" w:lineRule="auto"/>
        <w:jc w:val="both"/>
      </w:pPr>
      <w:r>
        <w:rPr>
          <w:rFonts w:ascii="Calibri" w:hAnsi="Calibri" w:eastAsia="Calibri" w:cs="Calibri"/>
          <w:sz w:val="28"/>
        </w:rPr>
        <w:t>Kuzatuvdagi noaniqlik yashirilmaydi. Kabelning shikastlanishi aniq ko‘rinmas</w:t>
      </w:r>
      <w:r>
        <w:rPr>
          <w:rFonts w:ascii="Calibri" w:hAnsi="Calibri" w:eastAsia="Calibri" w:cs="Calibri"/>
          <w:sz w:val="28"/>
        </w:rPr>
        <w:t xml:space="preserve">a, “qobiqda nuqson bo‘lishi mumkin, mas’ul tekshiruvi kerak” deb ifodalanadi. Noaniqlik mavjud bo‘lsa xavfli tajriba orqali o‘quvchi o‘zi tasdiqlamaydi. To‘g‘ri qayd ishni davom ettirishga ruxsat bermasligi ham mumkin. Maqsad dalilni to‘plash bilan xavfni </w:t>
      </w:r>
      <w:r>
        <w:rPr>
          <w:rFonts w:ascii="Calibri" w:hAnsi="Calibri" w:eastAsia="Calibri" w:cs="Calibri"/>
          <w:sz w:val="28"/>
        </w:rPr>
        <w:t>oshirmaslikdir.</w:t>
      </w:r>
    </w:p>
    <w:p w:rsidR="008A2D6A" w:rsidRDefault="00AD490B">
      <w:pPr>
        <w:pStyle w:val="1"/>
        <w:keepNext/>
        <w:pageBreakBefore w:val="0"/>
        <w:spacing w:before="120" w:after="100" w:line="240" w:lineRule="auto"/>
      </w:pPr>
      <w:r>
        <w:rPr>
          <w:rFonts w:ascii="Calibri" w:hAnsi="Calibri" w:eastAsia="Calibri" w:cs="Calibri"/>
          <w:sz w:val="28"/>
        </w:rPr>
        <w:lastRenderedPageBreak/>
        <w:t>Kuzatuv varag‘i va dalil chegarasi</w:t>
      </w:r>
    </w:p>
    <w:p w:rsidR="008A2D6A" w:rsidRDefault="00AD490B">
      <w:pPr>
        <w:keepNext w:val="0"/>
        <w:pageBreakBefore w:val="0"/>
        <w:spacing w:before="120" w:after="100" w:line="240" w:lineRule="auto"/>
        <w:jc w:val="both"/>
      </w:pPr>
      <w:r>
        <w:rPr>
          <w:rFonts w:ascii="Calibri" w:hAnsi="Calibri" w:eastAsia="Calibri" w:cs="Calibri"/>
          <w:sz w:val="28"/>
        </w:rPr>
        <w:t>Kuzatuv varag‘i barcha bandni “ha” bilan to‘ldirish uchun tuzilmaydi. Uning vazifasi muammoni, noma’lum ma’lumotni va keyingi qarorni ko‘rsatishdir. O‘quvchi faqat o‘ziga tushunarli va xavfsiz kuzatiladiga</w:t>
      </w:r>
      <w:r>
        <w:rPr>
          <w:rFonts w:ascii="Calibri" w:hAnsi="Calibri" w:eastAsia="Calibri" w:cs="Calibri"/>
          <w:sz w:val="28"/>
        </w:rPr>
        <w:t>n bandga javob beradi. Texnik o‘lchov talab qiladigan masala alohida belgilanadi. Shunda jadval soxta ishonch yaratmaydi.</w:t>
      </w:r>
    </w:p>
    <w:p w:rsidR="008A2D6A" w:rsidRDefault="00AD490B">
      <w:pPr>
        <w:keepNext w:val="0"/>
        <w:pageBreakBefore w:val="0"/>
        <w:spacing w:before="120" w:after="100" w:line="240" w:lineRule="auto"/>
        <w:jc w:val="both"/>
      </w:pPr>
      <w:r>
        <w:rPr>
          <w:rFonts w:ascii="Calibri" w:hAnsi="Calibri" w:eastAsia="Calibri" w:cs="Calibri"/>
          <w:sz w:val="28"/>
        </w:rPr>
        <w:t>Oddiy varaqda joy, kuzatilgan belgi, ta’sirlanishi mumkin bo‘lgan shaxs, ehtimoliy oqibat, chora va mas’ul yoziladi. “Chora bajarildi”</w:t>
      </w:r>
      <w:r>
        <w:rPr>
          <w:rFonts w:ascii="Calibri" w:hAnsi="Calibri" w:eastAsia="Calibri" w:cs="Calibri"/>
          <w:sz w:val="28"/>
        </w:rPr>
        <w:t xml:space="preserve"> ustuni bo‘lsa, uning dalili ham kerak. Masalan, yo‘lak tozalanganini qayta ko‘rish mumkin. Ichki elektr himoyasini esa tashqaridan ko‘z bilan tasdiqlab bo‘lmaydi. Varaq mazmuni tekshiruvchi vakolatiga mos tuziladi.</w:t>
      </w:r>
    </w:p>
    <w:p w:rsidR="008A2D6A" w:rsidRDefault="00AD490B">
      <w:pPr>
        <w:keepNext w:val="0"/>
        <w:pageBreakBefore w:val="0"/>
        <w:spacing w:before="120" w:after="100" w:line="240" w:lineRule="auto"/>
        <w:jc w:val="both"/>
      </w:pPr>
      <w:r>
        <w:rPr>
          <w:rFonts w:ascii="Calibri" w:hAnsi="Calibri" w:eastAsia="Calibri" w:cs="Calibri"/>
          <w:sz w:val="28"/>
        </w:rPr>
        <w:t>O‘quv ssenariysida “kuzatilmadi” bilan “</w:t>
      </w:r>
      <w:r>
        <w:rPr>
          <w:rFonts w:ascii="Calibri" w:hAnsi="Calibri" w:eastAsia="Calibri" w:cs="Calibri"/>
          <w:sz w:val="28"/>
        </w:rPr>
        <w:t>mavjud emas” farqi muhim. Tasvirda xonaning bir qismi ko‘rinmasa, shu hudud haqida xulosa chiqarilmaydi. Yo‘lakning suratdagi ochiq bo‘lagi butun xona yo‘li ochiqligini isbotlamaydi. O‘quvchi tekshiruv chegarasini aytadi. Bu tahlil sifatini oshiradi va ort</w:t>
      </w:r>
      <w:r>
        <w:rPr>
          <w:rFonts w:ascii="Calibri" w:hAnsi="Calibri" w:eastAsia="Calibri" w:cs="Calibri"/>
          <w:sz w:val="28"/>
        </w:rPr>
        <w:t>iqcha qat’iy hukmlarni kamaytiradi.</w:t>
      </w:r>
    </w:p>
    <w:p w:rsidR="008A2D6A" w:rsidRDefault="00AD490B">
      <w:pPr>
        <w:keepNext w:val="0"/>
        <w:pageBreakBefore w:val="0"/>
        <w:spacing w:before="120" w:after="100" w:line="240" w:lineRule="auto"/>
        <w:jc w:val="both"/>
      </w:pPr>
      <w:r>
        <w:rPr>
          <w:rFonts w:ascii="Calibri" w:hAnsi="Calibri" w:eastAsia="Calibri" w:cs="Calibri"/>
          <w:sz w:val="28"/>
        </w:rPr>
        <w:t>Boshqa inson xabari ham tekshiruv uchun axborot bo‘lishi mumkin. Masalan, guruhdosh ekran aksi tufayli matnni o‘qish qiyinligini aytadi. Kuzatuvchi shikoyatni inkor etmaydi, ammo sabab va yechimni tekshirmasdan qat’iy be</w:t>
      </w:r>
      <w:r>
        <w:rPr>
          <w:rFonts w:ascii="Calibri" w:hAnsi="Calibri" w:eastAsia="Calibri" w:cs="Calibri"/>
          <w:sz w:val="28"/>
        </w:rPr>
        <w:t>lgilamaydi. Ish joyi, foydalanish vaziyati va ko‘rinadigan belgi aniqlashtiriladi. Zarur mutaxassis masalasi o‘qituvchi orqali hal etiladi.</w:t>
      </w:r>
    </w:p>
    <w:p w:rsidR="008A2D6A" w:rsidRDefault="00AD490B">
      <w:pPr>
        <w:keepNext w:val="0"/>
        <w:pageBreakBefore w:val="0"/>
        <w:spacing w:before="120" w:after="100" w:line="240" w:lineRule="auto"/>
        <w:jc w:val="both"/>
      </w:pPr>
      <w:r>
        <w:rPr>
          <w:rFonts w:ascii="Calibri" w:hAnsi="Calibri" w:eastAsia="Calibri" w:cs="Calibri"/>
          <w:sz w:val="28"/>
        </w:rPr>
        <w:t>Axborot yozishda shaxsiy ma’lumotlar keraksiz yig‘ilmaydi. Ish joyi tartibini tahlil qilish uchun o‘quvchining tibbi</w:t>
      </w:r>
      <w:r>
        <w:rPr>
          <w:rFonts w:ascii="Calibri" w:hAnsi="Calibri" w:eastAsia="Calibri" w:cs="Calibri"/>
          <w:sz w:val="28"/>
        </w:rPr>
        <w:t>y tarixi yoki shaxsiy paroli kerak emas. Suratdagi ekran matni maxfiy ma’lumotni ochishi mumkinligi ham hisobga olinadi. Darsda o‘qituvchi tayyorlagan sun’iy ma’lumotli tasvir afzal bo‘lishi mumkin. Bu N13da o‘rganiladigan axborot xavfsizligi bilan ham bog</w:t>
      </w:r>
      <w:r>
        <w:rPr>
          <w:rFonts w:ascii="Calibri" w:hAnsi="Calibri" w:eastAsia="Calibri" w:cs="Calibri"/>
          <w:sz w:val="28"/>
        </w:rPr>
        <w:t>‘lanadi.</w:t>
      </w:r>
    </w:p>
    <w:p w:rsidR="008A2D6A" w:rsidRDefault="00AD490B">
      <w:pPr>
        <w:keepNext w:val="0"/>
        <w:pageBreakBefore w:val="0"/>
        <w:spacing w:before="120" w:after="100" w:line="240" w:lineRule="auto"/>
        <w:jc w:val="both"/>
      </w:pPr>
      <w:r>
        <w:rPr>
          <w:rFonts w:ascii="Calibri" w:hAnsi="Calibri" w:eastAsia="Calibri" w:cs="Calibri"/>
          <w:sz w:val="28"/>
        </w:rPr>
        <w:t>Yaxshi qayd qisqa, tekshiriladigan va qarorga olib boradigan bo‘ladi. “Stol yomon” degan bahoni tuzatish kerak: qaysi qismi vazifaga to‘sqinlik qilmoqda? Oyoq uchun joy yopiqmi, klaviatura juda chetda turibdimi yoki kuzatuv uchun ma’lumot yetishma</w:t>
      </w:r>
      <w:r>
        <w:rPr>
          <w:rFonts w:ascii="Calibri" w:hAnsi="Calibri" w:eastAsia="Calibri" w:cs="Calibri"/>
          <w:sz w:val="28"/>
        </w:rPr>
        <w:t>yaptimi? O‘quvchi savolni aniqlashtirgach, muammo va keyingi ishni yaxshiroq izohlaydi.</w:t>
      </w:r>
    </w:p>
    <w:p w:rsidR="008A2D6A" w:rsidRDefault="00AD490B">
      <w:pPr>
        <w:pStyle w:val="1"/>
        <w:keepNext/>
        <w:pageBreakBefore w:val="0"/>
        <w:spacing w:before="120" w:after="100" w:line="240" w:lineRule="auto"/>
      </w:pPr>
      <w:r>
        <w:rPr>
          <w:rFonts w:ascii="Calibri" w:hAnsi="Calibri" w:eastAsia="Calibri" w:cs="Calibri"/>
          <w:sz w:val="28"/>
        </w:rPr>
        <w:lastRenderedPageBreak/>
        <w:t>3 Ta’sirlanish va ehtimoliy oqibat</w:t>
      </w:r>
    </w:p>
    <w:p w:rsidR="008A2D6A" w:rsidRDefault="00AD490B">
      <w:pPr>
        <w:keepNext w:val="0"/>
        <w:pageBreakBefore w:val="0"/>
        <w:spacing w:before="120" w:after="100" w:line="240" w:lineRule="auto"/>
        <w:jc w:val="both"/>
      </w:pPr>
      <w:r>
        <w:rPr>
          <w:rFonts w:ascii="Calibri" w:hAnsi="Calibri" w:eastAsia="Calibri" w:cs="Calibri"/>
          <w:sz w:val="28"/>
        </w:rPr>
        <w:t>Xavf manbai mavjudligi bilan odamning unga qanday duch kelishi alohida tushunchalardir. Yo‘lakdagi kabelga ko‘p odam yaqin yurishi va</w:t>
      </w:r>
      <w:r>
        <w:rPr>
          <w:rFonts w:ascii="Calibri" w:hAnsi="Calibri" w:eastAsia="Calibri" w:cs="Calibri"/>
          <w:sz w:val="28"/>
        </w:rPr>
        <w:t xml:space="preserve"> kabel bo‘sh xonaning chetida tartibli turishi bir xil sharoit emas. O‘quv tahlilida kim, qachon va qanday harakatda ta’sirlanishi mumkinligi yoziladi. Bu manbaning ahamiyatini vaziyatga bog‘lab tushuntiradi.</w:t>
      </w:r>
    </w:p>
    <w:p w:rsidR="008A2D6A" w:rsidRDefault="00AD490B">
      <w:pPr>
        <w:keepNext w:val="0"/>
        <w:pageBreakBefore w:val="0"/>
        <w:spacing w:before="120" w:after="100" w:line="240" w:lineRule="auto"/>
        <w:jc w:val="both"/>
      </w:pPr>
      <w:r>
        <w:rPr>
          <w:rFonts w:ascii="Calibri" w:hAnsi="Calibri" w:eastAsia="Calibri" w:cs="Calibri"/>
          <w:sz w:val="28"/>
        </w:rPr>
        <w:t>Ta’sirlanish imkoniyati vazifa bilan o‘zgaradi.</w:t>
      </w:r>
      <w:r>
        <w:rPr>
          <w:rFonts w:ascii="Calibri" w:hAnsi="Calibri" w:eastAsia="Calibri" w:cs="Calibri"/>
          <w:sz w:val="28"/>
        </w:rPr>
        <w:t xml:space="preserve"> O‘quvchi kompyuterda o‘tirganda, xodim xona bo‘ylab jihoz tashiganda va texnik xizmat vaqtida turli holatlar yuzaga keladi. Bitta tasvir barcha faoliyatni ko‘rsatmasligi mumkin. Shu sababli “bu yerda qanday ish bajariladi” savoli muhim. Noodatiy ish o‘quv</w:t>
      </w:r>
      <w:r>
        <w:rPr>
          <w:rFonts w:ascii="Calibri" w:hAnsi="Calibri" w:eastAsia="Calibri" w:cs="Calibri"/>
          <w:sz w:val="28"/>
        </w:rPr>
        <w:t>chi o‘zicha sinab ko‘radigan tajriba sifatida tanlanmaydi.</w:t>
      </w:r>
    </w:p>
    <w:p w:rsidR="008A2D6A" w:rsidRDefault="00AD490B">
      <w:pPr>
        <w:keepNext w:val="0"/>
        <w:pageBreakBefore w:val="0"/>
        <w:spacing w:before="120" w:after="100" w:line="240" w:lineRule="auto"/>
        <w:jc w:val="both"/>
      </w:pPr>
      <w:r>
        <w:rPr>
          <w:rFonts w:ascii="Calibri" w:hAnsi="Calibri" w:eastAsia="Calibri" w:cs="Calibri"/>
          <w:sz w:val="28"/>
        </w:rPr>
        <w:t xml:space="preserve">Oqibatni tasvirlashda mumkin bo‘lgan hodisa va uning og‘irligi haqida fikr yuritiladi. O‘quvchi kabelga ilinib yiqilish ehtimolini aytishi mumkin, lekin aniq jarohat yoki foiz to‘qimaydi. Elektrga </w:t>
      </w:r>
      <w:r>
        <w:rPr>
          <w:rFonts w:ascii="Calibri" w:hAnsi="Calibri" w:eastAsia="Calibri" w:cs="Calibri"/>
          <w:sz w:val="28"/>
        </w:rPr>
        <w:t>doir shubhali belgi jiddiy e’tibor talab qilishi mumkin. Bunday vaziyatda raqam yo‘qligi foydalanishni bemalol davom ettirishga asos bo‘lmaydi. Qaror xavfsiz chegarada tanlanadi.</w:t>
      </w:r>
    </w:p>
    <w:p w:rsidR="008A2D6A" w:rsidRDefault="00AD490B">
      <w:pPr>
        <w:keepNext w:val="0"/>
        <w:pageBreakBefore w:val="0"/>
        <w:spacing w:before="120" w:after="100" w:line="240" w:lineRule="auto"/>
        <w:jc w:val="both"/>
      </w:pPr>
      <w:r>
        <w:rPr>
          <w:rFonts w:ascii="Calibri" w:hAnsi="Calibri" w:eastAsia="Calibri" w:cs="Calibri"/>
          <w:sz w:val="28"/>
        </w:rPr>
        <w:t>Riskni muhokama qilishda ehtimol va oqibat birga ko‘rib chiqiladi. Ko‘p uchra</w:t>
      </w:r>
      <w:r>
        <w:rPr>
          <w:rFonts w:ascii="Calibri" w:hAnsi="Calibri" w:eastAsia="Calibri" w:cs="Calibri"/>
          <w:sz w:val="28"/>
        </w:rPr>
        <w:t>ydigan yengil noqulaylik bilan kam kuzatiladigan og‘ir xavfni faqat uchrash soni bo‘yicha solishtirish to‘g‘ri bo‘lmasligi mumkin. Ushbu mavzuda murakkab formula yoki rasmiy ball tizimi qo‘llanmaydi. O‘quvchi ustuvorlikni so‘z bilan asoslaydi va noma’lum b</w:t>
      </w:r>
      <w:r>
        <w:rPr>
          <w:rFonts w:ascii="Calibri" w:hAnsi="Calibri" w:eastAsia="Calibri" w:cs="Calibri"/>
          <w:sz w:val="28"/>
        </w:rPr>
        <w:t>andlarni ko‘rsatadi.</w:t>
      </w:r>
    </w:p>
    <w:p w:rsidR="008A2D6A" w:rsidRDefault="00AD490B">
      <w:pPr>
        <w:keepNext w:val="0"/>
        <w:pageBreakBefore w:val="0"/>
        <w:spacing w:before="120" w:after="100" w:line="240" w:lineRule="auto"/>
        <w:jc w:val="both"/>
      </w:pPr>
      <w:r>
        <w:rPr>
          <w:rFonts w:ascii="Calibri" w:hAnsi="Calibri" w:eastAsia="Calibri" w:cs="Calibri"/>
          <w:sz w:val="28"/>
        </w:rPr>
        <w:t>Bir nechta inson bir vaqtda ta’sirlanishi ham muhim. Kirish yo‘lidagi to‘siq bitta stoldagi buyumdan ko‘ra ko‘proq foydalanuvchi harakatiga taalluqli bo‘lishi mumkin. Biroq bu boshqa muammoni e’tiborsiz qoldirishga ruxsat bermaydi. Ust</w:t>
      </w:r>
      <w:r>
        <w:rPr>
          <w:rFonts w:ascii="Calibri" w:hAnsi="Calibri" w:eastAsia="Calibri" w:cs="Calibri"/>
          <w:sz w:val="28"/>
        </w:rPr>
        <w:t>uvorlik qaysi chorani avval tashkil etish kerakligini tushuntiradi, qolganlarini yo‘q deb belgilamaydi. Har bir qayd bo‘yicha keyingi qaror qoladi.</w:t>
      </w:r>
    </w:p>
    <w:p w:rsidR="008A2D6A" w:rsidRDefault="00AD490B">
      <w:pPr>
        <w:keepNext w:val="0"/>
        <w:pageBreakBefore w:val="0"/>
        <w:spacing w:before="120" w:after="100" w:line="240" w:lineRule="auto"/>
        <w:jc w:val="both"/>
      </w:pPr>
      <w:r>
        <w:rPr>
          <w:rFonts w:ascii="Calibri" w:hAnsi="Calibri" w:eastAsia="Calibri" w:cs="Calibri"/>
          <w:sz w:val="28"/>
        </w:rPr>
        <w:t>O‘quvchi baholashni taxmin va dalil chegarasi bilan ifodalaydi. “Bu holatda odamlar kabelga yaqin yuradi, sh</w:t>
      </w:r>
      <w:r>
        <w:rPr>
          <w:rFonts w:ascii="Calibri" w:hAnsi="Calibri" w:eastAsia="Calibri" w:cs="Calibri"/>
          <w:sz w:val="28"/>
        </w:rPr>
        <w:t>uning uchun avval shu joyni mas’ul shaxsga xabar qilish zarur” deyishi mumkin. Bu rasmiy ekspert xulosasi emas, ta’limiy tahlildir. A2da kuzatuv varag‘ini to‘ldirishda ham shu mantiq saqlanadi. Maxsus me’yoriy baho mutaxassis vakolatiga tegishli.</w:t>
      </w:r>
    </w:p>
    <w:p w:rsidR="008A2D6A" w:rsidRDefault="00AD490B">
      <w:pPr>
        <w:pStyle w:val="1"/>
        <w:keepNext/>
        <w:pageBreakBefore w:val="0"/>
        <w:spacing w:before="120" w:after="100" w:line="240" w:lineRule="auto"/>
      </w:pPr>
      <w:r>
        <w:rPr>
          <w:rFonts w:ascii="Calibri" w:hAnsi="Calibri" w:eastAsia="Calibri" w:cs="Calibri"/>
          <w:sz w:val="28"/>
        </w:rPr>
        <w:lastRenderedPageBreak/>
        <w:t>Ustuvorli</w:t>
      </w:r>
      <w:r>
        <w:rPr>
          <w:rFonts w:ascii="Calibri" w:hAnsi="Calibri" w:eastAsia="Calibri" w:cs="Calibri"/>
          <w:sz w:val="28"/>
        </w:rPr>
        <w:t>kni asoslash</w:t>
      </w:r>
    </w:p>
    <w:p w:rsidR="008A2D6A" w:rsidRDefault="00AD490B">
      <w:pPr>
        <w:keepNext w:val="0"/>
        <w:pageBreakBefore w:val="0"/>
        <w:spacing w:before="120" w:after="100" w:line="240" w:lineRule="auto"/>
        <w:jc w:val="both"/>
      </w:pPr>
      <w:r>
        <w:rPr>
          <w:rFonts w:ascii="Calibri" w:hAnsi="Calibri" w:eastAsia="Calibri" w:cs="Calibri"/>
          <w:sz w:val="28"/>
        </w:rPr>
        <w:t>Ustuvorlik tanlashda avval hayot va sog‘liqqa yaqqol tahdid ehtimoli, ta’sirlanish sharoiti va chora zarurligi ko‘rib chiqiladi. Shikastlangan ko‘rinadigan elektr kabeli bilan sahifadagi noto‘g‘ri shrift bir xil turdagi muammo emas. Birinchisi</w:t>
      </w:r>
      <w:r>
        <w:rPr>
          <w:rFonts w:ascii="Calibri" w:hAnsi="Calibri" w:eastAsia="Calibri" w:cs="Calibri"/>
          <w:sz w:val="28"/>
        </w:rPr>
        <w:t xml:space="preserve"> xavfsizlik bo‘yicha darhol mas’ulga xabar berishni talab etadigan belgi bo‘lishi mumkin. Ikkinchisi mahsulot sifati vazifasi sifatida ko‘rib chiqiladi.</w:t>
      </w:r>
    </w:p>
    <w:p w:rsidR="008A2D6A" w:rsidRDefault="00AD490B">
      <w:pPr>
        <w:keepNext w:val="0"/>
        <w:pageBreakBefore w:val="0"/>
        <w:spacing w:before="120" w:after="100" w:line="240" w:lineRule="auto"/>
        <w:jc w:val="both"/>
      </w:pPr>
      <w:r>
        <w:rPr>
          <w:rFonts w:ascii="Calibri" w:hAnsi="Calibri" w:eastAsia="Calibri" w:cs="Calibri"/>
          <w:sz w:val="28"/>
        </w:rPr>
        <w:t>Xonada ekran aksi va yo‘lak to‘sig‘i birga berilgan o‘quv ssenariysini olaylik. Guruh ikkalasini yozadi</w:t>
      </w:r>
      <w:r>
        <w:rPr>
          <w:rFonts w:ascii="Calibri" w:hAnsi="Calibri" w:eastAsia="Calibri" w:cs="Calibri"/>
          <w:sz w:val="28"/>
        </w:rPr>
        <w:t xml:space="preserve">, keyin nima uchun biriga avval e’tibor berishini asoslaydi. Javobda “bu ko‘proq yoqmaydi” emas, kim qanday ta’sirlanishi va nima yuz berishi mumkinligi aytiladi. Aniq sharoit o‘zgarsa ustuvorlik ham qayta ko‘rib chiqilishi mumkin. Muammo ko‘lamini tasvir </w:t>
      </w:r>
      <w:r>
        <w:rPr>
          <w:rFonts w:ascii="Calibri" w:hAnsi="Calibri" w:eastAsia="Calibri" w:cs="Calibri"/>
          <w:sz w:val="28"/>
        </w:rPr>
        <w:t>cheklaydi.</w:t>
      </w:r>
    </w:p>
    <w:p w:rsidR="008A2D6A" w:rsidRDefault="00AD490B">
      <w:pPr>
        <w:keepNext w:val="0"/>
        <w:pageBreakBefore w:val="0"/>
        <w:spacing w:before="120" w:after="100" w:line="240" w:lineRule="auto"/>
        <w:jc w:val="both"/>
      </w:pPr>
      <w:r>
        <w:rPr>
          <w:rFonts w:ascii="Calibri" w:hAnsi="Calibri" w:eastAsia="Calibri" w:cs="Calibri"/>
          <w:sz w:val="28"/>
        </w:rPr>
        <w:t>Noaniq holat “past xavf” deb avtomatik belgilanmaydi. Masalan, jihoz ichidagi himoya haqida ma’lumot bo‘lmasa, o‘quvchi uni xavfsiz deb tasdiqlamaydi. Keyingi tekshiruv kimdan so‘ralishi ko‘rsatiladi. Ishni davom ettirishga ruxsat belgilangan ta</w:t>
      </w:r>
      <w:r>
        <w:rPr>
          <w:rFonts w:ascii="Calibri" w:hAnsi="Calibri" w:eastAsia="Calibri" w:cs="Calibri"/>
          <w:sz w:val="28"/>
        </w:rPr>
        <w:t>rtibda aniqlanadi. Bu yondashuv bilmagan narsani ball bilan yashirishdan ko‘ra aniqroqdir.</w:t>
      </w:r>
    </w:p>
    <w:p w:rsidR="008A2D6A" w:rsidRDefault="00AD490B">
      <w:pPr>
        <w:keepNext w:val="0"/>
        <w:pageBreakBefore w:val="0"/>
        <w:spacing w:before="120" w:after="100" w:line="240" w:lineRule="auto"/>
        <w:jc w:val="both"/>
      </w:pPr>
      <w:r>
        <w:rPr>
          <w:rFonts w:ascii="Calibri" w:hAnsi="Calibri" w:eastAsia="Calibri" w:cs="Calibri"/>
          <w:sz w:val="28"/>
        </w:rPr>
        <w:t>Prioritet chora ko‘pincha vaqtinchalik va doimiy yechimni ajratishni talab qiladi. Mas’ulga xabar berib muammoli jihozdan foydalanmaslik vaqtinchalik himoya qarori b</w:t>
      </w:r>
      <w:r>
        <w:rPr>
          <w:rFonts w:ascii="Calibri" w:hAnsi="Calibri" w:eastAsia="Calibri" w:cs="Calibri"/>
          <w:sz w:val="28"/>
        </w:rPr>
        <w:t>o‘lishi mumkin. Nosozlikning bartaraf etilishi yoki jihozning almashtirilishi esa tegishli tartibda tashkil etiladi. O‘quvchi ikkisini bitta jumlada aralashtirmaydi. “Hozir nima” va “keyin kim nima qiladi” savollariga javob beradi.</w:t>
      </w:r>
    </w:p>
    <w:p w:rsidR="008A2D6A" w:rsidRDefault="00AD490B">
      <w:pPr>
        <w:keepNext w:val="0"/>
        <w:pageBreakBefore w:val="0"/>
        <w:spacing w:before="120" w:after="100" w:line="240" w:lineRule="auto"/>
        <w:jc w:val="both"/>
      </w:pPr>
      <w:r>
        <w:rPr>
          <w:rFonts w:ascii="Calibri" w:hAnsi="Calibri" w:eastAsia="Calibri" w:cs="Calibri"/>
          <w:sz w:val="28"/>
        </w:rPr>
        <w:t>Guruhlar turli ustuvorli</w:t>
      </w:r>
      <w:r>
        <w:rPr>
          <w:rFonts w:ascii="Calibri" w:hAnsi="Calibri" w:eastAsia="Calibri" w:cs="Calibri"/>
          <w:sz w:val="28"/>
        </w:rPr>
        <w:t xml:space="preserve">k taklif qilsa, ular dalil bilan solishtiriladi. O‘qituvchi tayyor raqamni majburan qabul qildirishdan oldin vaziyatni tushunishni tekshiradi. Kimning ta’sirlanishi, qanday oqibat va qaysi noaniqlik borligi ko‘rib chiqiladi. Xavfli harakatni taklif qilgan </w:t>
      </w:r>
      <w:r>
        <w:rPr>
          <w:rFonts w:ascii="Calibri" w:hAnsi="Calibri" w:eastAsia="Calibri" w:cs="Calibri"/>
          <w:sz w:val="28"/>
        </w:rPr>
        <w:t>javob esa izoh bilan tuzatiladi. Bahs real sinov yoki tajriba orqali hal qilinmaydi.</w:t>
      </w:r>
    </w:p>
    <w:p w:rsidR="008A2D6A" w:rsidRDefault="00AD490B">
      <w:pPr>
        <w:keepNext w:val="0"/>
        <w:pageBreakBefore w:val="0"/>
        <w:spacing w:before="120" w:after="100" w:line="240" w:lineRule="auto"/>
        <w:jc w:val="both"/>
      </w:pPr>
      <w:r>
        <w:rPr>
          <w:rFonts w:ascii="Calibri" w:hAnsi="Calibri" w:eastAsia="Calibri" w:cs="Calibri"/>
          <w:sz w:val="28"/>
        </w:rPr>
        <w:t>Ustuvorlik belgilashning yakuniy mahsuloti chora va mas’ul bilan bog‘langan yozuvdir. Ro‘yxat tuzilib, keyingi ish belgilanmasa, tahlil tugallanmagan bo‘lib qoladi. O‘quvc</w:t>
      </w:r>
      <w:r>
        <w:rPr>
          <w:rFonts w:ascii="Calibri" w:hAnsi="Calibri" w:eastAsia="Calibri" w:cs="Calibri"/>
          <w:sz w:val="28"/>
        </w:rPr>
        <w:t>hi masalani kimga yetkazishi va qanday javobni kutishini aytadi. Zarur bo‘lsa ishning to‘xtatilganligi ham qayd etiladi. Natija keyin qayta kuzatish yoki vakolatli ma’lumot orqali aniqlashtiriladi.</w:t>
      </w:r>
    </w:p>
    <w:p w:rsidR="008A2D6A" w:rsidRDefault="00AD490B">
      <w:pPr>
        <w:pStyle w:val="1"/>
        <w:keepNext/>
        <w:pageBreakBefore w:val="0"/>
        <w:spacing w:before="120" w:after="100" w:line="240" w:lineRule="auto"/>
      </w:pPr>
      <w:r>
        <w:rPr>
          <w:rFonts w:ascii="Calibri" w:hAnsi="Calibri" w:eastAsia="Calibri" w:cs="Calibri"/>
          <w:sz w:val="28"/>
        </w:rPr>
        <w:lastRenderedPageBreak/>
        <w:t>4 Xavfni kamaytirish choralari</w:t>
      </w:r>
    </w:p>
    <w:p w:rsidR="008A2D6A" w:rsidRDefault="00AD490B">
      <w:pPr>
        <w:keepNext w:val="0"/>
        <w:pageBreakBefore w:val="0"/>
        <w:spacing w:before="120" w:after="100" w:line="240" w:lineRule="auto"/>
        <w:jc w:val="both"/>
      </w:pPr>
      <w:r>
        <w:rPr>
          <w:rFonts w:ascii="Calibri" w:hAnsi="Calibri" w:eastAsia="Calibri" w:cs="Calibri"/>
          <w:sz w:val="28"/>
        </w:rPr>
        <w:t xml:space="preserve">Xavfni kamaytirish holatni </w:t>
      </w:r>
      <w:r>
        <w:rPr>
          <w:rFonts w:ascii="Calibri" w:hAnsi="Calibri" w:eastAsia="Calibri" w:cs="Calibri"/>
          <w:sz w:val="28"/>
        </w:rPr>
        <w:t>aniqlashdan keyingi mantiqiy qadamdir. Chora muammoning o‘ziga mos tanlanadi. Yo‘lakdagi buyum, ekran aksi va yo‘riqnoma noaniqligi bir xil yo‘l bilan hal qilinmaydi. O‘quvchi “hamma ehtiyot bo‘lsin” degan umumiy gapdan aniqroq taklif qilishga harakat qila</w:t>
      </w:r>
      <w:r>
        <w:rPr>
          <w:rFonts w:ascii="Calibri" w:hAnsi="Calibri" w:eastAsia="Calibri" w:cs="Calibri"/>
          <w:sz w:val="28"/>
        </w:rPr>
        <w:t>di. Bunda o‘z vakolati va muassasa tartibini unutmaydi.</w:t>
      </w:r>
    </w:p>
    <w:p w:rsidR="008A2D6A" w:rsidRDefault="00AD490B">
      <w:pPr>
        <w:keepNext w:val="0"/>
        <w:pageBreakBefore w:val="0"/>
        <w:spacing w:before="120" w:after="100" w:line="240" w:lineRule="auto"/>
        <w:jc w:val="both"/>
      </w:pPr>
      <w:r>
        <w:rPr>
          <w:rFonts w:ascii="Calibri" w:hAnsi="Calibri" w:eastAsia="Calibri" w:cs="Calibri"/>
          <w:sz w:val="28"/>
        </w:rPr>
        <w:t xml:space="preserve">Birinchi savol muammoni manbada kamaytirish mumkinligidir. Masalan, yurish joyiga keraksiz buyum qo‘yilmasligi yoki ish joyi rejalashida kabel uchun mos yo‘l ko‘zda tutilishi mumkin. Elektrga </w:t>
      </w:r>
      <w:r>
        <w:rPr>
          <w:rFonts w:ascii="Calibri" w:hAnsi="Calibri" w:eastAsia="Calibri" w:cs="Calibri"/>
          <w:sz w:val="28"/>
        </w:rPr>
        <w:t>taalluqli o‘zgarishni o‘quvchi o‘zi bajarmaydi. Taklif o‘qituvchi yoki mas’ulga yetkaziladi. O‘quv maqsadi tashkiliy va texnik choralar qanday farqlanishini tushunishdir.</w:t>
      </w:r>
    </w:p>
    <w:p w:rsidR="008A2D6A" w:rsidRDefault="00AD490B">
      <w:pPr>
        <w:keepNext w:val="0"/>
        <w:pageBreakBefore w:val="0"/>
        <w:spacing w:before="120" w:after="100" w:line="240" w:lineRule="auto"/>
        <w:jc w:val="both"/>
      </w:pPr>
      <w:r>
        <w:rPr>
          <w:rFonts w:ascii="Calibri" w:hAnsi="Calibri" w:eastAsia="Calibri" w:cs="Calibri"/>
          <w:sz w:val="28"/>
        </w:rPr>
        <w:t>Texnik tashkil etish va ish tartibi bir-birini to‘ldiradi. Jihozni mos joyga o‘rnatis</w:t>
      </w:r>
      <w:r>
        <w:rPr>
          <w:rFonts w:ascii="Calibri" w:hAnsi="Calibri" w:eastAsia="Calibri" w:cs="Calibri"/>
          <w:sz w:val="28"/>
        </w:rPr>
        <w:t>h bilan birga undan kim, qanday shartda foydalanishi ham tushuntiriladi. Belgining o‘zi texnik nosozlikni tuzatmaydi. Yaxshi jihoz mavjudligi ham foydalanish tartibini bilmaslikni avtomatik bartaraf etmaydi. Chora bir nechta bog‘liq banddan iborat bo‘lishi</w:t>
      </w:r>
      <w:r>
        <w:rPr>
          <w:rFonts w:ascii="Calibri" w:hAnsi="Calibri" w:eastAsia="Calibri" w:cs="Calibri"/>
          <w:sz w:val="28"/>
        </w:rPr>
        <w:t xml:space="preserve"> mumkin.</w:t>
      </w:r>
    </w:p>
    <w:p w:rsidR="008A2D6A" w:rsidRDefault="00AD490B">
      <w:pPr>
        <w:keepNext w:val="0"/>
        <w:pageBreakBefore w:val="0"/>
        <w:spacing w:before="120" w:after="100" w:line="240" w:lineRule="auto"/>
        <w:jc w:val="both"/>
      </w:pPr>
      <w:r>
        <w:rPr>
          <w:rFonts w:ascii="Calibri" w:hAnsi="Calibri" w:eastAsia="Calibri" w:cs="Calibri"/>
          <w:sz w:val="28"/>
        </w:rPr>
        <w:t>Ergonomik holatlarda moslashtirish shaxs va vazifaga qarab ko‘rib chiqiladi. OSHA kompyuter ish joyi qo‘llanmasi hamma uchun yagona mutlaq to‘g‘ri joylashuv yo‘qligini, komponent va ish muhitini foydalanuvchiga mos ko‘rishni tavsiya etadi [2]. Dar</w:t>
      </w:r>
      <w:r>
        <w:rPr>
          <w:rFonts w:ascii="Calibri" w:hAnsi="Calibri" w:eastAsia="Calibri" w:cs="Calibri"/>
          <w:sz w:val="28"/>
        </w:rPr>
        <w:t>sda bu tavsiya umumiy tamoyil sifatida ishlatiladi. Batafsil sozlash keyingi ergonomika mavzusida bajariladi, bu yerda esa noqulaylik belgisini aniqlash o‘rganiladi.</w:t>
      </w:r>
    </w:p>
    <w:p w:rsidR="008A2D6A" w:rsidRDefault="00AD490B">
      <w:pPr>
        <w:keepNext w:val="0"/>
        <w:pageBreakBefore w:val="0"/>
        <w:spacing w:before="120" w:after="100" w:line="240" w:lineRule="auto"/>
        <w:jc w:val="both"/>
      </w:pPr>
      <w:r>
        <w:rPr>
          <w:rFonts w:ascii="Calibri" w:hAnsi="Calibri" w:eastAsia="Calibri" w:cs="Calibri"/>
          <w:sz w:val="28"/>
        </w:rPr>
        <w:t>Tashkiliy chora o‘qitish, tushunarli ko‘rsatma, vazifa almashuvi yoki mas’ulni aniqlashtir</w:t>
      </w:r>
      <w:r>
        <w:rPr>
          <w:rFonts w:ascii="Calibri" w:hAnsi="Calibri" w:eastAsia="Calibri" w:cs="Calibri"/>
          <w:sz w:val="28"/>
        </w:rPr>
        <w:t>ish bo‘lishi mumkin. Masalan, yangi jihozga doir savol kimga berilishi xonada tushunarli bo‘lishi kerak. O‘quvchiga noma’lum amalni shoshilinch bajartirish o‘rniga ko‘rsatma qayta tushuntiriladi. Zarur bo‘lsa boshqa xavfsiz vosita tanlanadi. Qaror aniq mua</w:t>
      </w:r>
      <w:r>
        <w:rPr>
          <w:rFonts w:ascii="Calibri" w:hAnsi="Calibri" w:eastAsia="Calibri" w:cs="Calibri"/>
          <w:sz w:val="28"/>
        </w:rPr>
        <w:t>mmoga javob beradi.</w:t>
      </w:r>
    </w:p>
    <w:p w:rsidR="008A2D6A" w:rsidRDefault="00AD490B">
      <w:pPr>
        <w:keepNext w:val="0"/>
        <w:pageBreakBefore w:val="0"/>
        <w:spacing w:before="120" w:after="100" w:line="240" w:lineRule="auto"/>
        <w:jc w:val="both"/>
      </w:pPr>
      <w:r>
        <w:rPr>
          <w:rFonts w:ascii="Calibri" w:hAnsi="Calibri" w:eastAsia="Calibri" w:cs="Calibri"/>
          <w:sz w:val="28"/>
        </w:rPr>
        <w:t>Shaxsiy himoya vositasini har qanday kompyuter vazifasiga bir xil tavsiya qilish to‘g‘ri emas. Vosita turi ishning xavfi, belgilangan talab va mutaxassis qaroriga bog‘liq. Ushbu dars oddiy kompyuter mashg‘ulotiga o‘zboshimchalik bilan m</w:t>
      </w:r>
      <w:r>
        <w:rPr>
          <w:rFonts w:ascii="Calibri" w:hAnsi="Calibri" w:eastAsia="Calibri" w:cs="Calibri"/>
          <w:sz w:val="28"/>
        </w:rPr>
        <w:t>axsus vosita tanlashni talab qilmaydi. Muhimi, muammoni faqat insonga qo‘shimcha buyum taqish bilan yopib qo‘ymaslikdir. Asosiy chora manba va sharoit bilan bog‘lanadi.</w:t>
      </w:r>
    </w:p>
    <w:p w:rsidR="008A2D6A" w:rsidRDefault="00AD490B">
      <w:pPr>
        <w:pStyle w:val="1"/>
        <w:keepNext/>
        <w:pageBreakBefore w:val="0"/>
        <w:spacing w:before="120" w:after="100" w:line="240" w:lineRule="auto"/>
      </w:pPr>
      <w:r>
        <w:rPr>
          <w:rFonts w:ascii="Calibri" w:hAnsi="Calibri" w:eastAsia="Calibri" w:cs="Calibri"/>
          <w:sz w:val="28"/>
        </w:rPr>
        <w:lastRenderedPageBreak/>
        <w:t>Chorani tekshirish va qoldiq risk</w:t>
      </w:r>
    </w:p>
    <w:p w:rsidR="008A2D6A" w:rsidRDefault="00AD490B">
      <w:pPr>
        <w:keepNext w:val="0"/>
        <w:pageBreakBefore w:val="0"/>
        <w:spacing w:before="120" w:after="100" w:line="240" w:lineRule="auto"/>
        <w:jc w:val="both"/>
      </w:pPr>
      <w:r>
        <w:rPr>
          <w:rFonts w:ascii="Calibri" w:hAnsi="Calibri" w:eastAsia="Calibri" w:cs="Calibri"/>
          <w:sz w:val="28"/>
        </w:rPr>
        <w:t>Chora taklif etilishi uning bajarilgani bilan teng em</w:t>
      </w:r>
      <w:r>
        <w:rPr>
          <w:rFonts w:ascii="Calibri" w:hAnsi="Calibri" w:eastAsia="Calibri" w:cs="Calibri"/>
          <w:sz w:val="28"/>
        </w:rPr>
        <w:t>as. O‘quvchi rejada yozilgan band va amalda o‘zgargan holatni ajratadi. “Yo‘lakni ochish kerak” taklifdir; “mas’ul shaxs buyumni ko‘chirdi, yo‘lak qayta kuzatildi” bajarilgan ish haqidagi yozuvdir. Xulosa dalilga tayanadi. Kerakli tekshiruv kim tomonidan b</w:t>
      </w:r>
      <w:r>
        <w:rPr>
          <w:rFonts w:ascii="Calibri" w:hAnsi="Calibri" w:eastAsia="Calibri" w:cs="Calibri"/>
          <w:sz w:val="28"/>
        </w:rPr>
        <w:t>ajarilgani ham ko‘rsatiladi.</w:t>
      </w:r>
    </w:p>
    <w:p w:rsidR="008A2D6A" w:rsidRDefault="00AD490B">
      <w:pPr>
        <w:keepNext w:val="0"/>
        <w:pageBreakBefore w:val="0"/>
        <w:spacing w:before="120" w:after="100" w:line="240" w:lineRule="auto"/>
        <w:jc w:val="both"/>
      </w:pPr>
      <w:r>
        <w:rPr>
          <w:rFonts w:ascii="Calibri" w:hAnsi="Calibri" w:eastAsia="Calibri" w:cs="Calibri"/>
          <w:sz w:val="28"/>
        </w:rPr>
        <w:t>Oddiy tashqi holat o‘zgarsa, qayta kuzatuv foydali bo‘lishi mumkin. Masalan, yo‘lakdagi to‘siq olib tashlangani ko‘rinadi. Biroq yangi joyda buyum beqaror qo‘yilmaganini ham ko‘rib chiqish kerak. Elektr tizimining sozligini esa</w:t>
      </w:r>
      <w:r>
        <w:rPr>
          <w:rFonts w:ascii="Calibri" w:hAnsi="Calibri" w:eastAsia="Calibri" w:cs="Calibri"/>
          <w:sz w:val="28"/>
        </w:rPr>
        <w:t xml:space="preserve"> tashqi kuzatuv bilan tasdiqlab bo‘lmaydi. Bunday band uchun mas’ul mutaxassisning tekshiruvi va qayta ruxsat tartibi muhim.</w:t>
      </w:r>
    </w:p>
    <w:p w:rsidR="008A2D6A" w:rsidRDefault="00AD490B">
      <w:pPr>
        <w:keepNext w:val="0"/>
        <w:pageBreakBefore w:val="0"/>
        <w:spacing w:before="120" w:after="100" w:line="240" w:lineRule="auto"/>
        <w:jc w:val="both"/>
      </w:pPr>
      <w:r>
        <w:rPr>
          <w:rFonts w:ascii="Calibri" w:hAnsi="Calibri" w:eastAsia="Calibri" w:cs="Calibri"/>
          <w:sz w:val="28"/>
        </w:rPr>
        <w:t>Choradan keyin ham qoladigan xavf yoki noaniqlik qoldiq riskni muhokama qilishga sabab bo‘ladi. Masalan, to‘siq olib tashlangan, le</w:t>
      </w:r>
      <w:r>
        <w:rPr>
          <w:rFonts w:ascii="Calibri" w:hAnsi="Calibri" w:eastAsia="Calibri" w:cs="Calibri"/>
          <w:sz w:val="28"/>
        </w:rPr>
        <w:t>kin kabel yo‘li haqidagi kelishuv hali aniq emas. Bu holatda barcha masala tugadi deb yozilmaydi. Qolgan band va keyingi ish ko‘rsatiladi. Ta’limiy tahlilda qoldiq riskni raqam bilan hisoblash shart emas, lekin uning borligini yashirmaslik kerak.</w:t>
      </w:r>
    </w:p>
    <w:p w:rsidR="008A2D6A" w:rsidRDefault="00AD490B">
      <w:pPr>
        <w:keepNext w:val="0"/>
        <w:pageBreakBefore w:val="0"/>
        <w:spacing w:before="120" w:after="100" w:line="240" w:lineRule="auto"/>
        <w:jc w:val="both"/>
      </w:pPr>
      <w:r>
        <w:rPr>
          <w:rFonts w:ascii="Calibri" w:hAnsi="Calibri" w:eastAsia="Calibri" w:cs="Calibri"/>
          <w:sz w:val="28"/>
        </w:rPr>
        <w:t>Bir xil m</w:t>
      </w:r>
      <w:r>
        <w:rPr>
          <w:rFonts w:ascii="Calibri" w:hAnsi="Calibri" w:eastAsia="Calibri" w:cs="Calibri"/>
          <w:sz w:val="28"/>
        </w:rPr>
        <w:t>uammo takrorlansa, sabablar kengroq o‘rganiladi. Jihoz uchun joy yetishmayaptimi, vaqtinchalik ulanish doimiy bo‘lib qolganmi yoki kimga xabar berish noma’lummi? O‘quvchi shaxsni ayblashdan oldin jarayonni izohlaydi. O‘qituvchi muhokamani xavfsiz tashkil e</w:t>
      </w:r>
      <w:r>
        <w:rPr>
          <w:rFonts w:ascii="Calibri" w:hAnsi="Calibri" w:eastAsia="Calibri" w:cs="Calibri"/>
          <w:sz w:val="28"/>
        </w:rPr>
        <w:t>tadi va tegishli mas’ulga yo‘naltiradi. Fikrning maqsadi takrorlanishni kamaytiradigan yechim topishdir.</w:t>
      </w:r>
    </w:p>
    <w:p w:rsidR="008A2D6A" w:rsidRDefault="00AD490B">
      <w:pPr>
        <w:keepNext w:val="0"/>
        <w:pageBreakBefore w:val="0"/>
        <w:spacing w:before="120" w:after="100" w:line="240" w:lineRule="auto"/>
        <w:jc w:val="both"/>
      </w:pPr>
      <w:r>
        <w:rPr>
          <w:rFonts w:ascii="Calibri" w:hAnsi="Calibri" w:eastAsia="Calibri" w:cs="Calibri"/>
          <w:sz w:val="28"/>
        </w:rPr>
        <w:t>Yakuniy xabar “holat, ta’sirlanishi mumkin bo‘lgan shaxs, oqibat, vaqtinchalik qaror, mas’ul va tekshirish” bandlarini qisqa qamrab oladi. Bu yozuv key</w:t>
      </w:r>
      <w:r>
        <w:rPr>
          <w:rFonts w:ascii="Calibri" w:hAnsi="Calibri" w:eastAsia="Calibri" w:cs="Calibri"/>
          <w:sz w:val="28"/>
        </w:rPr>
        <w:t>ingi A2 mashg‘ulotiga tayyorgarlik bo‘ladi. O‘quvchi qaysi ma’lumot kuzatilgan, qaysi qismi taxmin va qaysi band tekshiruv talab qilishini ajrata olishi kerak. Shu farq mas’uliyatli tahlilning markazida turadi.</w:t>
      </w:r>
    </w:p>
    <w:p w:rsidR="008A2D6A" w:rsidRDefault="00AD490B">
      <w:pPr>
        <w:keepNext w:val="0"/>
        <w:pageBreakBefore w:val="0"/>
        <w:spacing w:before="120" w:after="100" w:line="240" w:lineRule="auto"/>
        <w:jc w:val="both"/>
      </w:pPr>
      <w:r>
        <w:rPr>
          <w:rFonts w:ascii="Calibri" w:hAnsi="Calibri" w:eastAsia="Calibri" w:cs="Calibri"/>
          <w:sz w:val="28"/>
        </w:rPr>
        <w:t>N5ning amaliy mazmuni omillar nomini yodlashd</w:t>
      </w:r>
      <w:r>
        <w:rPr>
          <w:rFonts w:ascii="Calibri" w:hAnsi="Calibri" w:eastAsia="Calibri" w:cs="Calibri"/>
          <w:sz w:val="28"/>
        </w:rPr>
        <w:t>an kengroqdir. O‘quvchi xona yoki vaziyatni izchil ko‘rib, muammoni aniq ifodalaydi va o‘z vakolatiga mos qaror taklif qiladi. N6da jihozdan xavfsiz foydalanish tartibi, N7–N8da maxsus xavfsizlik, A2da esa kuzatuv natijalarini jamlash davom ettiriladi. Har</w:t>
      </w:r>
      <w:r>
        <w:rPr>
          <w:rFonts w:ascii="Calibri" w:hAnsi="Calibri" w:eastAsia="Calibri" w:cs="Calibri"/>
          <w:sz w:val="28"/>
        </w:rPr>
        <w:t xml:space="preserve"> bir bosqichda tushunish xavfsiz vaziyatdagi faoliyat bilan tekshiriladi.</w:t>
      </w:r>
    </w:p>
    <w:p w:rsidR="008A2D6A" w:rsidRDefault="00AD490B">
      <w:pPr>
        <w:pStyle w:val="1"/>
        <w:keepNext/>
        <w:pageBreakBefore w:val="0"/>
        <w:spacing w:before="120" w:after="100" w:line="240" w:lineRule="auto"/>
      </w:pPr>
      <w:r>
        <w:rPr>
          <w:rFonts w:ascii="Calibri" w:hAnsi="Calibri" w:eastAsia="Calibri" w:cs="Calibri"/>
          <w:sz w:val="28"/>
        </w:rPr>
        <w:lastRenderedPageBreak/>
        <w:t>Metod va o‘quv vaziyati</w:t>
      </w:r>
    </w:p>
    <w:p w:rsidR="008A2D6A" w:rsidRDefault="00AD490B">
      <w:pPr>
        <w:pStyle w:val="21"/>
        <w:keepNext/>
        <w:pageBreakBefore w:val="0"/>
        <w:spacing w:before="120" w:after="100" w:line="240" w:lineRule="auto"/>
      </w:pPr>
      <w:r>
        <w:rPr>
          <w:rFonts w:ascii="Calibri" w:hAnsi="Calibri" w:eastAsia="Calibri" w:cs="Calibri"/>
          <w:sz w:val="28"/>
        </w:rPr>
        <w:t>“Xona xaritasidagi omillar” usuli</w:t>
      </w:r>
    </w:p>
    <w:p w:rsidR="008A2D6A" w:rsidRDefault="00AD490B">
      <w:pPr>
        <w:keepNext w:val="0"/>
        <w:pageBreakBefore w:val="0"/>
        <w:spacing w:before="120" w:after="100" w:line="240" w:lineRule="auto"/>
      </w:pPr>
      <w:r>
        <w:rPr>
          <w:rFonts w:ascii="Calibri" w:hAnsi="Calibri" w:eastAsia="Calibri" w:cs="Calibri"/>
          <w:sz w:val="28"/>
        </w:rPr>
        <w:t>Maqsad: aniq holatni omil, oqibat va chora bilan bog‘lash. Vaqt: 15 daqiqa. Vositalar: o‘qituvchi tayyorlagan matnli xona xa</w:t>
      </w:r>
      <w:r>
        <w:rPr>
          <w:rFonts w:ascii="Calibri" w:hAnsi="Calibri" w:eastAsia="Calibri" w:cs="Calibri"/>
          <w:sz w:val="28"/>
        </w:rPr>
        <w:t>ritasi, javob jadvali. O‘quvchilar jihozlarni ochmaydi va real xavfni ataylab izlamaydi.</w:t>
      </w:r>
    </w:p>
    <w:p w:rsidR="008A2D6A" w:rsidRDefault="00AD490B">
      <w:pPr>
        <w:keepNext w:val="0"/>
        <w:pageBreakBefore w:val="0"/>
        <w:spacing w:before="120" w:after="100" w:line="240" w:lineRule="auto"/>
      </w:pPr>
      <w:r>
        <w:rPr>
          <w:rFonts w:ascii="Calibri" w:hAnsi="Calibri" w:eastAsia="Calibri" w:cs="Calibri"/>
          <w:sz w:val="28"/>
        </w:rPr>
        <w:t xml:space="preserve">O‘quv xaritasi: A hudud - eshik yonida quti turibdi; B hudud - yurish joyida kabel yotibdi; C hudud - ekranda deraza aksi ko‘rinadi; D hudud - yangi jihozni ishlatish </w:t>
      </w:r>
      <w:r>
        <w:rPr>
          <w:rFonts w:ascii="Calibri" w:hAnsi="Calibri" w:eastAsia="Calibri" w:cs="Calibri"/>
          <w:sz w:val="28"/>
        </w:rPr>
        <w:t>tartibi tushuntirilmagan. Guruh bu to‘rt holatni tahlil qiladi.</w:t>
      </w:r>
    </w:p>
    <w:p w:rsidR="008A2D6A" w:rsidRDefault="00AD490B">
      <w:pPr>
        <w:keepNext w:val="0"/>
        <w:pageBreakBefore w:val="0"/>
        <w:spacing w:before="120" w:after="100" w:line="240" w:lineRule="auto"/>
      </w:pPr>
      <w:r>
        <w:rPr>
          <w:rFonts w:ascii="Calibri" w:hAnsi="Calibri" w:eastAsia="Calibri" w:cs="Calibri"/>
          <w:sz w:val="28"/>
        </w:rPr>
        <w:t>Bosqichlar: xaritani o‘qish 2; fakt va omillar 4; kim va qanday ta’sirlanishi 4; chora va ustuvorlik 3; individual izoh 2 daqiqa.</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231"/>
        <w:gridCol w:w="3572"/>
      </w:tblGrid>
      <w:tr w:rsidR="008A2D6A">
        <w:trPr>
          <w:cantSplit/>
          <w:tblHeader/>
          <w:jc w:val="center"/>
          <w:tblHeader/>
        </w:trPr>
        <w:tc>
          <w:tcPr>
            <w:tcW w:w="255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b/>
                <w:sz w:val="28"/>
              </w:rPr>
              <w:t>Hudud va fakt</w:t>
            </w:r>
          </w:p>
        </w:tc>
        <w:tc>
          <w:tcPr>
            <w:tcW w:w="32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b/>
                <w:sz w:val="28"/>
              </w:rPr>
              <w:t>Oqibat yoki aniqlashtirish</w:t>
            </w:r>
          </w:p>
        </w:tc>
        <w:tc>
          <w:tcPr>
            <w:tcW w:w="357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b/>
                <w:sz w:val="28"/>
              </w:rPr>
              <w:t>Chora yo‘nalishi</w:t>
            </w:r>
          </w:p>
        </w:tc>
      </w:tr>
      <w:tr w:rsidR="008A2D6A">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 xml:space="preserve">B: </w:t>
            </w:r>
            <w:r>
              <w:rPr>
                <w:rFonts w:ascii="Calibri" w:hAnsi="Calibri" w:eastAsia="Calibri" w:cs="Calibri"/>
                <w:sz w:val="28"/>
              </w:rPr>
              <w:t>yo‘lakdagi kabel</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Yurishda ilinib qolish mumkin.</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Mas’ulga xabar; elektr ulanishini o‘zi o‘zgartirmaydi.</w:t>
            </w:r>
          </w:p>
        </w:tc>
      </w:tr>
      <w:tr w:rsidR="008A2D6A">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C: ekrandagi aks</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Matn ko‘rinishi qiyinlashganmi aniqlashtiriladi.</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O‘qituvchi bilan joylashuvni ko‘rib chiqish; me’yoriy xulosa uchun tegishli tekshiruv.</w:t>
            </w:r>
          </w:p>
        </w:tc>
      </w:tr>
      <w:tr w:rsidR="008A2D6A">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D: tartib noma’lum</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Noto‘g‘ri foydalanish ehtimoli.</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Tushuntirish va ruxsatni aniqlashtirish.</w:t>
            </w:r>
          </w:p>
        </w:tc>
      </w:tr>
    </w:tbl>
    <w:p w:rsidR="008A2D6A" w:rsidRDefault="00AD490B">
      <w:pPr>
        <w:pStyle w:val="21"/>
        <w:keepNext/>
        <w:pageBreakBefore w:val="0"/>
        <w:spacing w:before="120" w:after="100" w:line="240" w:lineRule="auto"/>
      </w:pPr>
      <w:r>
        <w:rPr>
          <w:rFonts w:ascii="Calibri" w:hAnsi="Calibri" w:eastAsia="Calibri" w:cs="Calibri"/>
          <w:sz w:val="28"/>
        </w:rPr>
        <w:t>Darajalashtirish va uyga vazifa</w:t>
      </w:r>
    </w:p>
    <w:p w:rsidR="008A2D6A" w:rsidRDefault="00AD490B">
      <w:pPr>
        <w:keepNext w:val="0"/>
        <w:pageBreakBefore w:val="0"/>
        <w:spacing w:before="120" w:after="100" w:line="240" w:lineRule="auto"/>
      </w:pPr>
      <w:r>
        <w:rPr>
          <w:rFonts w:ascii="Calibri" w:hAnsi="Calibri" w:eastAsia="Calibri" w:cs="Calibri"/>
          <w:sz w:val="28"/>
        </w:rPr>
        <w:t xml:space="preserve">C: tayyor omil va choralardan mosini tanlaydi. B: ikki holatni mustaqil tahlil qiladi. A: choradan keyingi noaniqlikni va </w:t>
      </w:r>
      <w:r>
        <w:rPr>
          <w:rFonts w:ascii="Calibri" w:hAnsi="Calibri" w:eastAsia="Calibri" w:cs="Calibri"/>
          <w:sz w:val="28"/>
        </w:rPr>
        <w:t>tekshirishni asoslaydi. Uyga vazifa faqat tayyor tasvir yoki matn bo‘yicha ikki satrli kuzatuv yozishdir; maxsus o‘lchov yoki real nuqsonni qidirish talab qilinmaydi.</w:t>
      </w:r>
    </w:p>
    <w:p w:rsidR="008A2D6A" w:rsidRDefault="00AD490B">
      <w:pPr>
        <w:pStyle w:val="1"/>
        <w:keepNext/>
        <w:pageBreakBefore w:val="0"/>
        <w:spacing w:before="120" w:after="100" w:line="240" w:lineRule="auto"/>
      </w:pPr>
      <w:r>
        <w:rPr>
          <w:rFonts w:ascii="Calibri" w:hAnsi="Calibri" w:eastAsia="Calibri" w:cs="Calibri"/>
          <w:sz w:val="28"/>
        </w:rPr>
        <w:lastRenderedPageBreak/>
        <w:t>Nazorat savollari va testlar</w:t>
      </w:r>
    </w:p>
    <w:p w:rsidR="008A2D6A" w:rsidRDefault="00AD490B">
      <w:pPr>
        <w:keepNext w:val="0"/>
        <w:pageBreakBefore w:val="0"/>
        <w:spacing w:before="120" w:after="100" w:line="240" w:lineRule="auto"/>
      </w:pPr>
      <w:r>
        <w:rPr>
          <w:rFonts w:ascii="Calibri" w:hAnsi="Calibri" w:eastAsia="Calibri" w:cs="Calibri"/>
          <w:sz w:val="28"/>
        </w:rPr>
        <w:t>1. Xavf manbai va ta’sirlanish sharoitini misolda farqlang.</w:t>
      </w:r>
    </w:p>
    <w:p w:rsidR="008A2D6A" w:rsidRDefault="00AD490B">
      <w:pPr>
        <w:keepNext w:val="0"/>
        <w:pageBreakBefore w:val="0"/>
        <w:spacing w:before="120" w:after="100" w:line="240" w:lineRule="auto"/>
      </w:pPr>
      <w:r>
        <w:rPr>
          <w:rFonts w:ascii="Calibri" w:hAnsi="Calibri" w:eastAsia="Calibri" w:cs="Calibri"/>
          <w:sz w:val="28"/>
        </w:rPr>
        <w:t>2. “Kuzatilmadi” va “mavjud emas” xulosalari nimasi bilan farqlanadi?</w:t>
      </w:r>
    </w:p>
    <w:p w:rsidR="008A2D6A" w:rsidRDefault="00AD490B">
      <w:pPr>
        <w:keepNext w:val="0"/>
        <w:pageBreakBefore w:val="0"/>
        <w:spacing w:before="120" w:after="100" w:line="240" w:lineRule="auto"/>
      </w:pPr>
      <w:r>
        <w:rPr>
          <w:rFonts w:ascii="Calibri" w:hAnsi="Calibri" w:eastAsia="Calibri" w:cs="Calibri"/>
          <w:sz w:val="28"/>
        </w:rPr>
        <w:t>3. Qaysi holatda o‘lchov yoki mutaxassis tekshiruvi kerak bo‘lishi mumkin?</w:t>
      </w:r>
    </w:p>
    <w:p w:rsidR="008A2D6A" w:rsidRDefault="00AD490B">
      <w:pPr>
        <w:keepNext w:val="0"/>
        <w:pageBreakBefore w:val="0"/>
        <w:spacing w:before="120" w:after="100" w:line="240" w:lineRule="auto"/>
      </w:pPr>
      <w:r>
        <w:rPr>
          <w:rFonts w:ascii="Calibri" w:hAnsi="Calibri" w:eastAsia="Calibri" w:cs="Calibri"/>
          <w:sz w:val="28"/>
        </w:rPr>
        <w:t>4. Ikki muammodan biriga avval e’tibor berishingizni qanday asoslaysiz?</w:t>
      </w:r>
    </w:p>
    <w:p w:rsidR="008A2D6A" w:rsidRDefault="00AD490B">
      <w:pPr>
        <w:keepNext w:val="0"/>
        <w:pageBreakBefore w:val="0"/>
        <w:spacing w:before="120" w:after="100" w:line="240" w:lineRule="auto"/>
      </w:pPr>
      <w:r>
        <w:rPr>
          <w:rFonts w:ascii="Calibri" w:hAnsi="Calibri" w:eastAsia="Calibri" w:cs="Calibri"/>
          <w:sz w:val="28"/>
        </w:rPr>
        <w:t>5. Chora bajarilgani va natijasi qanday</w:t>
      </w:r>
      <w:r>
        <w:rPr>
          <w:rFonts w:ascii="Calibri" w:hAnsi="Calibri" w:eastAsia="Calibri" w:cs="Calibri"/>
          <w:sz w:val="28"/>
        </w:rPr>
        <w:t xml:space="preserve"> tekshirilishini tushuntiring.</w:t>
      </w:r>
    </w:p>
    <w:p w:rsidR="008A2D6A" w:rsidRDefault="00AD490B">
      <w:pPr>
        <w:keepNext w:val="0"/>
        <w:pageBreakBefore w:val="0"/>
        <w:spacing w:before="120" w:after="100" w:line="240" w:lineRule="auto"/>
      </w:pPr>
      <w:r>
        <w:rPr>
          <w:rFonts w:ascii="Calibri" w:hAnsi="Calibri" w:eastAsia="Calibri" w:cs="Calibri"/>
          <w:sz w:val="28"/>
        </w:rPr>
        <w:t>1. Qaysi yozuv tashqi kuzatuvni aniq ifodalaydi?</w:t>
      </w:r>
    </w:p>
    <w:p w:rsidR="008A2D6A" w:rsidRDefault="00AD490B">
      <w:pPr>
        <w:keepNext w:val="0"/>
        <w:pageBreakBefore w:val="0"/>
        <w:spacing w:after="100" w:before="120" w:line="240" w:lineRule="auto"/>
      </w:pPr>
      <w:r>
        <w:rPr>
          <w:rFonts w:ascii="Calibri" w:hAnsi="Calibri" w:eastAsia="Calibri" w:cs="Calibri"/>
          <w:sz w:val="28"/>
        </w:rPr>
        <w:t>A. Xona albatta barcha me’yorga zid</w:t>
      </w:r>
    </w:p>
    <w:p w:rsidR="008A2D6A" w:rsidRDefault="00AD490B">
      <w:pPr>
        <w:keepNext w:val="0"/>
        <w:pageBreakBefore w:val="0"/>
        <w:spacing w:after="100" w:before="120" w:line="240" w:lineRule="auto"/>
      </w:pPr>
      <w:r>
        <w:rPr>
          <w:rFonts w:ascii="Calibri" w:hAnsi="Calibri" w:eastAsia="Calibri" w:cs="Calibri"/>
          <w:sz w:val="28"/>
        </w:rPr>
        <w:t>B. Ikkinchi stol yonidagi yo‘lakda kabel yotibdi</w:t>
      </w:r>
    </w:p>
    <w:p w:rsidR="008A2D6A" w:rsidRDefault="00AD490B">
      <w:pPr>
        <w:keepNext w:val="0"/>
        <w:pageBreakBefore w:val="0"/>
        <w:spacing w:after="100" w:before="120" w:line="240" w:lineRule="auto"/>
      </w:pPr>
      <w:r>
        <w:rPr>
          <w:rFonts w:ascii="Calibri" w:hAnsi="Calibri" w:eastAsia="Calibri" w:cs="Calibri"/>
          <w:sz w:val="28"/>
        </w:rPr>
        <w:t>C. Hamma jihoz nosoz</w:t>
      </w:r>
    </w:p>
    <w:p w:rsidR="008A2D6A" w:rsidRDefault="00AD490B">
      <w:pPr>
        <w:keepNext w:val="0"/>
        <w:pageBreakBefore w:val="0"/>
        <w:spacing w:after="100" w:before="120" w:line="240" w:lineRule="auto"/>
      </w:pPr>
      <w:r>
        <w:rPr>
          <w:rFonts w:ascii="Calibri" w:hAnsi="Calibri" w:eastAsia="Calibri" w:cs="Calibri"/>
          <w:sz w:val="28"/>
        </w:rPr>
        <w:t>D. Barcha o‘quvchida kasallik bor</w:t>
      </w:r>
    </w:p>
    <w:p w:rsidR="008A2D6A" w:rsidRDefault="00AD490B">
      <w:pPr>
        <w:keepNext w:val="0"/>
        <w:pageBreakBefore w:val="0"/>
        <w:spacing w:before="120" w:after="100" w:line="240" w:lineRule="auto"/>
      </w:pPr>
      <w:r>
        <w:rPr>
          <w:rFonts w:ascii="Calibri" w:hAnsi="Calibri" w:eastAsia="Calibri" w:cs="Calibri"/>
          <w:sz w:val="28"/>
        </w:rPr>
        <w:t>2. O‘lchovsiz “xona menga dim tuyuld</w:t>
      </w:r>
      <w:r>
        <w:rPr>
          <w:rFonts w:ascii="Calibri" w:hAnsi="Calibri" w:eastAsia="Calibri" w:cs="Calibri"/>
          <w:sz w:val="28"/>
        </w:rPr>
        <w:t>i” jumlasi nima?</w:t>
      </w:r>
    </w:p>
    <w:p w:rsidR="008A2D6A" w:rsidRDefault="00AD490B">
      <w:pPr>
        <w:keepNext w:val="0"/>
        <w:pageBreakBefore w:val="0"/>
        <w:spacing w:after="100" w:before="120" w:line="240" w:lineRule="auto"/>
      </w:pPr>
      <w:r>
        <w:rPr>
          <w:rFonts w:ascii="Calibri" w:hAnsi="Calibri" w:eastAsia="Calibri" w:cs="Calibri"/>
          <w:sz w:val="28"/>
        </w:rPr>
        <w:t>A. Shamollatish tizimining to‘liq texnik xulosasi</w:t>
      </w:r>
    </w:p>
    <w:p w:rsidR="008A2D6A" w:rsidRDefault="00AD490B">
      <w:pPr>
        <w:keepNext w:val="0"/>
        <w:pageBreakBefore w:val="0"/>
        <w:spacing w:after="100" w:before="120" w:line="240" w:lineRule="auto"/>
      </w:pPr>
      <w:r>
        <w:rPr>
          <w:rFonts w:ascii="Calibri" w:hAnsi="Calibri" w:eastAsia="Calibri" w:cs="Calibri"/>
          <w:sz w:val="28"/>
        </w:rPr>
        <w:t>B. Tibbiy tashxis</w:t>
      </w:r>
    </w:p>
    <w:p w:rsidR="008A2D6A" w:rsidRDefault="00AD490B">
      <w:pPr>
        <w:keepNext w:val="0"/>
        <w:pageBreakBefore w:val="0"/>
        <w:spacing w:after="100" w:before="120" w:line="240" w:lineRule="auto"/>
      </w:pPr>
      <w:r>
        <w:rPr>
          <w:rFonts w:ascii="Calibri" w:hAnsi="Calibri" w:eastAsia="Calibri" w:cs="Calibri"/>
          <w:sz w:val="28"/>
        </w:rPr>
        <w:t>C. Kuzatilgan yoki xabar qilingan taassurot, aniqlashtirish kerak</w:t>
      </w:r>
    </w:p>
    <w:p w:rsidR="008A2D6A" w:rsidRDefault="00AD490B">
      <w:pPr>
        <w:keepNext w:val="0"/>
        <w:pageBreakBefore w:val="0"/>
        <w:spacing w:after="100" w:before="120" w:line="240" w:lineRule="auto"/>
      </w:pPr>
      <w:r>
        <w:rPr>
          <w:rFonts w:ascii="Calibri" w:hAnsi="Calibri" w:eastAsia="Calibri" w:cs="Calibri"/>
          <w:sz w:val="28"/>
        </w:rPr>
        <w:t>D. Me’yoriy o‘lchov natijasi</w:t>
      </w:r>
    </w:p>
    <w:p w:rsidR="008A2D6A" w:rsidRDefault="00AD490B">
      <w:pPr>
        <w:keepNext w:val="0"/>
        <w:pageBreakBefore w:val="0"/>
        <w:spacing w:before="120" w:after="100" w:line="240" w:lineRule="auto"/>
      </w:pPr>
      <w:r>
        <w:rPr>
          <w:rFonts w:ascii="Calibri" w:hAnsi="Calibri" w:eastAsia="Calibri" w:cs="Calibri"/>
          <w:sz w:val="28"/>
        </w:rPr>
        <w:t>3. Omil, ta’sirlanish va oqibatga mos misol qaysi?</w:t>
      </w:r>
    </w:p>
    <w:p w:rsidR="008A2D6A" w:rsidRDefault="00AD490B">
      <w:pPr>
        <w:keepNext w:val="0"/>
        <w:pageBreakBefore w:val="0"/>
        <w:spacing w:after="100" w:before="120" w:line="240" w:lineRule="auto"/>
      </w:pPr>
      <w:r>
        <w:rPr>
          <w:rFonts w:ascii="Calibri" w:hAnsi="Calibri" w:eastAsia="Calibri" w:cs="Calibri"/>
          <w:sz w:val="28"/>
        </w:rPr>
        <w:t xml:space="preserve">A. Yo‘lakdagi kabel; </w:t>
      </w:r>
      <w:r>
        <w:rPr>
          <w:rFonts w:ascii="Calibri" w:hAnsi="Calibri" w:eastAsia="Calibri" w:cs="Calibri"/>
          <w:sz w:val="28"/>
        </w:rPr>
        <w:t>odamlar shu joydan yuradi; ilinib yiqilish mumkin</w:t>
      </w:r>
    </w:p>
    <w:p w:rsidR="008A2D6A" w:rsidRDefault="00AD490B">
      <w:pPr>
        <w:keepNext w:val="0"/>
        <w:pageBreakBefore w:val="0"/>
        <w:spacing w:after="100" w:before="120" w:line="240" w:lineRule="auto"/>
      </w:pPr>
      <w:r>
        <w:rPr>
          <w:rFonts w:ascii="Calibri" w:hAnsi="Calibri" w:eastAsia="Calibri" w:cs="Calibri"/>
          <w:sz w:val="28"/>
        </w:rPr>
        <w:t>B. Faqat kompyuter nomi</w:t>
      </w:r>
    </w:p>
    <w:p w:rsidR="008A2D6A" w:rsidRDefault="00AD490B">
      <w:pPr>
        <w:keepNext w:val="0"/>
        <w:pageBreakBefore w:val="0"/>
        <w:spacing w:after="100" w:before="120" w:line="240" w:lineRule="auto"/>
      </w:pPr>
      <w:r>
        <w:rPr>
          <w:rFonts w:ascii="Calibri" w:hAnsi="Calibri" w:eastAsia="Calibri" w:cs="Calibri"/>
          <w:sz w:val="28"/>
        </w:rPr>
        <w:t>C. Faqat fayl hajmi</w:t>
      </w:r>
    </w:p>
    <w:p w:rsidR="008A2D6A" w:rsidRDefault="00AD490B">
      <w:pPr>
        <w:keepNext w:val="0"/>
        <w:pageBreakBefore w:val="0"/>
        <w:spacing w:after="100" w:before="120" w:line="240" w:lineRule="auto"/>
      </w:pPr>
      <w:r>
        <w:rPr>
          <w:rFonts w:ascii="Calibri" w:hAnsi="Calibri" w:eastAsia="Calibri" w:cs="Calibri"/>
          <w:sz w:val="28"/>
        </w:rPr>
        <w:t>D. Faqat sinf raqami</w:t>
      </w:r>
    </w:p>
    <w:p w:rsidR="008A2D6A" w:rsidRDefault="00AD490B">
      <w:pPr>
        <w:keepNext w:val="0"/>
        <w:pageBreakBefore w:val="0"/>
        <w:spacing w:before="120" w:after="100" w:line="240" w:lineRule="auto"/>
      </w:pPr>
      <w:r>
        <w:rPr>
          <w:rFonts w:ascii="Calibri" w:hAnsi="Calibri" w:eastAsia="Calibri" w:cs="Calibri"/>
          <w:sz w:val="28"/>
        </w:rPr>
        <w:t>4. Ichki elektr himoyasi haqida ma’lumot yo‘q. To‘g‘ri xulosa qaysi?</w:t>
      </w:r>
    </w:p>
    <w:p w:rsidR="008A2D6A" w:rsidRDefault="00AD490B">
      <w:pPr>
        <w:keepNext w:val="0"/>
        <w:pageBreakBefore w:val="0"/>
        <w:spacing w:after="100" w:before="120" w:line="240" w:lineRule="auto"/>
      </w:pPr>
      <w:r>
        <w:rPr>
          <w:rFonts w:ascii="Calibri" w:hAnsi="Calibri" w:eastAsia="Calibri" w:cs="Calibri"/>
          <w:sz w:val="28"/>
        </w:rPr>
        <w:t>A. Demak hammasi xavfsiz</w:t>
      </w:r>
    </w:p>
    <w:p w:rsidR="008A2D6A" w:rsidRDefault="00AD490B">
      <w:pPr>
        <w:keepNext w:val="0"/>
        <w:pageBreakBefore w:val="0"/>
        <w:spacing w:after="100" w:before="120" w:line="240" w:lineRule="auto"/>
      </w:pPr>
      <w:r>
        <w:rPr>
          <w:rFonts w:ascii="Calibri" w:hAnsi="Calibri" w:eastAsia="Calibri" w:cs="Calibri"/>
          <w:sz w:val="28"/>
        </w:rPr>
        <w:t>B. O‘quvchi qopqoqni ochib tekshiradi</w:t>
      </w:r>
    </w:p>
    <w:p w:rsidR="008A2D6A" w:rsidRDefault="00AD490B">
      <w:pPr>
        <w:keepNext w:val="0"/>
        <w:pageBreakBefore w:val="0"/>
        <w:spacing w:after="100" w:before="120" w:line="240" w:lineRule="auto"/>
      </w:pPr>
      <w:r>
        <w:rPr>
          <w:rFonts w:ascii="Calibri" w:hAnsi="Calibri" w:eastAsia="Calibri" w:cs="Calibri"/>
          <w:sz w:val="28"/>
        </w:rPr>
        <w:t xml:space="preserve">C. Jihoz </w:t>
      </w:r>
      <w:r>
        <w:rPr>
          <w:rFonts w:ascii="Calibri" w:hAnsi="Calibri" w:eastAsia="Calibri" w:cs="Calibri"/>
          <w:sz w:val="28"/>
        </w:rPr>
        <w:t>qayta-qayta yoqib sinaladi</w:t>
      </w:r>
    </w:p>
    <w:p w:rsidR="008A2D6A" w:rsidRDefault="00AD490B">
      <w:pPr>
        <w:keepNext w:val="0"/>
        <w:pageBreakBefore w:val="0"/>
        <w:spacing w:after="100" w:before="120" w:line="240" w:lineRule="auto"/>
      </w:pPr>
      <w:r>
        <w:rPr>
          <w:rFonts w:ascii="Calibri" w:hAnsi="Calibri" w:eastAsia="Calibri" w:cs="Calibri"/>
          <w:sz w:val="28"/>
        </w:rPr>
        <w:t>D. Vakolatli tekshiruv va ruxsat bo‘yicha aniqlik kerak</w:t>
      </w:r>
    </w:p>
    <w:p w:rsidR="008A2D6A" w:rsidRDefault="00AD490B">
      <w:pPr>
        <w:keepNext w:val="0"/>
        <w:pageBreakBefore w:val="0"/>
        <w:spacing w:before="120" w:after="100" w:line="240" w:lineRule="auto"/>
      </w:pPr>
      <w:r>
        <w:rPr>
          <w:rFonts w:ascii="Calibri" w:hAnsi="Calibri" w:eastAsia="Calibri" w:cs="Calibri"/>
          <w:sz w:val="28"/>
        </w:rPr>
        <w:t>5. Chora bajarilgach nima qilinadi?</w:t>
      </w:r>
    </w:p>
    <w:p w:rsidR="008A2D6A" w:rsidRDefault="00AD490B">
      <w:pPr>
        <w:keepNext w:val="0"/>
        <w:pageBreakBefore w:val="0"/>
        <w:spacing w:after="100" w:before="120" w:line="240" w:lineRule="auto"/>
      </w:pPr>
      <w:r>
        <w:rPr>
          <w:rFonts w:ascii="Calibri" w:hAnsi="Calibri" w:eastAsia="Calibri" w:cs="Calibri"/>
          <w:sz w:val="28"/>
        </w:rPr>
        <w:t>A. Har qanday qolgan muammo inkor etiladi</w:t>
      </w:r>
    </w:p>
    <w:p w:rsidR="008A2D6A" w:rsidRDefault="00AD490B">
      <w:pPr>
        <w:keepNext w:val="0"/>
        <w:pageBreakBefore w:val="0"/>
        <w:spacing w:after="100" w:before="120" w:line="240" w:lineRule="auto"/>
      </w:pPr>
      <w:r>
        <w:rPr>
          <w:rFonts w:ascii="Calibri" w:hAnsi="Calibri" w:eastAsia="Calibri" w:cs="Calibri"/>
          <w:sz w:val="28"/>
        </w:rPr>
        <w:t>B. Natija va yangi yoki qolgan muammo tekshiriladi</w:t>
      </w:r>
    </w:p>
    <w:p w:rsidR="008A2D6A" w:rsidRDefault="00AD490B">
      <w:pPr>
        <w:keepNext w:val="0"/>
        <w:pageBreakBefore w:val="0"/>
        <w:spacing w:after="100" w:before="120" w:line="240" w:lineRule="auto"/>
      </w:pPr>
      <w:r>
        <w:rPr>
          <w:rFonts w:ascii="Calibri" w:hAnsi="Calibri" w:eastAsia="Calibri" w:cs="Calibri"/>
          <w:sz w:val="28"/>
        </w:rPr>
        <w:t>C. Qaydlar o‘chiriladi</w:t>
      </w:r>
    </w:p>
    <w:p w:rsidR="008A2D6A" w:rsidRDefault="00AD490B">
      <w:pPr>
        <w:keepNext w:val="0"/>
        <w:pageBreakBefore w:val="0"/>
        <w:spacing w:after="100" w:before="120" w:line="240" w:lineRule="auto"/>
      </w:pPr>
      <w:r>
        <w:rPr>
          <w:rFonts w:ascii="Calibri" w:hAnsi="Calibri" w:eastAsia="Calibri" w:cs="Calibri"/>
          <w:sz w:val="28"/>
        </w:rPr>
        <w:t>D. Faqat “bo‘ldi” deb</w:t>
      </w:r>
      <w:r>
        <w:rPr>
          <w:rFonts w:ascii="Calibri" w:hAnsi="Calibri" w:eastAsia="Calibri" w:cs="Calibri"/>
          <w:sz w:val="28"/>
        </w:rPr>
        <w:t xml:space="preserve"> aytiladi</w:t>
      </w:r>
    </w:p>
    <w:p w:rsidR="008A2D6A" w:rsidRDefault="00AD490B">
      <w:pPr>
        <w:pStyle w:val="1"/>
        <w:keepNext/>
        <w:pageBreakBefore w:val="0"/>
        <w:spacing w:before="120" w:after="100" w:line="240" w:lineRule="auto"/>
      </w:pPr>
      <w:r>
        <w:rPr>
          <w:rFonts w:ascii="Calibri" w:hAnsi="Calibri" w:eastAsia="Calibri" w:cs="Calibri"/>
          <w:sz w:val="28"/>
        </w:rPr>
        <w:lastRenderedPageBreak/>
        <w:t>Javoblar va baholash mezonlari</w:t>
      </w:r>
    </w:p>
    <w:p w:rsidR="008A2D6A" w:rsidRDefault="00AD490B">
      <w:pPr>
        <w:keepNext w:val="0"/>
        <w:pageBreakBefore w:val="0"/>
        <w:spacing w:before="120" w:after="100" w:line="240" w:lineRule="auto"/>
      </w:pPr>
      <w:r>
        <w:rPr>
          <w:rFonts w:ascii="Calibri" w:hAnsi="Calibri" w:eastAsia="Calibri" w:cs="Calibri"/>
          <w:sz w:val="28"/>
        </w:rPr>
        <w:t>Test kaliti: 1–B, 2–C, 3–A, 4–D, 5–B.</w:t>
      </w:r>
    </w:p>
    <w:p w:rsidR="008A2D6A" w:rsidRDefault="00AD490B">
      <w:pPr>
        <w:pStyle w:val="21"/>
        <w:keepNext/>
        <w:pageBreakBefore w:val="0"/>
        <w:spacing w:before="120" w:after="100" w:line="240" w:lineRule="auto"/>
      </w:pPr>
      <w:r>
        <w:rPr>
          <w:rFonts w:ascii="Calibri" w:hAnsi="Calibri" w:eastAsia="Calibri" w:cs="Calibri"/>
          <w:sz w:val="28"/>
        </w:rPr>
        <w:t>Javob izohlari</w:t>
      </w:r>
    </w:p>
    <w:p w:rsidR="008A2D6A" w:rsidRDefault="00AD490B">
      <w:pPr>
        <w:keepNext w:val="0"/>
        <w:pageBreakBefore w:val="0"/>
        <w:spacing w:before="120" w:after="100" w:line="240" w:lineRule="auto"/>
      </w:pPr>
      <w:r>
        <w:rPr>
          <w:rFonts w:ascii="Calibri" w:hAnsi="Calibri" w:eastAsia="Calibri" w:cs="Calibri"/>
          <w:sz w:val="28"/>
        </w:rPr>
        <w:t>1. Joy va ko‘rinadigan belgi yozilgan; umumiy ekspert xulosasi chiqarilmagan.</w:t>
      </w:r>
    </w:p>
    <w:p w:rsidR="008A2D6A" w:rsidRDefault="00AD490B">
      <w:pPr>
        <w:keepNext w:val="0"/>
        <w:pageBreakBefore w:val="0"/>
        <w:spacing w:before="120" w:after="100" w:line="240" w:lineRule="auto"/>
      </w:pPr>
      <w:r>
        <w:rPr>
          <w:rFonts w:ascii="Calibri" w:hAnsi="Calibri" w:eastAsia="Calibri" w:cs="Calibri"/>
          <w:sz w:val="28"/>
        </w:rPr>
        <w:t>2. Subyektiv taassurot asbobli o‘lchov yoki texnik tashxis o‘rnini bosmaydi.</w:t>
      </w:r>
    </w:p>
    <w:p w:rsidR="008A2D6A" w:rsidRDefault="00AD490B">
      <w:pPr>
        <w:keepNext w:val="0"/>
        <w:pageBreakBefore w:val="0"/>
        <w:spacing w:before="120" w:after="100" w:line="240" w:lineRule="auto"/>
      </w:pPr>
      <w:r>
        <w:rPr>
          <w:rFonts w:ascii="Calibri" w:hAnsi="Calibri" w:eastAsia="Calibri" w:cs="Calibri"/>
          <w:sz w:val="28"/>
        </w:rPr>
        <w:t xml:space="preserve">3. </w:t>
      </w:r>
      <w:r>
        <w:rPr>
          <w:rFonts w:ascii="Calibri" w:hAnsi="Calibri" w:eastAsia="Calibri" w:cs="Calibri"/>
          <w:sz w:val="28"/>
        </w:rPr>
        <w:t>Manba, odamning unga duch kelishi va mumkin bo‘lgan hodisa bog‘langan.</w:t>
      </w:r>
    </w:p>
    <w:p w:rsidR="008A2D6A" w:rsidRDefault="00AD490B">
      <w:pPr>
        <w:keepNext w:val="0"/>
        <w:pageBreakBefore w:val="0"/>
        <w:spacing w:before="120" w:after="100" w:line="240" w:lineRule="auto"/>
      </w:pPr>
      <w:r>
        <w:rPr>
          <w:rFonts w:ascii="Calibri" w:hAnsi="Calibri" w:eastAsia="Calibri" w:cs="Calibri"/>
          <w:sz w:val="28"/>
        </w:rPr>
        <w:t>4. Noaniqlik xavfsiz deb tasdiqlashga ham, o‘quvchi xavfli tekshiruviga ham asos emas.</w:t>
      </w:r>
    </w:p>
    <w:p w:rsidR="008A2D6A" w:rsidRDefault="00AD490B">
      <w:pPr>
        <w:keepNext w:val="0"/>
        <w:pageBreakBefore w:val="0"/>
        <w:spacing w:before="120" w:after="100" w:line="240" w:lineRule="auto"/>
      </w:pPr>
      <w:r>
        <w:rPr>
          <w:rFonts w:ascii="Calibri" w:hAnsi="Calibri" w:eastAsia="Calibri" w:cs="Calibri"/>
          <w:sz w:val="28"/>
        </w:rPr>
        <w:t>5. Chora oqibati qayta ko‘riladi, qolgan noaniqlik va keyingi ish qayd etiladi.</w:t>
      </w:r>
    </w:p>
    <w:p w:rsidR="008A2D6A" w:rsidRDefault="00AD490B">
      <w:pPr>
        <w:pStyle w:val="21"/>
        <w:keepNext/>
        <w:pageBreakBefore w:val="0"/>
        <w:spacing w:before="120" w:after="100" w:line="240" w:lineRule="auto"/>
      </w:pPr>
      <w:r>
        <w:rPr>
          <w:rFonts w:ascii="Calibri" w:hAnsi="Calibri" w:eastAsia="Calibri" w:cs="Calibri"/>
          <w:sz w:val="28"/>
        </w:rPr>
        <w:t>Qisqa savollarga j</w:t>
      </w:r>
      <w:r>
        <w:rPr>
          <w:rFonts w:ascii="Calibri" w:hAnsi="Calibri" w:eastAsia="Calibri" w:cs="Calibri"/>
          <w:sz w:val="28"/>
        </w:rPr>
        <w:t>avob yo‘nalishi</w:t>
      </w:r>
    </w:p>
    <w:p w:rsidR="008A2D6A" w:rsidRDefault="00AD490B">
      <w:pPr>
        <w:keepNext w:val="0"/>
        <w:pageBreakBefore w:val="0"/>
        <w:spacing w:before="120" w:after="100" w:line="240" w:lineRule="auto"/>
      </w:pPr>
      <w:r>
        <w:rPr>
          <w:rFonts w:ascii="Calibri" w:hAnsi="Calibri" w:eastAsia="Calibri" w:cs="Calibri"/>
          <w:sz w:val="28"/>
        </w:rPr>
        <w:t>Manba zarar ehtimoli bilan bog‘liq holat, ta’sirlanish esa odamning unga qanday duch kelishidir. Tasvirda ko‘rinmagan qism haqida qat’iy xulosa chiqarilmaydi. O‘lchov talab qiladigan holat va texnik sozlik mas’ul tekshiruvga yo‘naltiriladi.</w:t>
      </w:r>
      <w:r>
        <w:rPr>
          <w:rFonts w:ascii="Calibri" w:hAnsi="Calibri" w:eastAsia="Calibri" w:cs="Calibri"/>
          <w:sz w:val="28"/>
        </w:rPr>
        <w:t xml:space="preserve"> Ustuvorlikda oqibat, ehtimol va ta’sirlanishi mumkin bo‘lgan insonlar izohlanadi.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8A2D6A">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b/>
                <w:sz w:val="28"/>
              </w:rPr>
              <w:t>2.1 indikatoriga mos mezon</w:t>
            </w:r>
          </w:p>
        </w:tc>
      </w:tr>
      <w:tr w:rsidR="008A2D6A">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Mehnat muhofazasi va texnika xavfsizligi talablariga amal qilmaydi.</w:t>
            </w:r>
          </w:p>
        </w:tc>
      </w:tr>
      <w:tr w:rsidR="008A2D6A">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Talablarni biladi, biroq amaliyotda qisman qo‘llaydi.</w:t>
            </w:r>
          </w:p>
        </w:tc>
      </w:tr>
      <w:tr w:rsidR="008A2D6A">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Talablarni</w:t>
            </w:r>
            <w:r>
              <w:rPr>
                <w:rFonts w:ascii="Calibri" w:hAnsi="Calibri" w:eastAsia="Calibri" w:cs="Calibri"/>
                <w:sz w:val="28"/>
              </w:rPr>
              <w:t xml:space="preserve"> amaliy faoliyatda to‘g‘ri qo‘llaydi.</w:t>
            </w:r>
          </w:p>
        </w:tc>
      </w:tr>
      <w:tr w:rsidR="008A2D6A">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Xavfsizlik talablarini tahlil qiladi va xavfsiz ish muhitini tashkil etadi.</w:t>
            </w:r>
          </w:p>
        </w:tc>
      </w:tr>
    </w:tbl>
    <w:p w:rsidR="008A2D6A" w:rsidRDefault="00AD490B">
      <w:pPr>
        <w:keepNext w:val="0"/>
        <w:pageBreakBefore w:val="0"/>
        <w:spacing w:before="120" w:after="100" w:line="240" w:lineRule="auto"/>
      </w:pPr>
      <w:r>
        <w:rPr>
          <w:rFonts w:ascii="Calibri" w:hAnsi="Calibri" w:eastAsia="Calibri" w:cs="Calibri"/>
          <w:sz w:val="28"/>
        </w:rPr>
        <w:t xml:space="preserve">N5 nazariy darsida tahlil, vakolatga mos qaror va xavfsiz xabar dastlabki dalil sifatida olinadi. Amalda rioya qilish N6 va A2dagi </w:t>
      </w:r>
      <w:r>
        <w:rPr>
          <w:rFonts w:ascii="Calibri" w:hAnsi="Calibri" w:eastAsia="Calibri" w:cs="Calibri"/>
          <w:sz w:val="28"/>
        </w:rPr>
        <w:t>kuzatuv bilan to‘ldiriladi. Test ballari avtomatik yakuniy indikator bahosiga aylantirilmaydi. O‘quvchi mutaxassis texnik xulosasini berishi talab etilmaydi.</w:t>
      </w:r>
    </w:p>
    <w:p w:rsidR="008A2D6A" w:rsidRDefault="00AD490B">
      <w:pPr>
        <w:pStyle w:val="1"/>
        <w:keepNext/>
        <w:pageBreakBefore w:val="0"/>
        <w:spacing w:before="120" w:after="100" w:line="240" w:lineRule="auto"/>
      </w:pPr>
      <w:r>
        <w:rPr>
          <w:rFonts w:ascii="Calibri" w:hAnsi="Calibri" w:eastAsia="Calibri" w:cs="Calibri"/>
          <w:sz w:val="28"/>
        </w:rPr>
        <w:t>Manbalar</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8A2D6A">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b/>
                <w:sz w:val="28"/>
              </w:rPr>
              <w:t>O‘quv izohi</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Aniqlashtirish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Noaniq band uchun qo‘shimcha ma’lumot yoki</w:t>
            </w:r>
            <w:r>
              <w:rPr>
                <w:rFonts w:ascii="Calibri" w:hAnsi="Calibri" w:eastAsia="Calibri" w:cs="Calibri"/>
                <w:sz w:val="28"/>
              </w:rPr>
              <w:t xml:space="preserve"> vakolatli javob olish.</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Ergonomik omil</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Ish joyi, vazifa va foydalanuvchi mosligi bilan bog‘liq omil.</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Kuzatuv</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Xavfsiz tarzda ko‘rinadigan yoki eshitiladigan belgini qayd etish.</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Muhit omili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Yoritish, shovqin yoki havo sharoiti kabi ish muhitiga oid holat.</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Omil</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Muayyan sharoit yoki natijaga ta’sir qiluvchi sabab yoki xususiyat.</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Oqibat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Holat ta’sirida yuz berishi mumkin bo‘lgan natija.</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O‘lchov</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Tegishli asbob va usul bilan miqdoriy ma’lumot olish jarayoni.</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Qoldiq risk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Choradan keyin ham qoladigan xavf eht</w:t>
            </w:r>
            <w:r>
              <w:rPr>
                <w:rFonts w:ascii="Calibri" w:hAnsi="Calibri" w:eastAsia="Calibri" w:cs="Calibri"/>
                <w:sz w:val="28"/>
              </w:rPr>
              <w:t>imoli bilan bog‘liq holat.</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Risk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Zarar ehtimoli va oqibat og‘irligi bilan bog‘liq baholash tushunchasi.</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Ta’sirlanish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Odamning omilga muayyan sharoitda duch kelishi.</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Tashkiliy chora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Tartib, o‘qitish yoki ish taqsimoti orqali muammoni kamaytirish.</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Ustuvorlik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Qaysi chora avval tashkil etilishini asoslaydigan navbat.</w:t>
            </w:r>
          </w:p>
        </w:tc>
      </w:tr>
      <w:tr w:rsidR="008A2D6A">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Xavf manbai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8A2D6A" w:rsidRDefault="00AD490B">
            <w:pPr>
              <w:keepNext w:val="0"/>
              <w:spacing w:before="0" w:after="100" w:line="240" w:lineRule="auto"/>
            </w:pPr>
            <w:r>
              <w:rPr>
                <w:rFonts w:ascii="Calibri" w:hAnsi="Calibri" w:eastAsia="Calibri" w:cs="Calibri"/>
                <w:sz w:val="28"/>
              </w:rPr>
              <w:t>Zarar keltirish imkoniyati bo‘lgan omil yoki holat.</w:t>
            </w:r>
          </w:p>
        </w:tc>
      </w:tr>
    </w:tbl>
    <w:sectPr w:rsidR="008A2D6A"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90B" w:rsidRDefault="00AD490B">
      <w:pPr>
        <w:spacing w:after="0"/>
      </w:pPr>
      <w:r>
        <w:separator/>
      </w:r>
    </w:p>
  </w:endnote>
  <w:endnote w:type="continuationSeparator" w:id="0">
    <w:p w:rsidR="00AD490B" w:rsidRDefault="00AD49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2D6A" w:rsidRDefault="00AD490B">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A84B0A">
      <w:rPr>
        <w:rFonts w:ascii="Calibri" w:hAnsi="Calibri" w:eastAsia="Calibri" w:cs="Calibri"/>
        <w:noProof/>
        <w:sz w:val="28"/>
      </w:rPr>
      <w:t>14</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90B" w:rsidRDefault="00AD490B">
      <w:pPr>
        <w:spacing w:after="0"/>
      </w:pPr>
      <w:r>
        <w:separator/>
      </w:r>
    </w:p>
  </w:footnote>
  <w:footnote w:type="continuationSeparator" w:id="0">
    <w:p w:rsidR="00AD490B" w:rsidRDefault="00AD490B">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A2D6A"/>
    <w:rsid w:val="00A84B0A"/>
    <w:rsid w:val="00AA1D8D"/>
    <w:rsid w:val="00AD490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4117D-C78F-4A57-BFB9-4394F85C3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3759</Words>
  <Characters>21428</Characters>
  <Application>Microsoft Office Word</Application>
  <DocSecurity>0</DocSecurity>
  <Lines>178</Lines>
  <Paragraphs>50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N5 Kompyuter xonasidagi xavfli va zararli omillar</vt:lpstr>
      <vt:lpstr/>
    </vt:vector>
  </TitlesOfParts>
  <Company/>
  <LinksUpToDate>false</LinksUpToDate>
  <CharactersWithSpaces>25137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N5 Kompyuter xonasidagi xavfli va zararli omillar</dc:title>
  <dc:creator>Ubaydullayev Abdukarim</dc:creator>
  <dc:description>generated by python-docx</dc:description>
  <cp:lastModifiedBy>ORGtech</cp:lastModifiedBy>
  <cp:revision>2</cp:revision>
  <dcterms:created xsi:type="dcterms:W3CDTF">2026-10-18T10:29:00Z</dcterms:created>
  <dcterms:modified xsi:type="dcterms:W3CDTF">2026-10-18T10:29:00Z</dcterms:modified>
</cp:coreProperties>
</file>