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Keyword Classification System</w:t>
      </w:r>
    </w:p>
    <w:p w:rsidR="00000000" w:rsidDel="00000000" w:rsidP="00000000" w:rsidRDefault="00000000" w:rsidRPr="00000000" w14:paraId="00000002">
      <w:pPr>
        <w:spacing w:after="360" w:lineRule="auto"/>
        <w:jc w:val="center"/>
        <w:rPr/>
      </w:pPr>
      <w:r w:rsidDel="00000000" w:rsidR="00000000" w:rsidRPr="00000000">
        <w:rPr>
          <w:color w:val="666666"/>
          <w:sz w:val="24"/>
          <w:szCs w:val="24"/>
          <w:rtl w:val="0"/>
        </w:rPr>
        <w:t xml:space="preserve">R / S / C / N Classification Definitions &amp; Workflow</w:t>
      </w: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Part 1: Classification Definitions</w:t>
      </w:r>
    </w:p>
    <w:p w:rsidR="00000000" w:rsidDel="00000000" w:rsidP="00000000" w:rsidRDefault="00000000" w:rsidRPr="00000000" w14:paraId="00000004">
      <w:pPr>
        <w:spacing w:after="200" w:lineRule="auto"/>
        <w:rPr/>
      </w:pPr>
      <w:r w:rsidDel="00000000" w:rsidR="00000000" w:rsidRPr="00000000">
        <w:rPr>
          <w:rtl w:val="0"/>
        </w:rPr>
        <w:t xml:space="preserve">Keywords are classified into four categories based on their relationship to the ASIN (product). This classification determines bidding strategy and campaign structure.</w:t>
      </w:r>
    </w:p>
    <w:p w:rsidR="00000000" w:rsidDel="00000000" w:rsidP="00000000" w:rsidRDefault="00000000" w:rsidRPr="00000000" w14:paraId="00000005">
      <w:pPr>
        <w:pStyle w:val="Heading2"/>
        <w:rPr/>
      </w:pPr>
      <w:r w:rsidDel="00000000" w:rsidR="00000000" w:rsidRPr="00000000">
        <w:rPr>
          <w:rtl w:val="0"/>
        </w:rPr>
        <w:t xml:space="preserve">Relevant (R)</w:t>
      </w:r>
    </w:p>
    <w:p w:rsidR="00000000" w:rsidDel="00000000" w:rsidP="00000000" w:rsidRDefault="00000000" w:rsidRPr="00000000" w14:paraId="00000006">
      <w:pPr>
        <w:spacing w:after="120" w:lineRule="auto"/>
        <w:rPr/>
      </w:pPr>
      <w:r w:rsidDel="00000000" w:rsidR="00000000" w:rsidRPr="00000000">
        <w:rPr>
          <w:b w:val="1"/>
          <w:bCs w:val="1"/>
          <w:rtl w:val="0"/>
        </w:rPr>
        <w:t xml:space="preserve">Definition: </w:t>
      </w:r>
      <w:r w:rsidDel="00000000" w:rsidR="00000000" w:rsidRPr="00000000">
        <w:rPr>
          <w:rtl w:val="0"/>
        </w:rPr>
        <w:t xml:space="preserve">Keywords that describe the </w:t>
      </w:r>
      <w:r w:rsidDel="00000000" w:rsidR="00000000" w:rsidRPr="00000000">
        <w:rPr>
          <w:b w:val="1"/>
          <w:bCs w:val="1"/>
          <w:rtl w:val="0"/>
        </w:rPr>
        <w:t xml:space="preserve">same product type</w:t>
      </w:r>
      <w:r w:rsidDel="00000000" w:rsidR="00000000" w:rsidRPr="00000000">
        <w:rPr>
          <w:rtl w:val="0"/>
        </w:rPr>
        <w:t xml:space="preserve"> as the ASIN and support the </w:t>
      </w:r>
      <w:r w:rsidDel="00000000" w:rsidR="00000000" w:rsidRPr="00000000">
        <w:rPr>
          <w:b w:val="1"/>
          <w:bCs w:val="1"/>
          <w:rtl w:val="0"/>
        </w:rPr>
        <w:t xml:space="preserve">same primary intended use</w:t>
      </w:r>
      <w:r w:rsidDel="00000000" w:rsidR="00000000" w:rsidRPr="00000000">
        <w:rPr>
          <w:rtl w:val="0"/>
        </w:rPr>
        <w:t xml:space="preserve">.</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400"/>
        <w:gridCol w:w="4160"/>
        <w:tblGridChange w:id="0">
          <w:tblGrid>
            <w:gridCol w:w="2800"/>
            <w:gridCol w:w="2400"/>
            <w:gridCol w:w="4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Pr>
          <w:p w:rsidR="00000000" w:rsidDel="00000000" w:rsidP="00000000" w:rsidRDefault="00000000" w:rsidRPr="00000000" w14:paraId="00000007">
            <w:pPr>
              <w:jc w:val="center"/>
              <w:rPr/>
            </w:pPr>
            <w:r w:rsidDel="00000000" w:rsidR="00000000" w:rsidRPr="00000000">
              <w:rPr>
                <w:b w:val="1"/>
                <w:bCs w:val="1"/>
                <w:color w:val="ffffff"/>
                <w:sz w:val="22"/>
                <w:szCs w:val="22"/>
                <w:rtl w:val="0"/>
              </w:rPr>
              <w:t xml:space="preserve">Example ASIN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Pr>
          <w:p w:rsidR="00000000" w:rsidDel="00000000" w:rsidP="00000000" w:rsidRDefault="00000000" w:rsidRPr="00000000" w14:paraId="00000008">
            <w:pPr>
              <w:jc w:val="center"/>
              <w:rPr/>
            </w:pPr>
            <w:r w:rsidDel="00000000" w:rsidR="00000000" w:rsidRPr="00000000">
              <w:rPr>
                <w:b w:val="1"/>
                <w:bCs w:val="1"/>
                <w:color w:val="ffffff"/>
                <w:sz w:val="22"/>
                <w:szCs w:val="22"/>
                <w:rtl w:val="0"/>
              </w:rPr>
              <w:t xml:space="preserve">Keyword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Pr>
          <w:p w:rsidR="00000000" w:rsidDel="00000000" w:rsidP="00000000" w:rsidRDefault="00000000" w:rsidRPr="00000000" w14:paraId="00000009">
            <w:pPr>
              <w:jc w:val="center"/>
              <w:rPr/>
            </w:pPr>
            <w:r w:rsidDel="00000000" w:rsidR="00000000" w:rsidRPr="00000000">
              <w:rPr>
                <w:b w:val="1"/>
                <w:bCs w:val="1"/>
                <w:color w:val="ffffff"/>
                <w:sz w:val="22"/>
                <w:szCs w:val="22"/>
                <w:rtl w:val="0"/>
              </w:rPr>
              <w:t xml:space="preserve">Why Relevant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c6efce" w:val="clear"/>
          </w:tcPr>
          <w:p w:rsidR="00000000" w:rsidDel="00000000" w:rsidP="00000000" w:rsidRDefault="00000000" w:rsidRPr="00000000" w14:paraId="0000000A">
            <w:pPr>
              <w:rPr/>
            </w:pPr>
            <w:r w:rsidDel="00000000" w:rsidR="00000000" w:rsidRPr="00000000">
              <w:rPr>
                <w:rtl w:val="0"/>
              </w:rPr>
              <w:t xml:space="preserve">Stainless Steel Water Bottle</w:t>
            </w:r>
          </w:p>
        </w:tc>
        <w:tc>
          <w:tcPr>
            <w:tcBorders>
              <w:top w:color="cccccc" w:space="0" w:sz="4" w:val="single"/>
              <w:left w:color="cccccc" w:space="0" w:sz="4" w:val="single"/>
              <w:bottom w:color="cccccc" w:space="0" w:sz="4" w:val="single"/>
              <w:right w:color="cccccc" w:space="0" w:sz="4" w:val="single"/>
            </w:tcBorders>
            <w:shd w:fill="c6efce" w:val="clear"/>
          </w:tcPr>
          <w:p w:rsidR="00000000" w:rsidDel="00000000" w:rsidP="00000000" w:rsidRDefault="00000000" w:rsidRPr="00000000" w14:paraId="0000000B">
            <w:pPr>
              <w:rPr/>
            </w:pPr>
            <w:r w:rsidDel="00000000" w:rsidR="00000000" w:rsidRPr="00000000">
              <w:rPr>
                <w:rtl w:val="0"/>
              </w:rPr>
              <w:t xml:space="preserve">insulated water bottle</w:t>
            </w:r>
          </w:p>
        </w:tc>
        <w:tc>
          <w:tcPr>
            <w:tcBorders>
              <w:top w:color="cccccc" w:space="0" w:sz="4" w:val="single"/>
              <w:left w:color="cccccc" w:space="0" w:sz="4" w:val="single"/>
              <w:bottom w:color="cccccc" w:space="0" w:sz="4" w:val="single"/>
              <w:right w:color="cccccc" w:space="0" w:sz="4" w:val="single"/>
            </w:tcBorders>
            <w:shd w:fill="c6efce" w:val="clear"/>
          </w:tcPr>
          <w:p w:rsidR="00000000" w:rsidDel="00000000" w:rsidP="00000000" w:rsidRDefault="00000000" w:rsidRPr="00000000" w14:paraId="0000000C">
            <w:pPr>
              <w:rPr/>
            </w:pPr>
            <w:r w:rsidDel="00000000" w:rsidR="00000000" w:rsidRPr="00000000">
              <w:rPr>
                <w:rtl w:val="0"/>
              </w:rPr>
              <w:t xml:space="preserve">Same product type, same use (portable hydration)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c6efce" w:val="clear"/>
          </w:tcPr>
          <w:p w:rsidR="00000000" w:rsidDel="00000000" w:rsidP="00000000" w:rsidRDefault="00000000" w:rsidRPr="00000000" w14:paraId="0000000D">
            <w:pPr>
              <w:rPr/>
            </w:pPr>
            <w:r w:rsidDel="00000000" w:rsidR="00000000" w:rsidRPr="00000000">
              <w:rPr>
                <w:rtl w:val="0"/>
              </w:rPr>
              <w:t xml:space="preserve">Wireless Bluetooth Earbuds</w:t>
            </w:r>
          </w:p>
        </w:tc>
        <w:tc>
          <w:tcPr>
            <w:tcBorders>
              <w:top w:color="cccccc" w:space="0" w:sz="4" w:val="single"/>
              <w:left w:color="cccccc" w:space="0" w:sz="4" w:val="single"/>
              <w:bottom w:color="cccccc" w:space="0" w:sz="4" w:val="single"/>
              <w:right w:color="cccccc" w:space="0" w:sz="4" w:val="single"/>
            </w:tcBorders>
            <w:shd w:fill="c6efce" w:val="clear"/>
          </w:tcPr>
          <w:p w:rsidR="00000000" w:rsidDel="00000000" w:rsidP="00000000" w:rsidRDefault="00000000" w:rsidRPr="00000000" w14:paraId="0000000E">
            <w:pPr>
              <w:rPr/>
            </w:pPr>
            <w:r w:rsidDel="00000000" w:rsidR="00000000" w:rsidRPr="00000000">
              <w:rPr>
                <w:rtl w:val="0"/>
              </w:rPr>
              <w:t xml:space="preserve">wireless earphones</w:t>
            </w:r>
          </w:p>
        </w:tc>
        <w:tc>
          <w:tcPr>
            <w:tcBorders>
              <w:top w:color="cccccc" w:space="0" w:sz="4" w:val="single"/>
              <w:left w:color="cccccc" w:space="0" w:sz="4" w:val="single"/>
              <w:bottom w:color="cccccc" w:space="0" w:sz="4" w:val="single"/>
              <w:right w:color="cccccc" w:space="0" w:sz="4" w:val="single"/>
            </w:tcBorders>
            <w:shd w:fill="c6efce" w:val="clear"/>
          </w:tcPr>
          <w:p w:rsidR="00000000" w:rsidDel="00000000" w:rsidP="00000000" w:rsidRDefault="00000000" w:rsidRPr="00000000" w14:paraId="0000000F">
            <w:pPr>
              <w:rPr/>
            </w:pPr>
            <w:r w:rsidDel="00000000" w:rsidR="00000000" w:rsidRPr="00000000">
              <w:rPr>
                <w:rtl w:val="0"/>
              </w:rPr>
              <w:t xml:space="preserve">Same product type, same use (personal audio listening)</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c6efce" w:val="clear"/>
          </w:tcPr>
          <w:p w:rsidR="00000000" w:rsidDel="00000000" w:rsidP="00000000" w:rsidRDefault="00000000" w:rsidRPr="00000000" w14:paraId="00000010">
            <w:pPr>
              <w:rPr/>
            </w:pPr>
            <w:r w:rsidDel="00000000" w:rsidR="00000000" w:rsidRPr="00000000">
              <w:rPr>
                <w:rtl w:val="0"/>
              </w:rPr>
              <w:t xml:space="preserve">Memory Foam Pillow</w:t>
            </w:r>
          </w:p>
        </w:tc>
        <w:tc>
          <w:tcPr>
            <w:tcBorders>
              <w:top w:color="cccccc" w:space="0" w:sz="4" w:val="single"/>
              <w:left w:color="cccccc" w:space="0" w:sz="4" w:val="single"/>
              <w:bottom w:color="cccccc" w:space="0" w:sz="4" w:val="single"/>
              <w:right w:color="cccccc" w:space="0" w:sz="4" w:val="single"/>
            </w:tcBorders>
            <w:shd w:fill="c6efce" w:val="clear"/>
          </w:tcPr>
          <w:p w:rsidR="00000000" w:rsidDel="00000000" w:rsidP="00000000" w:rsidRDefault="00000000" w:rsidRPr="00000000" w14:paraId="00000011">
            <w:pPr>
              <w:rPr/>
            </w:pPr>
            <w:r w:rsidDel="00000000" w:rsidR="00000000" w:rsidRPr="00000000">
              <w:rPr>
                <w:rtl w:val="0"/>
              </w:rPr>
              <w:t xml:space="preserve">bed pillow</w:t>
            </w:r>
          </w:p>
        </w:tc>
        <w:tc>
          <w:tcPr>
            <w:tcBorders>
              <w:top w:color="cccccc" w:space="0" w:sz="4" w:val="single"/>
              <w:left w:color="cccccc" w:space="0" w:sz="4" w:val="single"/>
              <w:bottom w:color="cccccc" w:space="0" w:sz="4" w:val="single"/>
              <w:right w:color="cccccc" w:space="0" w:sz="4" w:val="single"/>
            </w:tcBorders>
            <w:shd w:fill="c6efce" w:val="clear"/>
          </w:tcPr>
          <w:p w:rsidR="00000000" w:rsidDel="00000000" w:rsidP="00000000" w:rsidRDefault="00000000" w:rsidRPr="00000000" w14:paraId="00000012">
            <w:pPr>
              <w:rPr/>
            </w:pPr>
            <w:r w:rsidDel="00000000" w:rsidR="00000000" w:rsidRPr="00000000">
              <w:rPr>
                <w:rtl w:val="0"/>
              </w:rPr>
              <w:t xml:space="preserve">Same product type, same use (head/neck support during sleep)</w:t>
            </w:r>
          </w:p>
        </w:tc>
      </w:tr>
    </w:tbl>
    <w:p w:rsidR="00000000" w:rsidDel="00000000" w:rsidP="00000000" w:rsidRDefault="00000000" w:rsidRPr="00000000" w14:paraId="00000013">
      <w:pPr>
        <w:spacing w:after="240" w:lineRule="auto"/>
        <w:rPr/>
      </w:pPr>
      <w:r w:rsidDel="00000000" w:rsidR="00000000" w:rsidRPr="00000000">
        <w:rPr>
          <w:rtl w:val="0"/>
        </w:rPr>
      </w:r>
    </w:p>
    <w:p w:rsidR="00000000" w:rsidDel="00000000" w:rsidP="00000000" w:rsidRDefault="00000000" w:rsidRPr="00000000" w14:paraId="00000014">
      <w:pPr>
        <w:pStyle w:val="Heading2"/>
        <w:rPr/>
      </w:pPr>
      <w:r w:rsidDel="00000000" w:rsidR="00000000" w:rsidRPr="00000000">
        <w:rPr>
          <w:rtl w:val="0"/>
        </w:rPr>
        <w:t xml:space="preserve">Substitute (S)</w:t>
      </w:r>
    </w:p>
    <w:p w:rsidR="00000000" w:rsidDel="00000000" w:rsidP="00000000" w:rsidRDefault="00000000" w:rsidRPr="00000000" w14:paraId="00000015">
      <w:pPr>
        <w:spacing w:after="120" w:lineRule="auto"/>
        <w:rPr/>
      </w:pPr>
      <w:r w:rsidDel="00000000" w:rsidR="00000000" w:rsidRPr="00000000">
        <w:rPr>
          <w:b w:val="1"/>
          <w:bCs w:val="1"/>
          <w:rtl w:val="0"/>
        </w:rPr>
        <w:t xml:space="preserve">Definition: </w:t>
      </w:r>
      <w:r w:rsidDel="00000000" w:rsidR="00000000" w:rsidRPr="00000000">
        <w:rPr>
          <w:rtl w:val="0"/>
        </w:rPr>
        <w:t xml:space="preserve">Keywords that describe a </w:t>
      </w:r>
      <w:r w:rsidDel="00000000" w:rsidR="00000000" w:rsidRPr="00000000">
        <w:rPr>
          <w:b w:val="1"/>
          <w:bCs w:val="1"/>
          <w:rtl w:val="0"/>
        </w:rPr>
        <w:t xml:space="preserve">different product type</w:t>
      </w:r>
      <w:r w:rsidDel="00000000" w:rsidR="00000000" w:rsidRPr="00000000">
        <w:rPr>
          <w:rtl w:val="0"/>
        </w:rPr>
        <w:t xml:space="preserve"> but satisfy the </w:t>
      </w:r>
      <w:r w:rsidDel="00000000" w:rsidR="00000000" w:rsidRPr="00000000">
        <w:rPr>
          <w:b w:val="1"/>
          <w:bCs w:val="1"/>
          <w:rtl w:val="0"/>
        </w:rPr>
        <w:t xml:space="preserve">same primary intended use</w:t>
      </w:r>
      <w:r w:rsidDel="00000000" w:rsidR="00000000" w:rsidRPr="00000000">
        <w:rPr>
          <w:rtl w:val="0"/>
        </w:rPr>
        <w:t xml:space="preserve"> as the ASIN.</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400"/>
        <w:gridCol w:w="4160"/>
        <w:tblGridChange w:id="0">
          <w:tblGrid>
            <w:gridCol w:w="2800"/>
            <w:gridCol w:w="2400"/>
            <w:gridCol w:w="4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Pr>
          <w:p w:rsidR="00000000" w:rsidDel="00000000" w:rsidP="00000000" w:rsidRDefault="00000000" w:rsidRPr="00000000" w14:paraId="00000016">
            <w:pPr>
              <w:jc w:val="center"/>
              <w:rPr/>
            </w:pPr>
            <w:r w:rsidDel="00000000" w:rsidR="00000000" w:rsidRPr="00000000">
              <w:rPr>
                <w:b w:val="1"/>
                <w:bCs w:val="1"/>
                <w:color w:val="ffffff"/>
                <w:sz w:val="22"/>
                <w:szCs w:val="22"/>
                <w:rtl w:val="0"/>
              </w:rPr>
              <w:t xml:space="preserve">Example ASIN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Pr>
          <w:p w:rsidR="00000000" w:rsidDel="00000000" w:rsidP="00000000" w:rsidRDefault="00000000" w:rsidRPr="00000000" w14:paraId="00000017">
            <w:pPr>
              <w:jc w:val="center"/>
              <w:rPr/>
            </w:pPr>
            <w:r w:rsidDel="00000000" w:rsidR="00000000" w:rsidRPr="00000000">
              <w:rPr>
                <w:b w:val="1"/>
                <w:bCs w:val="1"/>
                <w:color w:val="ffffff"/>
                <w:sz w:val="22"/>
                <w:szCs w:val="22"/>
                <w:rtl w:val="0"/>
              </w:rPr>
              <w:t xml:space="preserve">Keyword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Pr>
          <w:p w:rsidR="00000000" w:rsidDel="00000000" w:rsidP="00000000" w:rsidRDefault="00000000" w:rsidRPr="00000000" w14:paraId="00000018">
            <w:pPr>
              <w:jc w:val="center"/>
              <w:rPr/>
            </w:pPr>
            <w:r w:rsidDel="00000000" w:rsidR="00000000" w:rsidRPr="00000000">
              <w:rPr>
                <w:b w:val="1"/>
                <w:bCs w:val="1"/>
                <w:color w:val="ffffff"/>
                <w:sz w:val="22"/>
                <w:szCs w:val="22"/>
                <w:rtl w:val="0"/>
              </w:rPr>
              <w:t xml:space="preserve">Why Substitute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eb9c" w:val="clear"/>
          </w:tcPr>
          <w:p w:rsidR="00000000" w:rsidDel="00000000" w:rsidP="00000000" w:rsidRDefault="00000000" w:rsidRPr="00000000" w14:paraId="00000019">
            <w:pPr>
              <w:rPr/>
            </w:pPr>
            <w:r w:rsidDel="00000000" w:rsidR="00000000" w:rsidRPr="00000000">
              <w:rPr>
                <w:rtl w:val="0"/>
              </w:rPr>
              <w:t xml:space="preserve">Stainless Steel Water Bottle</w:t>
            </w:r>
          </w:p>
        </w:tc>
        <w:tc>
          <w:tcPr>
            <w:tcBorders>
              <w:top w:color="cccccc" w:space="0" w:sz="4" w:val="single"/>
              <w:left w:color="cccccc" w:space="0" w:sz="4" w:val="single"/>
              <w:bottom w:color="cccccc" w:space="0" w:sz="4" w:val="single"/>
              <w:right w:color="cccccc" w:space="0" w:sz="4" w:val="single"/>
            </w:tcBorders>
            <w:shd w:fill="ffeb9c" w:val="clear"/>
          </w:tcPr>
          <w:p w:rsidR="00000000" w:rsidDel="00000000" w:rsidP="00000000" w:rsidRDefault="00000000" w:rsidRPr="00000000" w14:paraId="0000001A">
            <w:pPr>
              <w:rPr/>
            </w:pPr>
            <w:r w:rsidDel="00000000" w:rsidR="00000000" w:rsidRPr="00000000">
              <w:rPr>
                <w:rtl w:val="0"/>
              </w:rPr>
              <w:t xml:space="preserve">plastic tumbler</w:t>
            </w:r>
          </w:p>
        </w:tc>
        <w:tc>
          <w:tcPr>
            <w:tcBorders>
              <w:top w:color="cccccc" w:space="0" w:sz="4" w:val="single"/>
              <w:left w:color="cccccc" w:space="0" w:sz="4" w:val="single"/>
              <w:bottom w:color="cccccc" w:space="0" w:sz="4" w:val="single"/>
              <w:right w:color="cccccc" w:space="0" w:sz="4" w:val="single"/>
            </w:tcBorders>
            <w:shd w:fill="ffeb9c" w:val="clear"/>
          </w:tcPr>
          <w:p w:rsidR="00000000" w:rsidDel="00000000" w:rsidP="00000000" w:rsidRDefault="00000000" w:rsidRPr="00000000" w14:paraId="0000001B">
            <w:pPr>
              <w:rPr/>
            </w:pPr>
            <w:r w:rsidDel="00000000" w:rsidR="00000000" w:rsidRPr="00000000">
              <w:rPr>
                <w:rtl w:val="0"/>
              </w:rPr>
              <w:t xml:space="preserve">Different product type, but still satisfies portable hydration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eb9c" w:val="clear"/>
          </w:tcPr>
          <w:p w:rsidR="00000000" w:rsidDel="00000000" w:rsidP="00000000" w:rsidRDefault="00000000" w:rsidRPr="00000000" w14:paraId="0000001C">
            <w:pPr>
              <w:rPr/>
            </w:pPr>
            <w:r w:rsidDel="00000000" w:rsidR="00000000" w:rsidRPr="00000000">
              <w:rPr>
                <w:rtl w:val="0"/>
              </w:rPr>
              <w:t xml:space="preserve">Wireless Bluetooth Earbuds</w:t>
            </w:r>
          </w:p>
        </w:tc>
        <w:tc>
          <w:tcPr>
            <w:tcBorders>
              <w:top w:color="cccccc" w:space="0" w:sz="4" w:val="single"/>
              <w:left w:color="cccccc" w:space="0" w:sz="4" w:val="single"/>
              <w:bottom w:color="cccccc" w:space="0" w:sz="4" w:val="single"/>
              <w:right w:color="cccccc" w:space="0" w:sz="4" w:val="single"/>
            </w:tcBorders>
            <w:shd w:fill="ffeb9c" w:val="clear"/>
          </w:tcPr>
          <w:p w:rsidR="00000000" w:rsidDel="00000000" w:rsidP="00000000" w:rsidRDefault="00000000" w:rsidRPr="00000000" w14:paraId="0000001D">
            <w:pPr>
              <w:rPr/>
            </w:pPr>
            <w:r w:rsidDel="00000000" w:rsidR="00000000" w:rsidRPr="00000000">
              <w:rPr>
                <w:rtl w:val="0"/>
              </w:rPr>
              <w:t xml:space="preserve">wired headphones</w:t>
            </w:r>
          </w:p>
        </w:tc>
        <w:tc>
          <w:tcPr>
            <w:tcBorders>
              <w:top w:color="cccccc" w:space="0" w:sz="4" w:val="single"/>
              <w:left w:color="cccccc" w:space="0" w:sz="4" w:val="single"/>
              <w:bottom w:color="cccccc" w:space="0" w:sz="4" w:val="single"/>
              <w:right w:color="cccccc" w:space="0" w:sz="4" w:val="single"/>
            </w:tcBorders>
            <w:shd w:fill="ffeb9c" w:val="clear"/>
          </w:tcPr>
          <w:p w:rsidR="00000000" w:rsidDel="00000000" w:rsidP="00000000" w:rsidRDefault="00000000" w:rsidRPr="00000000" w14:paraId="0000001E">
            <w:pPr>
              <w:rPr/>
            </w:pPr>
            <w:r w:rsidDel="00000000" w:rsidR="00000000" w:rsidRPr="00000000">
              <w:rPr>
                <w:rtl w:val="0"/>
              </w:rPr>
              <w:t xml:space="preserve">Different product type, but still satisfies personal audio listening</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eb9c" w:val="clear"/>
          </w:tcPr>
          <w:p w:rsidR="00000000" w:rsidDel="00000000" w:rsidP="00000000" w:rsidRDefault="00000000" w:rsidRPr="00000000" w14:paraId="0000001F">
            <w:pPr>
              <w:rPr/>
            </w:pPr>
            <w:r w:rsidDel="00000000" w:rsidR="00000000" w:rsidRPr="00000000">
              <w:rPr>
                <w:rtl w:val="0"/>
              </w:rPr>
              <w:t xml:space="preserve">Memory Foam Pillow</w:t>
            </w:r>
          </w:p>
        </w:tc>
        <w:tc>
          <w:tcPr>
            <w:tcBorders>
              <w:top w:color="cccccc" w:space="0" w:sz="4" w:val="single"/>
              <w:left w:color="cccccc" w:space="0" w:sz="4" w:val="single"/>
              <w:bottom w:color="cccccc" w:space="0" w:sz="4" w:val="single"/>
              <w:right w:color="cccccc" w:space="0" w:sz="4" w:val="single"/>
            </w:tcBorders>
            <w:shd w:fill="ffeb9c" w:val="clear"/>
          </w:tcPr>
          <w:p w:rsidR="00000000" w:rsidDel="00000000" w:rsidP="00000000" w:rsidRDefault="00000000" w:rsidRPr="00000000" w14:paraId="00000020">
            <w:pPr>
              <w:rPr/>
            </w:pPr>
            <w:r w:rsidDel="00000000" w:rsidR="00000000" w:rsidRPr="00000000">
              <w:rPr>
                <w:rtl w:val="0"/>
              </w:rPr>
              <w:t xml:space="preserve">buckwheat pillow</w:t>
            </w:r>
          </w:p>
        </w:tc>
        <w:tc>
          <w:tcPr>
            <w:tcBorders>
              <w:top w:color="cccccc" w:space="0" w:sz="4" w:val="single"/>
              <w:left w:color="cccccc" w:space="0" w:sz="4" w:val="single"/>
              <w:bottom w:color="cccccc" w:space="0" w:sz="4" w:val="single"/>
              <w:right w:color="cccccc" w:space="0" w:sz="4" w:val="single"/>
            </w:tcBorders>
            <w:shd w:fill="ffeb9c" w:val="clear"/>
          </w:tcPr>
          <w:p w:rsidR="00000000" w:rsidDel="00000000" w:rsidP="00000000" w:rsidRDefault="00000000" w:rsidRPr="00000000" w14:paraId="00000021">
            <w:pPr>
              <w:rPr/>
            </w:pPr>
            <w:r w:rsidDel="00000000" w:rsidR="00000000" w:rsidRPr="00000000">
              <w:rPr>
                <w:rtl w:val="0"/>
              </w:rPr>
              <w:t xml:space="preserve">Different product type, but still satisfies head/neck support during sleep</w:t>
            </w:r>
          </w:p>
        </w:tc>
      </w:tr>
    </w:tbl>
    <w:p w:rsidR="00000000" w:rsidDel="00000000" w:rsidP="00000000" w:rsidRDefault="00000000" w:rsidRPr="00000000" w14:paraId="00000022">
      <w:pPr>
        <w:spacing w:after="240" w:lineRule="auto"/>
        <w:rPr/>
      </w:pPr>
      <w:r w:rsidDel="00000000" w:rsidR="00000000" w:rsidRPr="00000000">
        <w:rPr>
          <w:rtl w:val="0"/>
        </w:rPr>
      </w:r>
    </w:p>
    <w:p w:rsidR="00000000" w:rsidDel="00000000" w:rsidP="00000000" w:rsidRDefault="00000000" w:rsidRPr="00000000" w14:paraId="00000023">
      <w:pPr>
        <w:pStyle w:val="Heading2"/>
        <w:rPr/>
      </w:pPr>
      <w:r w:rsidDel="00000000" w:rsidR="00000000" w:rsidRPr="00000000">
        <w:rPr>
          <w:rtl w:val="0"/>
        </w:rPr>
        <w:t xml:space="preserve">Complementary (C)</w:t>
      </w:r>
    </w:p>
    <w:p w:rsidR="00000000" w:rsidDel="00000000" w:rsidP="00000000" w:rsidRDefault="00000000" w:rsidRPr="00000000" w14:paraId="00000024">
      <w:pPr>
        <w:spacing w:after="120" w:lineRule="auto"/>
        <w:rPr/>
      </w:pPr>
      <w:r w:rsidDel="00000000" w:rsidR="00000000" w:rsidRPr="00000000">
        <w:rPr>
          <w:b w:val="1"/>
          <w:bCs w:val="1"/>
          <w:rtl w:val="0"/>
        </w:rPr>
        <w:t xml:space="preserve">Definition: </w:t>
      </w:r>
      <w:r w:rsidDel="00000000" w:rsidR="00000000" w:rsidRPr="00000000">
        <w:rPr>
          <w:rtl w:val="0"/>
        </w:rPr>
        <w:t xml:space="preserve">Keywords that describe a </w:t>
      </w:r>
      <w:r w:rsidDel="00000000" w:rsidR="00000000" w:rsidRPr="00000000">
        <w:rPr>
          <w:b w:val="1"/>
          <w:bCs w:val="1"/>
          <w:rtl w:val="0"/>
        </w:rPr>
        <w:t xml:space="preserve">different product</w:t>
      </w:r>
      <w:r w:rsidDel="00000000" w:rsidR="00000000" w:rsidRPr="00000000">
        <w:rPr>
          <w:rtl w:val="0"/>
        </w:rPr>
        <w:t xml:space="preserve"> that is </w:t>
      </w:r>
      <w:r w:rsidDel="00000000" w:rsidR="00000000" w:rsidRPr="00000000">
        <w:rPr>
          <w:b w:val="1"/>
          <w:bCs w:val="1"/>
          <w:rtl w:val="0"/>
        </w:rPr>
        <w:t xml:space="preserve">commonly used together</w:t>
      </w:r>
      <w:r w:rsidDel="00000000" w:rsidR="00000000" w:rsidRPr="00000000">
        <w:rPr>
          <w:rtl w:val="0"/>
        </w:rPr>
        <w:t xml:space="preserve"> with the ASIN.</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400"/>
        <w:gridCol w:w="4160"/>
        <w:tblGridChange w:id="0">
          <w:tblGrid>
            <w:gridCol w:w="2800"/>
            <w:gridCol w:w="2400"/>
            <w:gridCol w:w="4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Pr>
          <w:p w:rsidR="00000000" w:rsidDel="00000000" w:rsidP="00000000" w:rsidRDefault="00000000" w:rsidRPr="00000000" w14:paraId="00000025">
            <w:pPr>
              <w:jc w:val="center"/>
              <w:rPr/>
            </w:pPr>
            <w:r w:rsidDel="00000000" w:rsidR="00000000" w:rsidRPr="00000000">
              <w:rPr>
                <w:b w:val="1"/>
                <w:bCs w:val="1"/>
                <w:color w:val="ffffff"/>
                <w:sz w:val="22"/>
                <w:szCs w:val="22"/>
                <w:rtl w:val="0"/>
              </w:rPr>
              <w:t xml:space="preserve">Example ASIN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Pr>
          <w:p w:rsidR="00000000" w:rsidDel="00000000" w:rsidP="00000000" w:rsidRDefault="00000000" w:rsidRPr="00000000" w14:paraId="00000026">
            <w:pPr>
              <w:jc w:val="center"/>
              <w:rPr/>
            </w:pPr>
            <w:r w:rsidDel="00000000" w:rsidR="00000000" w:rsidRPr="00000000">
              <w:rPr>
                <w:b w:val="1"/>
                <w:bCs w:val="1"/>
                <w:color w:val="ffffff"/>
                <w:sz w:val="22"/>
                <w:szCs w:val="22"/>
                <w:rtl w:val="0"/>
              </w:rPr>
              <w:t xml:space="preserve">Keyword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Pr>
          <w:p w:rsidR="00000000" w:rsidDel="00000000" w:rsidP="00000000" w:rsidRDefault="00000000" w:rsidRPr="00000000" w14:paraId="00000027">
            <w:pPr>
              <w:jc w:val="center"/>
              <w:rPr/>
            </w:pPr>
            <w:r w:rsidDel="00000000" w:rsidR="00000000" w:rsidRPr="00000000">
              <w:rPr>
                <w:b w:val="1"/>
                <w:bCs w:val="1"/>
                <w:color w:val="ffffff"/>
                <w:sz w:val="22"/>
                <w:szCs w:val="22"/>
                <w:rtl w:val="0"/>
              </w:rPr>
              <w:t xml:space="preserve">Why Complementary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bdd7ee" w:val="clear"/>
          </w:tcPr>
          <w:p w:rsidR="00000000" w:rsidDel="00000000" w:rsidP="00000000" w:rsidRDefault="00000000" w:rsidRPr="00000000" w14:paraId="00000028">
            <w:pPr>
              <w:rPr/>
            </w:pPr>
            <w:r w:rsidDel="00000000" w:rsidR="00000000" w:rsidRPr="00000000">
              <w:rPr>
                <w:rtl w:val="0"/>
              </w:rPr>
              <w:t xml:space="preserve">Stainless Steel Water Bottle</w:t>
            </w:r>
          </w:p>
        </w:tc>
        <w:tc>
          <w:tcPr>
            <w:tcBorders>
              <w:top w:color="cccccc" w:space="0" w:sz="4" w:val="single"/>
              <w:left w:color="cccccc" w:space="0" w:sz="4" w:val="single"/>
              <w:bottom w:color="cccccc" w:space="0" w:sz="4" w:val="single"/>
              <w:right w:color="cccccc" w:space="0" w:sz="4" w:val="single"/>
            </w:tcBorders>
            <w:shd w:fill="bdd7ee" w:val="clear"/>
          </w:tcPr>
          <w:p w:rsidR="00000000" w:rsidDel="00000000" w:rsidP="00000000" w:rsidRDefault="00000000" w:rsidRPr="00000000" w14:paraId="00000029">
            <w:pPr>
              <w:rPr/>
            </w:pPr>
            <w:r w:rsidDel="00000000" w:rsidR="00000000" w:rsidRPr="00000000">
              <w:rPr>
                <w:rtl w:val="0"/>
              </w:rPr>
              <w:t xml:space="preserve">bottle cleaning brush</w:t>
            </w:r>
          </w:p>
        </w:tc>
        <w:tc>
          <w:tcPr>
            <w:tcBorders>
              <w:top w:color="cccccc" w:space="0" w:sz="4" w:val="single"/>
              <w:left w:color="cccccc" w:space="0" w:sz="4" w:val="single"/>
              <w:bottom w:color="cccccc" w:space="0" w:sz="4" w:val="single"/>
              <w:right w:color="cccccc" w:space="0" w:sz="4" w:val="single"/>
            </w:tcBorders>
            <w:shd w:fill="bdd7ee" w:val="clear"/>
          </w:tcPr>
          <w:p w:rsidR="00000000" w:rsidDel="00000000" w:rsidP="00000000" w:rsidRDefault="00000000" w:rsidRPr="00000000" w14:paraId="0000002A">
            <w:pPr>
              <w:rPr/>
            </w:pPr>
            <w:r w:rsidDel="00000000" w:rsidR="00000000" w:rsidRPr="00000000">
              <w:rPr>
                <w:rtl w:val="0"/>
              </w:rPr>
              <w:t xml:space="preserve">Used to maintain/clean the bottle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bdd7ee" w:val="clear"/>
          </w:tcPr>
          <w:p w:rsidR="00000000" w:rsidDel="00000000" w:rsidP="00000000" w:rsidRDefault="00000000" w:rsidRPr="00000000" w14:paraId="0000002B">
            <w:pPr>
              <w:rPr/>
            </w:pPr>
            <w:r w:rsidDel="00000000" w:rsidR="00000000" w:rsidRPr="00000000">
              <w:rPr>
                <w:rtl w:val="0"/>
              </w:rPr>
              <w:t xml:space="preserve">Wireless Bluetooth Earbuds</w:t>
            </w:r>
          </w:p>
        </w:tc>
        <w:tc>
          <w:tcPr>
            <w:tcBorders>
              <w:top w:color="cccccc" w:space="0" w:sz="4" w:val="single"/>
              <w:left w:color="cccccc" w:space="0" w:sz="4" w:val="single"/>
              <w:bottom w:color="cccccc" w:space="0" w:sz="4" w:val="single"/>
              <w:right w:color="cccccc" w:space="0" w:sz="4" w:val="single"/>
            </w:tcBorders>
            <w:shd w:fill="bdd7ee" w:val="clear"/>
          </w:tcPr>
          <w:p w:rsidR="00000000" w:rsidDel="00000000" w:rsidP="00000000" w:rsidRDefault="00000000" w:rsidRPr="00000000" w14:paraId="0000002C">
            <w:pPr>
              <w:rPr/>
            </w:pPr>
            <w:r w:rsidDel="00000000" w:rsidR="00000000" w:rsidRPr="00000000">
              <w:rPr>
                <w:rtl w:val="0"/>
              </w:rPr>
              <w:t xml:space="preserve">earbud carrying case</w:t>
            </w:r>
          </w:p>
        </w:tc>
        <w:tc>
          <w:tcPr>
            <w:tcBorders>
              <w:top w:color="cccccc" w:space="0" w:sz="4" w:val="single"/>
              <w:left w:color="cccccc" w:space="0" w:sz="4" w:val="single"/>
              <w:bottom w:color="cccccc" w:space="0" w:sz="4" w:val="single"/>
              <w:right w:color="cccccc" w:space="0" w:sz="4" w:val="single"/>
            </w:tcBorders>
            <w:shd w:fill="bdd7ee" w:val="clear"/>
          </w:tcPr>
          <w:p w:rsidR="00000000" w:rsidDel="00000000" w:rsidP="00000000" w:rsidRDefault="00000000" w:rsidRPr="00000000" w14:paraId="0000002D">
            <w:pPr>
              <w:rPr/>
            </w:pPr>
            <w:r w:rsidDel="00000000" w:rsidR="00000000" w:rsidRPr="00000000">
              <w:rPr>
                <w:rtl w:val="0"/>
              </w:rPr>
              <w:t xml:space="preserve">Used to store/protect the earbuds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bdd7ee" w:val="clear"/>
          </w:tcPr>
          <w:p w:rsidR="00000000" w:rsidDel="00000000" w:rsidP="00000000" w:rsidRDefault="00000000" w:rsidRPr="00000000" w14:paraId="0000002E">
            <w:pPr>
              <w:rPr/>
            </w:pPr>
            <w:r w:rsidDel="00000000" w:rsidR="00000000" w:rsidRPr="00000000">
              <w:rPr>
                <w:rtl w:val="0"/>
              </w:rPr>
              <w:t xml:space="preserve">Memory Foam Pillow</w:t>
            </w:r>
          </w:p>
        </w:tc>
        <w:tc>
          <w:tcPr>
            <w:tcBorders>
              <w:top w:color="cccccc" w:space="0" w:sz="4" w:val="single"/>
              <w:left w:color="cccccc" w:space="0" w:sz="4" w:val="single"/>
              <w:bottom w:color="cccccc" w:space="0" w:sz="4" w:val="single"/>
              <w:right w:color="cccccc" w:space="0" w:sz="4" w:val="single"/>
            </w:tcBorders>
            <w:shd w:fill="bdd7ee" w:val="clear"/>
          </w:tcPr>
          <w:p w:rsidR="00000000" w:rsidDel="00000000" w:rsidP="00000000" w:rsidRDefault="00000000" w:rsidRPr="00000000" w14:paraId="0000002F">
            <w:pPr>
              <w:rPr/>
            </w:pPr>
            <w:r w:rsidDel="00000000" w:rsidR="00000000" w:rsidRPr="00000000">
              <w:rPr>
                <w:rtl w:val="0"/>
              </w:rPr>
              <w:t xml:space="preserve">silk pillowcase</w:t>
            </w:r>
          </w:p>
        </w:tc>
        <w:tc>
          <w:tcPr>
            <w:tcBorders>
              <w:top w:color="cccccc" w:space="0" w:sz="4" w:val="single"/>
              <w:left w:color="cccccc" w:space="0" w:sz="4" w:val="single"/>
              <w:bottom w:color="cccccc" w:space="0" w:sz="4" w:val="single"/>
              <w:right w:color="cccccc" w:space="0" w:sz="4" w:val="single"/>
            </w:tcBorders>
            <w:shd w:fill="bdd7ee" w:val="clear"/>
          </w:tcPr>
          <w:p w:rsidR="00000000" w:rsidDel="00000000" w:rsidP="00000000" w:rsidRDefault="00000000" w:rsidRPr="00000000" w14:paraId="00000030">
            <w:pPr>
              <w:rPr/>
            </w:pPr>
            <w:r w:rsidDel="00000000" w:rsidR="00000000" w:rsidRPr="00000000">
              <w:rPr>
                <w:rtl w:val="0"/>
              </w:rPr>
              <w:t xml:space="preserve">Used as a cover for the pillow</w:t>
            </w:r>
          </w:p>
        </w:tc>
      </w:tr>
    </w:tbl>
    <w:p w:rsidR="00000000" w:rsidDel="00000000" w:rsidP="00000000" w:rsidRDefault="00000000" w:rsidRPr="00000000" w14:paraId="00000031">
      <w:pPr>
        <w:spacing w:after="240" w:lineRule="auto"/>
        <w:rPr/>
      </w:pPr>
      <w:r w:rsidDel="00000000" w:rsidR="00000000" w:rsidRPr="00000000">
        <w:rPr>
          <w:rtl w:val="0"/>
        </w:rPr>
      </w:r>
    </w:p>
    <w:p w:rsidR="00000000" w:rsidDel="00000000" w:rsidP="00000000" w:rsidRDefault="00000000" w:rsidRPr="00000000" w14:paraId="00000032">
      <w:pPr>
        <w:pStyle w:val="Heading2"/>
        <w:rPr/>
      </w:pPr>
      <w:r w:rsidDel="00000000" w:rsidR="00000000" w:rsidRPr="00000000">
        <w:rPr>
          <w:rtl w:val="0"/>
        </w:rPr>
        <w:t xml:space="preserve">Negative (N)</w:t>
      </w:r>
    </w:p>
    <w:p w:rsidR="00000000" w:rsidDel="00000000" w:rsidP="00000000" w:rsidRDefault="00000000" w:rsidRPr="00000000" w14:paraId="00000033">
      <w:pPr>
        <w:spacing w:after="120" w:lineRule="auto"/>
        <w:rPr/>
      </w:pPr>
      <w:r w:rsidDel="00000000" w:rsidR="00000000" w:rsidRPr="00000000">
        <w:rPr>
          <w:b w:val="1"/>
          <w:bCs w:val="1"/>
          <w:rtl w:val="0"/>
        </w:rPr>
        <w:t xml:space="preserve">Definition: </w:t>
      </w:r>
      <w:r w:rsidDel="00000000" w:rsidR="00000000" w:rsidRPr="00000000">
        <w:rPr>
          <w:rtl w:val="0"/>
        </w:rPr>
        <w:t xml:space="preserve">Keywords that fall into any of the following conditions:</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Violates a hard constraint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incompatible specification makes purchase pointless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Same product type but different primary use</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Different product type, different use, and not used together</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400"/>
        <w:gridCol w:w="4160"/>
        <w:tblGridChange w:id="0">
          <w:tblGrid>
            <w:gridCol w:w="2800"/>
            <w:gridCol w:w="2400"/>
            <w:gridCol w:w="4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Pr>
          <w:p w:rsidR="00000000" w:rsidDel="00000000" w:rsidP="00000000" w:rsidRDefault="00000000" w:rsidRPr="00000000" w14:paraId="00000037">
            <w:pPr>
              <w:jc w:val="center"/>
              <w:rPr/>
            </w:pPr>
            <w:r w:rsidDel="00000000" w:rsidR="00000000" w:rsidRPr="00000000">
              <w:rPr>
                <w:b w:val="1"/>
                <w:bCs w:val="1"/>
                <w:color w:val="ffffff"/>
                <w:sz w:val="22"/>
                <w:szCs w:val="22"/>
                <w:rtl w:val="0"/>
              </w:rPr>
              <w:t xml:space="preserve">Example ASIN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Pr>
          <w:p w:rsidR="00000000" w:rsidDel="00000000" w:rsidP="00000000" w:rsidRDefault="00000000" w:rsidRPr="00000000" w14:paraId="00000038">
            <w:pPr>
              <w:jc w:val="center"/>
              <w:rPr/>
            </w:pPr>
            <w:r w:rsidDel="00000000" w:rsidR="00000000" w:rsidRPr="00000000">
              <w:rPr>
                <w:b w:val="1"/>
                <w:bCs w:val="1"/>
                <w:color w:val="ffffff"/>
                <w:sz w:val="22"/>
                <w:szCs w:val="22"/>
                <w:rtl w:val="0"/>
              </w:rPr>
              <w:t xml:space="preserve">Keyword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Pr>
          <w:p w:rsidR="00000000" w:rsidDel="00000000" w:rsidP="00000000" w:rsidRDefault="00000000" w:rsidRPr="00000000" w14:paraId="00000039">
            <w:pPr>
              <w:jc w:val="center"/>
              <w:rPr/>
            </w:pPr>
            <w:r w:rsidDel="00000000" w:rsidR="00000000" w:rsidRPr="00000000">
              <w:rPr>
                <w:b w:val="1"/>
                <w:bCs w:val="1"/>
                <w:color w:val="ffffff"/>
                <w:sz w:val="22"/>
                <w:szCs w:val="22"/>
                <w:rtl w:val="0"/>
              </w:rPr>
              <w:t xml:space="preserve">Why Negative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c7ce" w:val="clear"/>
          </w:tcPr>
          <w:p w:rsidR="00000000" w:rsidDel="00000000" w:rsidP="00000000" w:rsidRDefault="00000000" w:rsidRPr="00000000" w14:paraId="0000003A">
            <w:pPr>
              <w:rPr/>
            </w:pPr>
            <w:r w:rsidDel="00000000" w:rsidR="00000000" w:rsidRPr="00000000">
              <w:rPr>
                <w:rtl w:val="0"/>
              </w:rPr>
              <w:t xml:space="preserve">Stainless Steel Water Bottle (32oz)</w:t>
            </w:r>
          </w:p>
        </w:tc>
        <w:tc>
          <w:tcPr>
            <w:tcBorders>
              <w:top w:color="cccccc" w:space="0" w:sz="4" w:val="single"/>
              <w:left w:color="cccccc" w:space="0" w:sz="4" w:val="single"/>
              <w:bottom w:color="cccccc" w:space="0" w:sz="4" w:val="single"/>
              <w:right w:color="cccccc" w:space="0" w:sz="4" w:val="single"/>
            </w:tcBorders>
            <w:shd w:fill="ffc7ce" w:val="clear"/>
          </w:tcPr>
          <w:p w:rsidR="00000000" w:rsidDel="00000000" w:rsidP="00000000" w:rsidRDefault="00000000" w:rsidRPr="00000000" w14:paraId="0000003B">
            <w:pPr>
              <w:rPr/>
            </w:pPr>
            <w:r w:rsidDel="00000000" w:rsidR="00000000" w:rsidRPr="00000000">
              <w:rPr>
                <w:rtl w:val="0"/>
              </w:rPr>
              <w:t xml:space="preserve">64oz water jug</w:t>
            </w:r>
          </w:p>
        </w:tc>
        <w:tc>
          <w:tcPr>
            <w:tcBorders>
              <w:top w:color="cccccc" w:space="0" w:sz="4" w:val="single"/>
              <w:left w:color="cccccc" w:space="0" w:sz="4" w:val="single"/>
              <w:bottom w:color="cccccc" w:space="0" w:sz="4" w:val="single"/>
              <w:right w:color="cccccc" w:space="0" w:sz="4" w:val="single"/>
            </w:tcBorders>
            <w:shd w:fill="ffc7ce" w:val="clear"/>
          </w:tcPr>
          <w:p w:rsidR="00000000" w:rsidDel="00000000" w:rsidP="00000000" w:rsidRDefault="00000000" w:rsidRPr="00000000" w14:paraId="0000003C">
            <w:pPr>
              <w:rPr/>
            </w:pPr>
            <w:r w:rsidDel="00000000" w:rsidR="00000000" w:rsidRPr="00000000">
              <w:rPr>
                <w:rtl w:val="0"/>
              </w:rPr>
              <w:t xml:space="preserve">Hard constraint violation (size incompatibility)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c7ce" w:val="clear"/>
          </w:tcPr>
          <w:p w:rsidR="00000000" w:rsidDel="00000000" w:rsidP="00000000" w:rsidRDefault="00000000" w:rsidRPr="00000000" w14:paraId="0000003D">
            <w:pPr>
              <w:rPr/>
            </w:pPr>
            <w:r w:rsidDel="00000000" w:rsidR="00000000" w:rsidRPr="00000000">
              <w:rPr>
                <w:rtl w:val="0"/>
              </w:rPr>
              <w:t xml:space="preserve">Wireless Bluetooth Earbuds</w:t>
            </w:r>
          </w:p>
        </w:tc>
        <w:tc>
          <w:tcPr>
            <w:tcBorders>
              <w:top w:color="cccccc" w:space="0" w:sz="4" w:val="single"/>
              <w:left w:color="cccccc" w:space="0" w:sz="4" w:val="single"/>
              <w:bottom w:color="cccccc" w:space="0" w:sz="4" w:val="single"/>
              <w:right w:color="cccccc" w:space="0" w:sz="4" w:val="single"/>
            </w:tcBorders>
            <w:shd w:fill="ffc7ce" w:val="clear"/>
          </w:tcPr>
          <w:p w:rsidR="00000000" w:rsidDel="00000000" w:rsidP="00000000" w:rsidRDefault="00000000" w:rsidRPr="00000000" w14:paraId="0000003E">
            <w:pPr>
              <w:rPr/>
            </w:pPr>
            <w:r w:rsidDel="00000000" w:rsidR="00000000" w:rsidRPr="00000000">
              <w:rPr>
                <w:rtl w:val="0"/>
              </w:rPr>
              <w:t xml:space="preserve">gaming headset with mic</w:t>
            </w:r>
          </w:p>
        </w:tc>
        <w:tc>
          <w:tcPr>
            <w:tcBorders>
              <w:top w:color="cccccc" w:space="0" w:sz="4" w:val="single"/>
              <w:left w:color="cccccc" w:space="0" w:sz="4" w:val="single"/>
              <w:bottom w:color="cccccc" w:space="0" w:sz="4" w:val="single"/>
              <w:right w:color="cccccc" w:space="0" w:sz="4" w:val="single"/>
            </w:tcBorders>
            <w:shd w:fill="ffc7ce" w:val="clear"/>
          </w:tcPr>
          <w:p w:rsidR="00000000" w:rsidDel="00000000" w:rsidP="00000000" w:rsidRDefault="00000000" w:rsidRPr="00000000" w14:paraId="0000003F">
            <w:pPr>
              <w:rPr/>
            </w:pPr>
            <w:r w:rsidDel="00000000" w:rsidR="00000000" w:rsidRPr="00000000">
              <w:rPr>
                <w:rtl w:val="0"/>
              </w:rPr>
              <w:t xml:space="preserve">Same category but different primary use (gaming communication vs. music listening)</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c7ce" w:val="clear"/>
          </w:tcPr>
          <w:p w:rsidR="00000000" w:rsidDel="00000000" w:rsidP="00000000" w:rsidRDefault="00000000" w:rsidRPr="00000000" w14:paraId="00000040">
            <w:pPr>
              <w:rPr/>
            </w:pPr>
            <w:r w:rsidDel="00000000" w:rsidR="00000000" w:rsidRPr="00000000">
              <w:rPr>
                <w:rtl w:val="0"/>
              </w:rPr>
              <w:t xml:space="preserve">Memory Foam Pillow</w:t>
            </w:r>
          </w:p>
        </w:tc>
        <w:tc>
          <w:tcPr>
            <w:tcBorders>
              <w:top w:color="cccccc" w:space="0" w:sz="4" w:val="single"/>
              <w:left w:color="cccccc" w:space="0" w:sz="4" w:val="single"/>
              <w:bottom w:color="cccccc" w:space="0" w:sz="4" w:val="single"/>
              <w:right w:color="cccccc" w:space="0" w:sz="4" w:val="single"/>
            </w:tcBorders>
            <w:shd w:fill="ffc7ce" w:val="clear"/>
          </w:tcPr>
          <w:p w:rsidR="00000000" w:rsidDel="00000000" w:rsidP="00000000" w:rsidRDefault="00000000" w:rsidRPr="00000000" w14:paraId="00000041">
            <w:pPr>
              <w:rPr/>
            </w:pPr>
            <w:r w:rsidDel="00000000" w:rsidR="00000000" w:rsidRPr="00000000">
              <w:rPr>
                <w:rtl w:val="0"/>
              </w:rPr>
              <w:t xml:space="preserve">throw pillow</w:t>
            </w:r>
          </w:p>
        </w:tc>
        <w:tc>
          <w:tcPr>
            <w:tcBorders>
              <w:top w:color="cccccc" w:space="0" w:sz="4" w:val="single"/>
              <w:left w:color="cccccc" w:space="0" w:sz="4" w:val="single"/>
              <w:bottom w:color="cccccc" w:space="0" w:sz="4" w:val="single"/>
              <w:right w:color="cccccc" w:space="0" w:sz="4" w:val="single"/>
            </w:tcBorders>
            <w:shd w:fill="ffc7ce" w:val="clear"/>
          </w:tcPr>
          <w:p w:rsidR="00000000" w:rsidDel="00000000" w:rsidP="00000000" w:rsidRDefault="00000000" w:rsidRPr="00000000" w14:paraId="00000042">
            <w:pPr>
              <w:rPr/>
            </w:pPr>
            <w:r w:rsidDel="00000000" w:rsidR="00000000" w:rsidRPr="00000000">
              <w:rPr>
                <w:rtl w:val="0"/>
              </w:rPr>
              <w:t xml:space="preserve">Same product type but different use (decoration vs. sleep support)</w:t>
            </w:r>
          </w:p>
        </w:tc>
      </w:tr>
    </w:tbl>
    <w:p w:rsidR="00000000" w:rsidDel="00000000" w:rsidP="00000000" w:rsidRDefault="00000000" w:rsidRPr="00000000" w14:paraId="00000043">
      <w:pPr>
        <w:spacing w:after="360" w:lineRule="auto"/>
        <w:rPr/>
      </w:pPr>
      <w:r w:rsidDel="00000000" w:rsidR="00000000" w:rsidRPr="00000000">
        <w:rPr>
          <w:rtl w:val="0"/>
        </w:rPr>
      </w:r>
    </w:p>
    <w:p w:rsidR="00000000" w:rsidDel="00000000" w:rsidP="00000000" w:rsidRDefault="00000000" w:rsidRPr="00000000" w14:paraId="00000044">
      <w:pPr>
        <w:pStyle w:val="Heading1"/>
        <w:rPr/>
      </w:pPr>
      <w:r w:rsidDel="00000000" w:rsidR="00000000" w:rsidRPr="00000000">
        <w:rPr>
          <w:rtl w:val="0"/>
        </w:rPr>
        <w:t xml:space="preserve">Part 2: Classification Workflow (Prompts 9–16)</w:t>
      </w:r>
    </w:p>
    <w:p w:rsidR="00000000" w:rsidDel="00000000" w:rsidP="00000000" w:rsidRDefault="00000000" w:rsidRPr="00000000" w14:paraId="00000045">
      <w:pPr>
        <w:spacing w:after="200" w:lineRule="auto"/>
        <w:rPr/>
      </w:pPr>
      <w:r w:rsidDel="00000000" w:rsidR="00000000" w:rsidRPr="00000000">
        <w:rPr>
          <w:b w:val="1"/>
          <w:bCs w:val="1"/>
          <w:rtl w:val="0"/>
        </w:rPr>
        <w:t xml:space="preserve">Context: </w:t>
      </w:r>
      <w:r w:rsidDel="00000000" w:rsidR="00000000" w:rsidRPr="00000000">
        <w:rPr>
          <w:rtl w:val="0"/>
        </w:rPr>
        <w:t xml:space="preserve">Prompts 1–8 have already been completed, producing the </w:t>
      </w:r>
      <w:r w:rsidDel="00000000" w:rsidR="00000000" w:rsidRPr="00000000">
        <w:rPr>
          <w:b w:val="1"/>
          <w:bCs w:val="1"/>
          <w:rtl w:val="0"/>
        </w:rPr>
        <w:t xml:space="preserve">Product Type Taxonomy</w:t>
      </w:r>
      <w:r w:rsidDel="00000000" w:rsidR="00000000" w:rsidRPr="00000000">
        <w:rPr>
          <w:rtl w:val="0"/>
        </w:rPr>
        <w:t xml:space="preserve"> (from Prompt 6) and </w:t>
      </w:r>
      <w:r w:rsidDel="00000000" w:rsidR="00000000" w:rsidRPr="00000000">
        <w:rPr>
          <w:b w:val="1"/>
          <w:bCs w:val="1"/>
          <w:rtl w:val="0"/>
        </w:rPr>
        <w:t xml:space="preserve">Attributes Taxonomy</w:t>
      </w:r>
      <w:r w:rsidDel="00000000" w:rsidR="00000000" w:rsidRPr="00000000">
        <w:rPr>
          <w:rtl w:val="0"/>
        </w:rPr>
        <w:t xml:space="preserve"> (from Prompt 8). The workflow below replaces the previous Prompts 9–12 with an improved approach.</w:t>
      </w:r>
    </w:p>
    <w:p w:rsidR="00000000" w:rsidDel="00000000" w:rsidP="00000000" w:rsidRDefault="00000000" w:rsidRPr="00000000" w14:paraId="00000046">
      <w:pPr>
        <w:pStyle w:val="Heading2"/>
        <w:rPr/>
      </w:pPr>
      <w:r w:rsidDel="00000000" w:rsidR="00000000" w:rsidRPr="00000000">
        <w:rPr>
          <w:rtl w:val="0"/>
        </w:rPr>
        <w:t xml:space="preserve">Phase 1: Establish Product Foundation</w:t>
      </w:r>
    </w:p>
    <w:p w:rsidR="00000000" w:rsidDel="00000000" w:rsidP="00000000" w:rsidRDefault="00000000" w:rsidRPr="00000000" w14:paraId="00000047">
      <w:pPr>
        <w:pStyle w:val="Heading3"/>
        <w:rPr/>
      </w:pPr>
      <w:r w:rsidDel="00000000" w:rsidR="00000000" w:rsidRPr="00000000">
        <w:rPr>
          <w:rtl w:val="0"/>
        </w:rPr>
        <w:t xml:space="preserve">Prompt 9: Identify Primary Intended Use</w:t>
      </w:r>
    </w:p>
    <w:p w:rsidR="00000000" w:rsidDel="00000000" w:rsidP="00000000" w:rsidRDefault="00000000" w:rsidRPr="00000000" w14:paraId="00000048">
      <w:pPr>
        <w:spacing w:after="80" w:lineRule="auto"/>
        <w:rPr/>
      </w:pPr>
      <w:r w:rsidDel="00000000" w:rsidR="00000000" w:rsidRPr="00000000">
        <w:rPr>
          <w:b w:val="1"/>
          <w:bCs w:val="1"/>
          <w:rtl w:val="0"/>
        </w:rPr>
        <w:t xml:space="preserve">Purpose: </w:t>
      </w:r>
      <w:r w:rsidDel="00000000" w:rsidR="00000000" w:rsidRPr="00000000">
        <w:rPr>
          <w:rtl w:val="0"/>
        </w:rPr>
        <w:t xml:space="preserve">Determine the single, core reason the product exists.</w:t>
      </w:r>
    </w:p>
    <w:p w:rsidR="00000000" w:rsidDel="00000000" w:rsidP="00000000" w:rsidRDefault="00000000" w:rsidRPr="00000000" w14:paraId="00000049">
      <w:pPr>
        <w:rPr/>
      </w:pPr>
      <w:r w:rsidDel="00000000" w:rsidR="00000000" w:rsidRPr="00000000">
        <w:rPr>
          <w:b w:val="1"/>
          <w:bCs w:val="1"/>
          <w:rtl w:val="0"/>
        </w:rPr>
        <w:t xml:space="preserve">Inputs:</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 Title</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Bullets, Description &amp; Other Attributes</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 Type Taxonomy (Prompt 6 output)</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Attributes Taxonomy (Prompt 8 output)</w:t>
      </w:r>
    </w:p>
    <w:p w:rsidR="00000000" w:rsidDel="00000000" w:rsidP="00000000" w:rsidRDefault="00000000" w:rsidRPr="00000000" w14:paraId="0000004E">
      <w:pPr>
        <w:spacing w:before="80" w:lineRule="auto"/>
        <w:rPr/>
      </w:pPr>
      <w:r w:rsidDel="00000000" w:rsidR="00000000" w:rsidRPr="00000000">
        <w:rPr>
          <w:b w:val="1"/>
          <w:bCs w:val="1"/>
          <w:rtl w:val="0"/>
        </w:rPr>
        <w:t xml:space="preserve">Question: </w:t>
      </w:r>
      <w:r w:rsidDel="00000000" w:rsidR="00000000" w:rsidRPr="00000000">
        <w:rPr>
          <w:i w:val="1"/>
          <w:iCs w:val="1"/>
          <w:rtl w:val="0"/>
        </w:rPr>
        <w:t xml:space="preserve">"Based only on the product information below, identify the single primary intended use of this product. Respond with ONE short phrase (3–6 words). Do not include secondary uses, features, benefits, or marketing language."</w:t>
      </w:r>
      <w:r w:rsidDel="00000000" w:rsidR="00000000" w:rsidRPr="00000000">
        <w:rPr>
          <w:rtl w:val="0"/>
        </w:rPr>
      </w:r>
    </w:p>
    <w:p w:rsidR="00000000" w:rsidDel="00000000" w:rsidP="00000000" w:rsidRDefault="00000000" w:rsidRPr="00000000" w14:paraId="0000004F">
      <w:pPr>
        <w:spacing w:after="200" w:before="80" w:lineRule="auto"/>
        <w:rPr/>
      </w:pPr>
      <w:r w:rsidDel="00000000" w:rsidR="00000000" w:rsidRPr="00000000">
        <w:rPr>
          <w:b w:val="1"/>
          <w:bCs w:val="1"/>
          <w:rtl w:val="0"/>
        </w:rPr>
        <w:t xml:space="preserve">Output: </w:t>
      </w:r>
      <w:r w:rsidDel="00000000" w:rsidR="00000000" w:rsidRPr="00000000">
        <w:rPr>
          <w:rtl w:val="0"/>
        </w:rPr>
        <w:t xml:space="preserve">A 3–6 word phrase describing the primary intended use.</w:t>
      </w:r>
    </w:p>
    <w:p w:rsidR="00000000" w:rsidDel="00000000" w:rsidP="00000000" w:rsidRDefault="00000000" w:rsidRPr="00000000" w14:paraId="00000050">
      <w:pPr>
        <w:pStyle w:val="Heading3"/>
        <w:rPr/>
      </w:pPr>
      <w:r w:rsidDel="00000000" w:rsidR="00000000" w:rsidRPr="00000000">
        <w:rPr>
          <w:rtl w:val="0"/>
        </w:rPr>
        <w:t xml:space="preserve">Prompt 10: Validate Primary Intended Use</w:t>
      </w:r>
    </w:p>
    <w:p w:rsidR="00000000" w:rsidDel="00000000" w:rsidP="00000000" w:rsidRDefault="00000000" w:rsidRPr="00000000" w14:paraId="00000051">
      <w:pPr>
        <w:spacing w:after="80" w:lineRule="auto"/>
        <w:rPr/>
      </w:pPr>
      <w:r w:rsidDel="00000000" w:rsidR="00000000" w:rsidRPr="00000000">
        <w:rPr>
          <w:b w:val="1"/>
          <w:bCs w:val="1"/>
          <w:rtl w:val="0"/>
        </w:rPr>
        <w:t xml:space="preserve">Purpose: </w:t>
      </w:r>
      <w:r w:rsidDel="00000000" w:rsidR="00000000" w:rsidRPr="00000000">
        <w:rPr>
          <w:rtl w:val="0"/>
        </w:rPr>
        <w:t xml:space="preserve">Ensure the intended use phrase is clean and usable for classification.</w:t>
      </w:r>
    </w:p>
    <w:p w:rsidR="00000000" w:rsidDel="00000000" w:rsidP="00000000" w:rsidRDefault="00000000" w:rsidRPr="00000000" w14:paraId="00000052">
      <w:pPr>
        <w:rPr/>
      </w:pPr>
      <w:r w:rsidDel="00000000" w:rsidR="00000000" w:rsidRPr="00000000">
        <w:rPr>
          <w:b w:val="1"/>
          <w:bCs w:val="1"/>
          <w:rtl w:val="0"/>
        </w:rPr>
        <w:t xml:space="preserve">Input: </w:t>
      </w:r>
      <w:r w:rsidDel="00000000" w:rsidR="00000000" w:rsidRPr="00000000">
        <w:rPr>
          <w:rtl w:val="0"/>
        </w:rPr>
        <w:t xml:space="preserve">Output from Prompt 9</w:t>
      </w:r>
    </w:p>
    <w:p w:rsidR="00000000" w:rsidDel="00000000" w:rsidP="00000000" w:rsidRDefault="00000000" w:rsidRPr="00000000" w14:paraId="00000053">
      <w:pPr>
        <w:spacing w:before="80" w:lineRule="auto"/>
        <w:rPr/>
      </w:pPr>
      <w:r w:rsidDel="00000000" w:rsidR="00000000" w:rsidRPr="00000000">
        <w:rPr>
          <w:b w:val="1"/>
          <w:bCs w:val="1"/>
          <w:rtl w:val="0"/>
        </w:rPr>
        <w:t xml:space="preserve">Validation Criteria:</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Describes what the product does, not how well it performs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features, specifications, technologies, or materials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adjectives, marketing language, or quality claims</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Contains only ONE core action/purpose</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words long</w:t>
      </w:r>
    </w:p>
    <w:p w:rsidR="00000000" w:rsidDel="00000000" w:rsidP="00000000" w:rsidRDefault="00000000" w:rsidRPr="00000000" w14:paraId="00000059">
      <w:pPr>
        <w:spacing w:before="80" w:lineRule="auto"/>
        <w:rPr/>
      </w:pPr>
      <w:r w:rsidDel="00000000" w:rsidR="00000000" w:rsidRPr="00000000">
        <w:rPr>
          <w:b w:val="1"/>
          <w:bCs w:val="1"/>
          <w:rtl w:val="0"/>
        </w:rPr>
        <w:t xml:space="preserve">Output:</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sdt>
        <w:sdtPr>
          <w:id w:val="-412986039"/>
          <w:tag w:val="goog_rdk_0"/>
        </w:sdtPr>
        <w:sdtContent>
          <w:commentRangeStart w:id="0"/>
        </w:sdtContent>
      </w:sdt>
      <w:sdt>
        <w:sdtPr>
          <w:id w:val="874966528"/>
          <w:tag w:val="goog_rdk_1"/>
        </w:sdtPr>
        <w:sdtContent>
          <w:commentRangeStart w:id="1"/>
        </w:sdtContent>
      </w:sdt>
      <w:sdt>
        <w:sdtPr>
          <w:id w:val="-910858282"/>
          <w:tag w:val="goog_rdk_2"/>
        </w:sdtPr>
        <w:sdtContent>
          <w:commentRangeStart w:id="2"/>
        </w:sdtContent>
      </w:sd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VALID</w:t>
      </w:r>
      <w:sdt>
        <w:sdtPr>
          <w:id w:val="-555704657"/>
          <w:tag w:val="goog_rdk_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Use Prompt 9 output going forward</w:t>
          </w:r>
        </w:sdtContent>
      </w:sdt>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Rewritten phrase</w:t>
      </w:r>
      <w:sdt>
        <w:sdtPr>
          <w:id w:val="1792167164"/>
          <w:tag w:val="goog_rdk_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Use this rewritten phrase going forward</w:t>
          </w:r>
        </w:sdtContent>
      </w:sdt>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5C">
      <w:pPr>
        <w:pStyle w:val="Heading3"/>
        <w:rPr/>
      </w:pPr>
      <w:r w:rsidDel="00000000" w:rsidR="00000000" w:rsidRPr="00000000">
        <w:rPr>
          <w:rtl w:val="0"/>
        </w:rPr>
        <w:t xml:space="preserve">Prompt 11: Identify Hard Constraints</w:t>
      </w:r>
    </w:p>
    <w:p w:rsidR="00000000" w:rsidDel="00000000" w:rsidP="00000000" w:rsidRDefault="00000000" w:rsidRPr="00000000" w14:paraId="0000005D">
      <w:pPr>
        <w:spacing w:after="80" w:lineRule="auto"/>
        <w:rPr/>
      </w:pPr>
      <w:r w:rsidDel="00000000" w:rsidR="00000000" w:rsidRPr="00000000">
        <w:rPr>
          <w:b w:val="1"/>
          <w:bCs w:val="1"/>
          <w:rtl w:val="0"/>
        </w:rPr>
        <w:t xml:space="preserve">Purpose: </w:t>
      </w:r>
      <w:r w:rsidDel="00000000" w:rsidR="00000000" w:rsidRPr="00000000">
        <w:rPr>
          <w:rtl w:val="0"/>
        </w:rPr>
        <w:t xml:space="preserve">Determine which product attributes are non-negotiable for the product to function.</w:t>
      </w:r>
    </w:p>
    <w:p w:rsidR="00000000" w:rsidDel="00000000" w:rsidP="00000000" w:rsidRDefault="00000000" w:rsidRPr="00000000" w14:paraId="0000005E">
      <w:pPr>
        <w:rPr/>
      </w:pPr>
      <w:r w:rsidDel="00000000" w:rsidR="00000000" w:rsidRPr="00000000">
        <w:rPr>
          <w:b w:val="1"/>
          <w:bCs w:val="1"/>
          <w:rtl w:val="0"/>
        </w:rPr>
        <w:t xml:space="preserve">Inputs:</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Validated Intended Use (from Prompt 9 or 10)</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 Title</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Bullets, Description &amp; Other Attributes</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 Type Taxonomy (Prompt 6 output)</w:t>
      </w:r>
    </w:p>
    <w:sdt>
      <w:sdtPr>
        <w:id w:val="-276392519"/>
        <w:tag w:val="goog_rdk_6"/>
      </w:sdtPr>
      <w:sdtContent>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hd w:fill="fff2cc" w:val="clear"/>
              <w:rPrChange w:author="Kostyantyn Solovtsov" w:id="0" w:date="2026-01-07T14:14:35Z">
                <w:rPr/>
              </w:rPrChange>
            </w:rPr>
            <w:pPrChange w:author="Kostyantyn Solovtsov" w:id="0" w:date="2026-01-07T14:14:35Z">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pPrChange>
          </w:pPr>
          <w:sdt>
            <w:sdtPr>
              <w:id w:val="-571290520"/>
              <w:tag w:val="goog_rdk_5"/>
            </w:sdtPr>
            <w:sdtContent>
              <w:r w:rsidDel="00000000" w:rsidR="00000000" w:rsidRPr="00000000">
                <w:rPr>
                  <w:rFonts w:ascii="Arial" w:cs="Arial" w:eastAsia="Arial" w:hAnsi="Arial"/>
                  <w:b w:val="0"/>
                  <w:bCs w:val="0"/>
                  <w:i w:val="0"/>
                  <w:iCs w:val="0"/>
                  <w:smallCaps w:val="0"/>
                  <w:strike w:val="0"/>
                  <w:color w:val="000000"/>
                  <w:sz w:val="22"/>
                  <w:szCs w:val="22"/>
                  <w:u w:val="none"/>
                  <w:shd w:fill="fff2cc" w:val="clear"/>
                  <w:vertAlign w:val="baseline"/>
                  <w:rtl w:val="0"/>
                  <w:rPrChange w:author="Kostyantyn Solovtsov" w:id="0" w:date="2026-01-07T14:14:35Z">
                    <w:rPr>
                      <w:rFonts w:ascii="Arial" w:cs="Arial" w:eastAsia="Arial" w:hAnsi="Arial"/>
                      <w:b w:val="0"/>
                      <w:bCs w:val="0"/>
                      <w:i w:val="0"/>
                      <w:iCs w:val="0"/>
                      <w:smallCaps w:val="0"/>
                      <w:strike w:val="0"/>
                      <w:color w:val="000000"/>
                      <w:sz w:val="22"/>
                      <w:szCs w:val="22"/>
                      <w:u w:val="none"/>
                      <w:shd w:fill="auto" w:val="clear"/>
                      <w:vertAlign w:val="baseline"/>
                    </w:rPr>
                  </w:rPrChange>
                </w:rPr>
                <w:t xml:space="preserve">Attributes Taxonomy (Prompt 8 output)</w:t>
              </w:r>
            </w:sdtContent>
          </w:sdt>
        </w:p>
      </w:sdtContent>
    </w:sdt>
    <w:p w:rsidR="00000000" w:rsidDel="00000000" w:rsidP="00000000" w:rsidRDefault="00000000" w:rsidRPr="00000000" w14:paraId="00000064">
      <w:pPr>
        <w:spacing w:before="80" w:lineRule="auto"/>
        <w:rPr/>
      </w:pPr>
      <w:r w:rsidDel="00000000" w:rsidR="00000000" w:rsidRPr="00000000">
        <w:rPr>
          <w:b w:val="1"/>
          <w:bCs w:val="1"/>
          <w:rtl w:val="0"/>
        </w:rPr>
        <w:t xml:space="preserve">Question Applied to Each Attribute: </w:t>
      </w:r>
      <w:r w:rsidDel="00000000" w:rsidR="00000000" w:rsidRPr="00000000">
        <w:rPr>
          <w:i w:val="1"/>
          <w:iCs w:val="1"/>
          <w:rtl w:val="0"/>
        </w:rPr>
        <w:t xml:space="preserve">"If this attribute's value is different, would the product become impossible to use for its intended function?"</w:t>
      </w:r>
      <w:r w:rsidDel="00000000" w:rsidR="00000000" w:rsidRPr="00000000">
        <w:rPr>
          <w:rtl w:val="0"/>
        </w:rPr>
      </w:r>
    </w:p>
    <w:p w:rsidR="00000000" w:rsidDel="00000000" w:rsidP="00000000" w:rsidRDefault="00000000" w:rsidRPr="00000000" w14:paraId="00000065">
      <w:pPr>
        <w:spacing w:before="80" w:lineRule="auto"/>
        <w:rPr/>
      </w:pPr>
      <w:r w:rsidDel="00000000" w:rsidR="00000000" w:rsidRPr="00000000">
        <w:rPr>
          <w:b w:val="1"/>
          <w:bCs w:val="1"/>
          <w:rtl w:val="0"/>
        </w:rPr>
        <w:t xml:space="preserve">Output: </w:t>
      </w:r>
      <w:r w:rsidDel="00000000" w:rsidR="00000000" w:rsidRPr="00000000">
        <w:rPr>
          <w:rtl w:val="0"/>
        </w:rPr>
        <w:t xml:space="preserve">List of attributes marked Yes (hard constraint) or No (soft constraint). Store only attributes marked "Yes" as the Hard Constraints list.</w:t>
      </w:r>
    </w:p>
    <w:p w:rsidR="00000000" w:rsidDel="00000000" w:rsidP="00000000" w:rsidRDefault="00000000" w:rsidRPr="00000000" w14:paraId="00000066">
      <w:pPr>
        <w:spacing w:after="360" w:lineRule="auto"/>
        <w:rPr/>
      </w:pPr>
      <w:r w:rsidDel="00000000" w:rsidR="00000000" w:rsidRPr="00000000">
        <w:rPr>
          <w:rtl w:val="0"/>
        </w:rPr>
      </w:r>
    </w:p>
    <w:p w:rsidR="00000000" w:rsidDel="00000000" w:rsidP="00000000" w:rsidRDefault="00000000" w:rsidRPr="00000000" w14:paraId="00000067">
      <w:pPr>
        <w:pStyle w:val="Heading2"/>
        <w:rPr/>
      </w:pPr>
      <w:r w:rsidDel="00000000" w:rsidR="00000000" w:rsidRPr="00000000">
        <w:rPr>
          <w:rtl w:val="0"/>
        </w:rPr>
        <w:t xml:space="preserve">Phase 2: Keyword Classification</w:t>
      </w:r>
    </w:p>
    <w:p w:rsidR="00000000" w:rsidDel="00000000" w:rsidP="00000000" w:rsidRDefault="00000000" w:rsidRPr="00000000" w14:paraId="00000068">
      <w:pPr>
        <w:spacing w:after="200" w:lineRule="auto"/>
        <w:rPr/>
      </w:pPr>
      <w:r w:rsidDel="00000000" w:rsidR="00000000" w:rsidRPr="00000000">
        <w:rPr>
          <w:rtl w:val="0"/>
        </w:rPr>
        <w:t xml:space="preserve">Each keyword is processed through the following decision tree:</w:t>
      </w:r>
    </w:p>
    <w:p w:rsidR="00000000" w:rsidDel="00000000" w:rsidP="00000000" w:rsidRDefault="00000000" w:rsidRPr="00000000" w14:paraId="00000069">
      <w:pPr>
        <w:pStyle w:val="Heading3"/>
        <w:rPr/>
      </w:pPr>
      <w:r w:rsidDel="00000000" w:rsidR="00000000" w:rsidRPr="00000000">
        <w:rPr>
          <w:rtl w:val="0"/>
        </w:rPr>
        <w:t xml:space="preserve">Prompt 12: Hard Constraint Violation Check</w:t>
      </w:r>
    </w:p>
    <w:p w:rsidR="00000000" w:rsidDel="00000000" w:rsidP="00000000" w:rsidRDefault="00000000" w:rsidRPr="00000000" w14:paraId="0000006A">
      <w:pPr>
        <w:spacing w:after="80" w:lineRule="auto"/>
        <w:rPr/>
      </w:pPr>
      <w:r w:rsidDel="00000000" w:rsidR="00000000" w:rsidRPr="00000000">
        <w:rPr>
          <w:b w:val="1"/>
          <w:bCs w:val="1"/>
          <w:rtl w:val="0"/>
        </w:rPr>
        <w:t xml:space="preserve">Question: </w:t>
      </w:r>
      <w:r w:rsidDel="00000000" w:rsidR="00000000" w:rsidRPr="00000000">
        <w:rPr>
          <w:i w:val="1"/>
          <w:iCs w:val="1"/>
          <w:rtl w:val="0"/>
        </w:rPr>
        <w:t xml:space="preserve">"Does the keyword explicitly violate any hard constraint?"</w:t>
      </w: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rtl w:val="0"/>
        </w:rPr>
        <w:t xml:space="preserve">Inputs:</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Keyword</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 of Hard Constraints (from Prompt 11)</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 Title, Bullets, Description &amp; Other Attributes</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Product Type Taxonomy (Prompt 6 output)</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Attributes Taxonomy (Prompt 8 output)</w:t>
      </w:r>
    </w:p>
    <w:p w:rsidR="00000000" w:rsidDel="00000000" w:rsidP="00000000" w:rsidRDefault="00000000" w:rsidRPr="00000000" w14:paraId="00000071">
      <w:pPr>
        <w:spacing w:before="80" w:lineRule="auto"/>
        <w:rPr/>
      </w:pPr>
      <w:r w:rsidDel="00000000" w:rsidR="00000000" w:rsidRPr="00000000">
        <w:rPr>
          <w:b w:val="1"/>
          <w:bCs w:val="1"/>
          <w:rtl w:val="0"/>
        </w:rPr>
        <w:t xml:space="preserve">Output:</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YES</w:t>
      </w:r>
      <w:sdt>
        <w:sdtPr>
          <w:id w:val="673822089"/>
          <w:tag w:val="goog_rdk_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w:t>
          </w:r>
        </w:sdtContent>
      </w:sdt>
      <w:r w:rsidDel="00000000" w:rsidR="00000000" w:rsidRPr="00000000">
        <w:rPr>
          <w:rFonts w:ascii="Arial" w:cs="Arial" w:eastAsia="Arial" w:hAnsi="Arial"/>
          <w:b w:val="1"/>
          <w:bCs w:val="1"/>
          <w:i w:val="0"/>
          <w:iCs w:val="0"/>
          <w:smallCaps w:val="0"/>
          <w:strike w:val="0"/>
          <w:color w:val="c00000"/>
          <w:sz w:val="22"/>
          <w:szCs w:val="22"/>
          <w:u w:val="none"/>
          <w:shd w:fill="auto" w:val="clear"/>
          <w:vertAlign w:val="baseline"/>
          <w:rtl w:val="0"/>
        </w:rPr>
        <w:t xml:space="preserve">NEGATIVE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(End)</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w:t>
      </w:r>
      <w:sdt>
        <w:sdtPr>
          <w:id w:val="1859854186"/>
          <w:tag w:val="goog_rdk_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Proceed to Prompt 13</w:t>
          </w:r>
        </w:sdtContent>
      </w:sdt>
    </w:p>
    <w:p w:rsidR="00000000" w:rsidDel="00000000" w:rsidP="00000000" w:rsidRDefault="00000000" w:rsidRPr="00000000" w14:paraId="00000074">
      <w:pPr>
        <w:pStyle w:val="Heading3"/>
        <w:rPr/>
      </w:pPr>
      <w:r w:rsidDel="00000000" w:rsidR="00000000" w:rsidRPr="00000000">
        <w:rPr>
          <w:rtl w:val="0"/>
        </w:rPr>
        <w:t xml:space="preserve">Prompt 13: Product Type Check</w:t>
      </w:r>
    </w:p>
    <w:p w:rsidR="00000000" w:rsidDel="00000000" w:rsidP="00000000" w:rsidRDefault="00000000" w:rsidRPr="00000000" w14:paraId="00000075">
      <w:pPr>
        <w:spacing w:after="80" w:lineRule="auto"/>
        <w:rPr/>
      </w:pPr>
      <w:r w:rsidDel="00000000" w:rsidR="00000000" w:rsidRPr="00000000">
        <w:rPr>
          <w:b w:val="1"/>
          <w:bCs w:val="1"/>
          <w:rtl w:val="0"/>
        </w:rPr>
        <w:t xml:space="preserve">Question: </w:t>
      </w:r>
      <w:r w:rsidDel="00000000" w:rsidR="00000000" w:rsidRPr="00000000">
        <w:rPr>
          <w:i w:val="1"/>
          <w:iCs w:val="1"/>
          <w:rtl w:val="0"/>
        </w:rPr>
        <w:t xml:space="preserve">"Is the keyword asking for the same product type as the ASIN?"</w:t>
      </w:r>
      <w:r w:rsidDel="00000000" w:rsidR="00000000" w:rsidRPr="00000000">
        <w:rPr>
          <w:rtl w:val="0"/>
        </w:rPr>
      </w:r>
    </w:p>
    <w:p w:rsidR="00000000" w:rsidDel="00000000" w:rsidP="00000000" w:rsidRDefault="00000000" w:rsidRPr="00000000" w14:paraId="00000076">
      <w:pPr>
        <w:rPr/>
      </w:pPr>
      <w:r w:rsidDel="00000000" w:rsidR="00000000" w:rsidRPr="00000000">
        <w:rPr>
          <w:b w:val="1"/>
          <w:bCs w:val="1"/>
          <w:rtl w:val="0"/>
        </w:rPr>
        <w:t xml:space="preserve">Output:</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YES</w:t>
      </w:r>
      <w:sdt>
        <w:sdtPr>
          <w:id w:val="-729394805"/>
          <w:tag w:val="goog_rdk_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Proceed to Prompt 14</w:t>
          </w:r>
        </w:sdtContent>
      </w:sdt>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w:t>
      </w:r>
      <w:sdt>
        <w:sdtPr>
          <w:id w:val="-295108724"/>
          <w:tag w:val="goog_rdk_1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Proceed to Prompt 15</w:t>
          </w:r>
        </w:sdtContent>
      </w:sdt>
    </w:p>
    <w:p w:rsidR="00000000" w:rsidDel="00000000" w:rsidP="00000000" w:rsidRDefault="00000000" w:rsidRPr="00000000" w14:paraId="00000079">
      <w:pPr>
        <w:pStyle w:val="Heading3"/>
        <w:rPr/>
      </w:pPr>
      <w:r w:rsidDel="00000000" w:rsidR="00000000" w:rsidRPr="00000000">
        <w:rPr>
          <w:rtl w:val="0"/>
        </w:rPr>
        <w:t xml:space="preserve">Prompt 14: Primary Intended Use Check (Same Product Type)</w:t>
      </w:r>
    </w:p>
    <w:p w:rsidR="00000000" w:rsidDel="00000000" w:rsidP="00000000" w:rsidRDefault="00000000" w:rsidRPr="00000000" w14:paraId="0000007A">
      <w:pPr>
        <w:spacing w:after="80" w:lineRule="auto"/>
        <w:rPr/>
      </w:pPr>
      <w:r w:rsidDel="00000000" w:rsidR="00000000" w:rsidRPr="00000000">
        <w:rPr>
          <w:b w:val="1"/>
          <w:bCs w:val="1"/>
          <w:rtl w:val="0"/>
        </w:rPr>
        <w:t xml:space="preserve">Question: </w:t>
      </w:r>
      <w:r w:rsidDel="00000000" w:rsidR="00000000" w:rsidRPr="00000000">
        <w:rPr>
          <w:i w:val="1"/>
          <w:iCs w:val="1"/>
          <w:rtl w:val="0"/>
        </w:rPr>
        <w:t xml:space="preserve">"Does the keyword's product support the same primary use as the ASIN?"</w:t>
      </w:r>
      <w:r w:rsidDel="00000000" w:rsidR="00000000" w:rsidRPr="00000000">
        <w:rPr>
          <w:rtl w:val="0"/>
        </w:rPr>
      </w:r>
    </w:p>
    <w:p w:rsidR="00000000" w:rsidDel="00000000" w:rsidP="00000000" w:rsidRDefault="00000000" w:rsidRPr="00000000" w14:paraId="0000007B">
      <w:pPr>
        <w:rPr/>
      </w:pPr>
      <w:r w:rsidDel="00000000" w:rsidR="00000000" w:rsidRPr="00000000">
        <w:rPr>
          <w:b w:val="1"/>
          <w:bCs w:val="1"/>
          <w:rtl w:val="0"/>
        </w:rPr>
        <w:t xml:space="preserve">Output:</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YES</w:t>
      </w:r>
      <w:sdt>
        <w:sdtPr>
          <w:id w:val="1105247833"/>
          <w:tag w:val="goog_rdk_1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w:t>
          </w:r>
        </w:sdtContent>
      </w:sdt>
      <w:r w:rsidDel="00000000" w:rsidR="00000000" w:rsidRPr="00000000">
        <w:rPr>
          <w:rFonts w:ascii="Arial" w:cs="Arial" w:eastAsia="Arial" w:hAnsi="Arial"/>
          <w:b w:val="1"/>
          <w:bCs w:val="1"/>
          <w:i w:val="0"/>
          <w:iCs w:val="0"/>
          <w:smallCaps w:val="0"/>
          <w:strike w:val="0"/>
          <w:color w:val="006600"/>
          <w:sz w:val="22"/>
          <w:szCs w:val="22"/>
          <w:u w:val="none"/>
          <w:shd w:fill="auto" w:val="clear"/>
          <w:vertAlign w:val="baseline"/>
          <w:rtl w:val="0"/>
        </w:rPr>
        <w:t xml:space="preserve">RELEVANT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(End)</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w:t>
      </w:r>
      <w:sdt>
        <w:sdtPr>
          <w:id w:val="-540623001"/>
          <w:tag w:val="goog_rdk_1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w:t>
          </w:r>
        </w:sdtContent>
      </w:sdt>
      <w:r w:rsidDel="00000000" w:rsidR="00000000" w:rsidRPr="00000000">
        <w:rPr>
          <w:rFonts w:ascii="Arial" w:cs="Arial" w:eastAsia="Arial" w:hAnsi="Arial"/>
          <w:b w:val="1"/>
          <w:bCs w:val="1"/>
          <w:i w:val="0"/>
          <w:iCs w:val="0"/>
          <w:smallCaps w:val="0"/>
          <w:strike w:val="0"/>
          <w:color w:val="c00000"/>
          <w:sz w:val="22"/>
          <w:szCs w:val="22"/>
          <w:u w:val="none"/>
          <w:shd w:fill="auto" w:val="clear"/>
          <w:vertAlign w:val="baseline"/>
          <w:rtl w:val="0"/>
        </w:rPr>
        <w:t xml:space="preserve">NEGATIVE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(End)</w:t>
      </w:r>
    </w:p>
    <w:p w:rsidR="00000000" w:rsidDel="00000000" w:rsidP="00000000" w:rsidRDefault="00000000" w:rsidRPr="00000000" w14:paraId="0000007E">
      <w:pPr>
        <w:pStyle w:val="Heading3"/>
        <w:rPr/>
      </w:pPr>
      <w:r w:rsidDel="00000000" w:rsidR="00000000" w:rsidRPr="00000000">
        <w:rPr>
          <w:rtl w:val="0"/>
        </w:rPr>
        <w:t xml:space="preserve">Prompt 15: Substitute Check (Different Product Type)</w:t>
      </w:r>
    </w:p>
    <w:p w:rsidR="00000000" w:rsidDel="00000000" w:rsidP="00000000" w:rsidRDefault="00000000" w:rsidRPr="00000000" w14:paraId="0000007F">
      <w:pPr>
        <w:spacing w:after="80" w:lineRule="auto"/>
        <w:rPr/>
      </w:pPr>
      <w:r w:rsidDel="00000000" w:rsidR="00000000" w:rsidRPr="00000000">
        <w:rPr>
          <w:b w:val="1"/>
          <w:bCs w:val="1"/>
          <w:rtl w:val="0"/>
        </w:rPr>
        <w:t xml:space="preserve">Question: </w:t>
      </w:r>
      <w:r w:rsidDel="00000000" w:rsidR="00000000" w:rsidRPr="00000000">
        <w:rPr>
          <w:i w:val="1"/>
          <w:iCs w:val="1"/>
          <w:rtl w:val="0"/>
        </w:rPr>
        <w:t xml:space="preserve">"Does the keyword describe a different product that still satisfies the same primary use?"</w:t>
      </w:r>
      <w:r w:rsidDel="00000000" w:rsidR="00000000" w:rsidRPr="00000000">
        <w:rPr>
          <w:rtl w:val="0"/>
        </w:rPr>
      </w:r>
    </w:p>
    <w:p w:rsidR="00000000" w:rsidDel="00000000" w:rsidP="00000000" w:rsidRDefault="00000000" w:rsidRPr="00000000" w14:paraId="00000080">
      <w:pPr>
        <w:rPr/>
      </w:pPr>
      <w:r w:rsidDel="00000000" w:rsidR="00000000" w:rsidRPr="00000000">
        <w:rPr>
          <w:b w:val="1"/>
          <w:bCs w:val="1"/>
          <w:rtl w:val="0"/>
        </w:rPr>
        <w:t xml:space="preserve">Output:</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YES</w:t>
      </w:r>
      <w:sdt>
        <w:sdtPr>
          <w:id w:val="478600970"/>
          <w:tag w:val="goog_rdk_1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w:t>
          </w:r>
        </w:sdtContent>
      </w:sdt>
      <w:r w:rsidDel="00000000" w:rsidR="00000000" w:rsidRPr="00000000">
        <w:rPr>
          <w:rFonts w:ascii="Arial" w:cs="Arial" w:eastAsia="Arial" w:hAnsi="Arial"/>
          <w:b w:val="1"/>
          <w:bCs w:val="1"/>
          <w:i w:val="0"/>
          <w:iCs w:val="0"/>
          <w:smallCaps w:val="0"/>
          <w:strike w:val="0"/>
          <w:color w:val="806000"/>
          <w:sz w:val="22"/>
          <w:szCs w:val="22"/>
          <w:u w:val="none"/>
          <w:shd w:fill="auto" w:val="clear"/>
          <w:vertAlign w:val="baseline"/>
          <w:rtl w:val="0"/>
        </w:rPr>
        <w:t xml:space="preserve">SUBSTITUTE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(End)</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w:t>
      </w:r>
      <w:sdt>
        <w:sdtPr>
          <w:id w:val="1010661803"/>
          <w:tag w:val="goog_rdk_1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Proceed to Prompt 16</w:t>
          </w:r>
        </w:sdtContent>
      </w:sdt>
    </w:p>
    <w:p w:rsidR="00000000" w:rsidDel="00000000" w:rsidP="00000000" w:rsidRDefault="00000000" w:rsidRPr="00000000" w14:paraId="00000083">
      <w:pPr>
        <w:pStyle w:val="Heading3"/>
        <w:rPr/>
      </w:pPr>
      <w:r w:rsidDel="00000000" w:rsidR="00000000" w:rsidRPr="00000000">
        <w:rPr>
          <w:rtl w:val="0"/>
        </w:rPr>
        <w:t xml:space="preserve">Prompt 16: Complementary Check</w:t>
      </w:r>
    </w:p>
    <w:p w:rsidR="00000000" w:rsidDel="00000000" w:rsidP="00000000" w:rsidRDefault="00000000" w:rsidRPr="00000000" w14:paraId="00000084">
      <w:pPr>
        <w:spacing w:after="80" w:lineRule="auto"/>
        <w:rPr/>
      </w:pPr>
      <w:r w:rsidDel="00000000" w:rsidR="00000000" w:rsidRPr="00000000">
        <w:rPr>
          <w:b w:val="1"/>
          <w:bCs w:val="1"/>
          <w:rtl w:val="0"/>
        </w:rPr>
        <w:t xml:space="preserve">Question: </w:t>
      </w:r>
      <w:r w:rsidDel="00000000" w:rsidR="00000000" w:rsidRPr="00000000">
        <w:rPr>
          <w:i w:val="1"/>
          <w:iCs w:val="1"/>
          <w:rtl w:val="0"/>
        </w:rPr>
        <w:t xml:space="preserve">"Is the keyword for a product commonly used together with this product?"</w:t>
      </w:r>
      <w:r w:rsidDel="00000000" w:rsidR="00000000" w:rsidRPr="00000000">
        <w:rPr>
          <w:rtl w:val="0"/>
        </w:rPr>
      </w:r>
    </w:p>
    <w:p w:rsidR="00000000" w:rsidDel="00000000" w:rsidP="00000000" w:rsidRDefault="00000000" w:rsidRPr="00000000" w14:paraId="00000085">
      <w:pPr>
        <w:rPr/>
      </w:pPr>
      <w:r w:rsidDel="00000000" w:rsidR="00000000" w:rsidRPr="00000000">
        <w:rPr>
          <w:b w:val="1"/>
          <w:bCs w:val="1"/>
          <w:rtl w:val="0"/>
        </w:rPr>
        <w:t xml:space="preserve">Output:</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YES</w:t>
      </w:r>
      <w:sdt>
        <w:sdtPr>
          <w:id w:val="-1776100423"/>
          <w:tag w:val="goog_rdk_1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w:t>
          </w:r>
        </w:sdtContent>
      </w:sdt>
      <w:r w:rsidDel="00000000" w:rsidR="00000000" w:rsidRPr="00000000">
        <w:rPr>
          <w:rFonts w:ascii="Arial" w:cs="Arial" w:eastAsia="Arial" w:hAnsi="Arial"/>
          <w:b w:val="1"/>
          <w:bCs w:val="1"/>
          <w:i w:val="0"/>
          <w:iCs w:val="0"/>
          <w:smallCaps w:val="0"/>
          <w:strike w:val="0"/>
          <w:color w:val="0066cc"/>
          <w:sz w:val="22"/>
          <w:szCs w:val="22"/>
          <w:u w:val="none"/>
          <w:shd w:fill="auto" w:val="clear"/>
          <w:vertAlign w:val="baseline"/>
          <w:rtl w:val="0"/>
        </w:rPr>
        <w:t xml:space="preserve">COMPLEMENTARY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(End)</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w:t>
      </w:r>
      <w:sdt>
        <w:sdtPr>
          <w:id w:val="1188735656"/>
          <w:tag w:val="goog_rdk_1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w:t>
          </w:r>
        </w:sdtContent>
      </w:sdt>
      <w:r w:rsidDel="00000000" w:rsidR="00000000" w:rsidRPr="00000000">
        <w:rPr>
          <w:rFonts w:ascii="Arial" w:cs="Arial" w:eastAsia="Arial" w:hAnsi="Arial"/>
          <w:b w:val="1"/>
          <w:bCs w:val="1"/>
          <w:i w:val="0"/>
          <w:iCs w:val="0"/>
          <w:smallCaps w:val="0"/>
          <w:strike w:val="0"/>
          <w:color w:val="c00000"/>
          <w:sz w:val="22"/>
          <w:szCs w:val="22"/>
          <w:u w:val="none"/>
          <w:shd w:fill="auto" w:val="clear"/>
          <w:vertAlign w:val="baseline"/>
          <w:rtl w:val="0"/>
        </w:rPr>
        <w:t xml:space="preserve">NEGATIVE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(End)</w:t>
      </w:r>
    </w:p>
    <w:p w:rsidR="00000000" w:rsidDel="00000000" w:rsidP="00000000" w:rsidRDefault="00000000" w:rsidRPr="00000000" w14:paraId="00000088">
      <w:pPr>
        <w:pStyle w:val="Heading2"/>
        <w:rPr/>
      </w:pPr>
      <w:r w:rsidDel="00000000" w:rsidR="00000000" w:rsidRPr="00000000">
        <w:rPr>
          <w:rtl w:val="0"/>
        </w:rPr>
        <w:t xml:space="preserve">Quick Reference Summary</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4000"/>
        <w:gridCol w:w="2080"/>
        <w:gridCol w:w="2080"/>
        <w:tblGridChange w:id="0">
          <w:tblGrid>
            <w:gridCol w:w="1200"/>
            <w:gridCol w:w="4000"/>
            <w:gridCol w:w="2080"/>
            <w:gridCol w:w="20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Pr>
          <w:p w:rsidR="00000000" w:rsidDel="00000000" w:rsidP="00000000" w:rsidRDefault="00000000" w:rsidRPr="00000000" w14:paraId="00000089">
            <w:pPr>
              <w:jc w:val="center"/>
              <w:rPr/>
            </w:pPr>
            <w:r w:rsidDel="00000000" w:rsidR="00000000" w:rsidRPr="00000000">
              <w:rPr>
                <w:b w:val="1"/>
                <w:bCs w:val="1"/>
                <w:color w:val="ffffff"/>
                <w:sz w:val="22"/>
                <w:szCs w:val="22"/>
                <w:rtl w:val="0"/>
              </w:rPr>
              <w:t xml:space="preserve">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Pr>
          <w:p w:rsidR="00000000" w:rsidDel="00000000" w:rsidP="00000000" w:rsidRDefault="00000000" w:rsidRPr="00000000" w14:paraId="0000008A">
            <w:pPr>
              <w:jc w:val="center"/>
              <w:rPr/>
            </w:pPr>
            <w:r w:rsidDel="00000000" w:rsidR="00000000" w:rsidRPr="00000000">
              <w:rPr>
                <w:b w:val="1"/>
                <w:bCs w:val="1"/>
                <w:color w:val="ffffff"/>
                <w:sz w:val="22"/>
                <w:szCs w:val="22"/>
                <w:rtl w:val="0"/>
              </w:rPr>
              <w:t xml:space="preserve">Question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Pr>
          <w:p w:rsidR="00000000" w:rsidDel="00000000" w:rsidP="00000000" w:rsidRDefault="00000000" w:rsidRPr="00000000" w14:paraId="0000008B">
            <w:pPr>
              <w:jc w:val="center"/>
              <w:rPr/>
            </w:pPr>
            <w:r w:rsidDel="00000000" w:rsidR="00000000" w:rsidRPr="00000000">
              <w:rPr>
                <w:b w:val="1"/>
                <w:bCs w:val="1"/>
                <w:color w:val="ffffff"/>
                <w:sz w:val="22"/>
                <w:szCs w:val="22"/>
                <w:rtl w:val="0"/>
              </w:rPr>
              <w:t xml:space="preserve">If 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Pr>
          <w:p w:rsidR="00000000" w:rsidDel="00000000" w:rsidP="00000000" w:rsidRDefault="00000000" w:rsidRPr="00000000" w14:paraId="0000008C">
            <w:pPr>
              <w:jc w:val="center"/>
              <w:rPr/>
            </w:pPr>
            <w:r w:rsidDel="00000000" w:rsidR="00000000" w:rsidRPr="00000000">
              <w:rPr>
                <w:b w:val="1"/>
                <w:bCs w:val="1"/>
                <w:color w:val="ffffff"/>
                <w:sz w:val="22"/>
                <w:szCs w:val="22"/>
                <w:rtl w:val="0"/>
              </w:rPr>
              <w:t xml:space="preserve">If 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8D">
            <w:pPr>
              <w:jc w:val="center"/>
              <w:rPr/>
            </w:pPr>
            <w:r w:rsidDel="00000000" w:rsidR="00000000" w:rsidRPr="00000000">
              <w:rPr>
                <w:b w:val="1"/>
                <w:bCs w:val="1"/>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8E">
            <w:pPr>
              <w:rPr/>
            </w:pPr>
            <w:r w:rsidDel="00000000" w:rsidR="00000000" w:rsidRPr="00000000">
              <w:rPr>
                <w:rtl w:val="0"/>
              </w:rPr>
              <w:t xml:space="preserve">Violates hard constraints?</w:t>
            </w:r>
          </w:p>
        </w:tc>
        <w:tc>
          <w:tcPr>
            <w:tcBorders>
              <w:top w:color="cccccc" w:space="0" w:sz="4" w:val="single"/>
              <w:left w:color="cccccc" w:space="0" w:sz="4" w:val="single"/>
              <w:bottom w:color="cccccc" w:space="0" w:sz="4" w:val="single"/>
              <w:right w:color="cccccc" w:space="0" w:sz="4" w:val="single"/>
            </w:tcBorders>
            <w:shd w:fill="ffc7ce" w:val="clear"/>
          </w:tcPr>
          <w:p w:rsidR="00000000" w:rsidDel="00000000" w:rsidP="00000000" w:rsidRDefault="00000000" w:rsidRPr="00000000" w14:paraId="0000008F">
            <w:pPr>
              <w:jc w:val="center"/>
              <w:rPr/>
            </w:pPr>
            <w:r w:rsidDel="00000000" w:rsidR="00000000" w:rsidRPr="00000000">
              <w:rPr>
                <w:b w:val="1"/>
                <w:bCs w:val="1"/>
                <w:rtl w:val="0"/>
              </w:rPr>
              <w:t xml:space="preserve">NEGATIVE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90">
            <w:pPr>
              <w:jc w:val="center"/>
              <w:rPr/>
            </w:pPr>
            <w:sdt>
              <w:sdtPr>
                <w:id w:val="1891399917"/>
                <w:tag w:val="goog_rdk_17"/>
              </w:sdtPr>
              <w:sdtContent>
                <w:r w:rsidDel="00000000" w:rsidR="00000000" w:rsidRPr="00000000">
                  <w:rPr>
                    <w:rFonts w:ascii="Arial Unicode MS" w:cs="Arial Unicode MS" w:eastAsia="Arial Unicode MS" w:hAnsi="Arial Unicode MS"/>
                    <w:rtl w:val="0"/>
                  </w:rPr>
                  <w:t xml:space="preserve">→ Step 13</w:t>
                </w:r>
              </w:sdtContent>
            </w:sdt>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91">
            <w:pPr>
              <w:jc w:val="center"/>
              <w:rPr/>
            </w:pPr>
            <w:r w:rsidDel="00000000" w:rsidR="00000000" w:rsidRPr="00000000">
              <w:rPr>
                <w:b w:val="1"/>
                <w:bCs w:val="1"/>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92">
            <w:pPr>
              <w:rPr/>
            </w:pPr>
            <w:r w:rsidDel="00000000" w:rsidR="00000000" w:rsidRPr="00000000">
              <w:rPr>
                <w:rtl w:val="0"/>
              </w:rPr>
              <w:t xml:space="preserve">Same product type?</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93">
            <w:pPr>
              <w:jc w:val="center"/>
              <w:rPr/>
            </w:pPr>
            <w:sdt>
              <w:sdtPr>
                <w:id w:val="-1460875995"/>
                <w:tag w:val="goog_rdk_18"/>
              </w:sdtPr>
              <w:sdtContent>
                <w:r w:rsidDel="00000000" w:rsidR="00000000" w:rsidRPr="00000000">
                  <w:rPr>
                    <w:rFonts w:ascii="Arial Unicode MS" w:cs="Arial Unicode MS" w:eastAsia="Arial Unicode MS" w:hAnsi="Arial Unicode MS"/>
                    <w:rtl w:val="0"/>
                  </w:rPr>
                  <w:t xml:space="preserve">→ Step 14</w:t>
                </w:r>
              </w:sdtContent>
            </w:sdt>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94">
            <w:pPr>
              <w:jc w:val="center"/>
              <w:rPr/>
            </w:pPr>
            <w:sdt>
              <w:sdtPr>
                <w:id w:val="-1016890304"/>
                <w:tag w:val="goog_rdk_19"/>
              </w:sdtPr>
              <w:sdtContent>
                <w:r w:rsidDel="00000000" w:rsidR="00000000" w:rsidRPr="00000000">
                  <w:rPr>
                    <w:rFonts w:ascii="Arial Unicode MS" w:cs="Arial Unicode MS" w:eastAsia="Arial Unicode MS" w:hAnsi="Arial Unicode MS"/>
                    <w:rtl w:val="0"/>
                  </w:rPr>
                  <w:t xml:space="preserve">→ Step 15</w:t>
                </w:r>
              </w:sdtContent>
            </w:sdt>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95">
            <w:pPr>
              <w:jc w:val="center"/>
              <w:rPr/>
            </w:pPr>
            <w:r w:rsidDel="00000000" w:rsidR="00000000" w:rsidRPr="00000000">
              <w:rPr>
                <w:b w:val="1"/>
                <w:bCs w:val="1"/>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96">
            <w:pPr>
              <w:rPr/>
            </w:pPr>
            <w:r w:rsidDel="00000000" w:rsidR="00000000" w:rsidRPr="00000000">
              <w:rPr>
                <w:rtl w:val="0"/>
              </w:rPr>
              <w:t xml:space="preserve">Same primary use? (same type)</w:t>
            </w:r>
          </w:p>
        </w:tc>
        <w:tc>
          <w:tcPr>
            <w:tcBorders>
              <w:top w:color="cccccc" w:space="0" w:sz="4" w:val="single"/>
              <w:left w:color="cccccc" w:space="0" w:sz="4" w:val="single"/>
              <w:bottom w:color="cccccc" w:space="0" w:sz="4" w:val="single"/>
              <w:right w:color="cccccc" w:space="0" w:sz="4" w:val="single"/>
            </w:tcBorders>
            <w:shd w:fill="c6efce" w:val="clear"/>
          </w:tcPr>
          <w:p w:rsidR="00000000" w:rsidDel="00000000" w:rsidP="00000000" w:rsidRDefault="00000000" w:rsidRPr="00000000" w14:paraId="00000097">
            <w:pPr>
              <w:jc w:val="center"/>
              <w:rPr/>
            </w:pPr>
            <w:r w:rsidDel="00000000" w:rsidR="00000000" w:rsidRPr="00000000">
              <w:rPr>
                <w:b w:val="1"/>
                <w:bCs w:val="1"/>
                <w:rtl w:val="0"/>
              </w:rPr>
              <w:t xml:space="preserve">RELEVANT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c7ce" w:val="clear"/>
          </w:tcPr>
          <w:p w:rsidR="00000000" w:rsidDel="00000000" w:rsidP="00000000" w:rsidRDefault="00000000" w:rsidRPr="00000000" w14:paraId="00000098">
            <w:pPr>
              <w:jc w:val="center"/>
              <w:rPr/>
            </w:pPr>
            <w:r w:rsidDel="00000000" w:rsidR="00000000" w:rsidRPr="00000000">
              <w:rPr>
                <w:b w:val="1"/>
                <w:bCs w:val="1"/>
                <w:rtl w:val="0"/>
              </w:rPr>
              <w:t xml:space="preserve">NEGATIVE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99">
            <w:pPr>
              <w:jc w:val="center"/>
              <w:rPr/>
            </w:pPr>
            <w:r w:rsidDel="00000000" w:rsidR="00000000" w:rsidRPr="00000000">
              <w:rPr>
                <w:b w:val="1"/>
                <w:bCs w:val="1"/>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9A">
            <w:pPr>
              <w:rPr/>
            </w:pPr>
            <w:r w:rsidDel="00000000" w:rsidR="00000000" w:rsidRPr="00000000">
              <w:rPr>
                <w:rtl w:val="0"/>
              </w:rPr>
              <w:t xml:space="preserve">Same primary use? (diff type)</w:t>
            </w:r>
          </w:p>
        </w:tc>
        <w:tc>
          <w:tcPr>
            <w:tcBorders>
              <w:top w:color="cccccc" w:space="0" w:sz="4" w:val="single"/>
              <w:left w:color="cccccc" w:space="0" w:sz="4" w:val="single"/>
              <w:bottom w:color="cccccc" w:space="0" w:sz="4" w:val="single"/>
              <w:right w:color="cccccc" w:space="0" w:sz="4" w:val="single"/>
            </w:tcBorders>
            <w:shd w:fill="ffeb9c" w:val="clear"/>
          </w:tcPr>
          <w:p w:rsidR="00000000" w:rsidDel="00000000" w:rsidP="00000000" w:rsidRDefault="00000000" w:rsidRPr="00000000" w14:paraId="0000009B">
            <w:pPr>
              <w:jc w:val="center"/>
              <w:rPr/>
            </w:pPr>
            <w:r w:rsidDel="00000000" w:rsidR="00000000" w:rsidRPr="00000000">
              <w:rPr>
                <w:b w:val="1"/>
                <w:bCs w:val="1"/>
                <w:rtl w:val="0"/>
              </w:rPr>
              <w:t xml:space="preserve">SUBSTITUTE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9C">
            <w:pPr>
              <w:jc w:val="center"/>
              <w:rPr/>
            </w:pPr>
            <w:sdt>
              <w:sdtPr>
                <w:id w:val="-2025451188"/>
                <w:tag w:val="goog_rdk_20"/>
              </w:sdtPr>
              <w:sdtContent>
                <w:r w:rsidDel="00000000" w:rsidR="00000000" w:rsidRPr="00000000">
                  <w:rPr>
                    <w:rFonts w:ascii="Arial Unicode MS" w:cs="Arial Unicode MS" w:eastAsia="Arial Unicode MS" w:hAnsi="Arial Unicode MS"/>
                    <w:rtl w:val="0"/>
                  </w:rPr>
                  <w:t xml:space="preserve">→ Step 16</w:t>
                </w:r>
              </w:sdtContent>
            </w:sdt>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9D">
            <w:pPr>
              <w:jc w:val="center"/>
              <w:rPr/>
            </w:pPr>
            <w:r w:rsidDel="00000000" w:rsidR="00000000" w:rsidRPr="00000000">
              <w:rPr>
                <w:b w:val="1"/>
                <w:bCs w:val="1"/>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9E">
            <w:pPr>
              <w:rPr/>
            </w:pPr>
            <w:r w:rsidDel="00000000" w:rsidR="00000000" w:rsidRPr="00000000">
              <w:rPr>
                <w:rtl w:val="0"/>
              </w:rPr>
              <w:t xml:space="preserve">Used together?</w:t>
            </w:r>
          </w:p>
        </w:tc>
        <w:tc>
          <w:tcPr>
            <w:tcBorders>
              <w:top w:color="cccccc" w:space="0" w:sz="4" w:val="single"/>
              <w:left w:color="cccccc" w:space="0" w:sz="4" w:val="single"/>
              <w:bottom w:color="cccccc" w:space="0" w:sz="4" w:val="single"/>
              <w:right w:color="cccccc" w:space="0" w:sz="4" w:val="single"/>
            </w:tcBorders>
            <w:shd w:fill="bdd7ee" w:val="clear"/>
          </w:tcPr>
          <w:p w:rsidR="00000000" w:rsidDel="00000000" w:rsidP="00000000" w:rsidRDefault="00000000" w:rsidRPr="00000000" w14:paraId="0000009F">
            <w:pPr>
              <w:jc w:val="center"/>
              <w:rPr/>
            </w:pPr>
            <w:r w:rsidDel="00000000" w:rsidR="00000000" w:rsidRPr="00000000">
              <w:rPr>
                <w:b w:val="1"/>
                <w:bCs w:val="1"/>
                <w:rtl w:val="0"/>
              </w:rPr>
              <w:t xml:space="preserve">COMPLEMENTARY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c7ce" w:val="clear"/>
          </w:tcPr>
          <w:p w:rsidR="00000000" w:rsidDel="00000000" w:rsidP="00000000" w:rsidRDefault="00000000" w:rsidRPr="00000000" w14:paraId="000000A0">
            <w:pPr>
              <w:jc w:val="center"/>
              <w:rPr/>
            </w:pPr>
            <w:r w:rsidDel="00000000" w:rsidR="00000000" w:rsidRPr="00000000">
              <w:rPr>
                <w:b w:val="1"/>
                <w:bCs w:val="1"/>
                <w:rtl w:val="0"/>
              </w:rPr>
              <w:t xml:space="preserve">NEGATIVE</w:t>
            </w:r>
            <w:r w:rsidDel="00000000" w:rsidR="00000000" w:rsidRPr="00000000">
              <w:rPr>
                <w:rtl w:val="0"/>
              </w:rPr>
            </w:r>
          </w:p>
        </w:tc>
      </w:tr>
    </w:tbl>
    <w:p w:rsidR="00000000" w:rsidDel="00000000" w:rsidP="00000000" w:rsidRDefault="00000000" w:rsidRPr="00000000" w14:paraId="000000A1">
      <w:pPr>
        <w:spacing w:after="360" w:lineRule="auto"/>
        <w:rPr/>
      </w:pPr>
      <w:r w:rsidDel="00000000" w:rsidR="00000000" w:rsidRPr="00000000">
        <w:rPr>
          <w:rtl w:val="0"/>
        </w:rPr>
      </w:r>
    </w:p>
    <w:p w:rsidR="00000000" w:rsidDel="00000000" w:rsidP="00000000" w:rsidRDefault="00000000" w:rsidRPr="00000000" w14:paraId="000000A2">
      <w:pPr>
        <w:pStyle w:val="Heading2"/>
        <w:rPr/>
      </w:pPr>
      <w:r w:rsidDel="00000000" w:rsidR="00000000" w:rsidRPr="00000000">
        <w:rPr>
          <w:rtl w:val="0"/>
        </w:rPr>
        <w:t xml:space="preserve">Decision Flowchart Summary</w:t>
      </w:r>
    </w:p>
    <w:p w:rsidR="00000000" w:rsidDel="00000000" w:rsidP="00000000" w:rsidRDefault="00000000" w:rsidRPr="00000000" w14:paraId="000000A3">
      <w:pPr>
        <w:spacing w:after="120" w:lineRule="auto"/>
        <w:rPr/>
      </w:pPr>
      <w:r w:rsidDel="00000000" w:rsidR="00000000" w:rsidRPr="00000000">
        <w:rPr>
          <w:rtl w:val="0"/>
        </w:rPr>
        <w:t xml:space="preserve">The classification logic can be summarized as:</w:t>
      </w:r>
    </w:p>
    <w:p w:rsidR="00000000" w:rsidDel="00000000" w:rsidP="00000000" w:rsidRDefault="00000000" w:rsidRPr="00000000" w14:paraId="000000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Violates hard constraints? </w:t>
      </w:r>
      <w:sdt>
        <w:sdtPr>
          <w:id w:val="2101382745"/>
          <w:tag w:val="goog_rdk_2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Yes → </w:t>
          </w:r>
        </w:sdtContent>
      </w:sd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NEGATIVE</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Same product type? </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sdt>
        <w:sdtPr>
          <w:id w:val="1753335608"/>
          <w:tag w:val="goog_rdk_2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Yes → Same primary use?  → Yes → </w:t>
          </w:r>
        </w:sdtContent>
      </w:sd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RELEVANT</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sdt>
        <w:sdtPr>
          <w:id w:val="900550620"/>
          <w:tag w:val="goog_rdk_2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Yes → Same primary use?  → No → </w:t>
          </w:r>
        </w:sdtContent>
      </w:sd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NEGATIVE</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Different product type, same primary use? </w:t>
      </w:r>
      <w:sdt>
        <w:sdtPr>
          <w:id w:val="859720840"/>
          <w:tag w:val="goog_rdk_2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Yes → </w:t>
          </w:r>
        </w:sdtContent>
      </w:sd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SUBSTITUTE</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Used together? </w:t>
      </w:r>
      <w:sdt>
        <w:sdtPr>
          <w:id w:val="1422628630"/>
          <w:tag w:val="goog_rdk_2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Yes → </w:t>
          </w:r>
        </w:sdtContent>
      </w:sd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COMPLEMENTARY</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Else </w:t>
      </w:r>
      <w:sdt>
        <w:sdtPr>
          <w:id w:val="671520408"/>
          <w:tag w:val="goog_rdk_2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w:t>
          </w:r>
        </w:sdtContent>
      </w:sd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NEGATIVE</w:t>
      </w:r>
      <w:r w:rsidDel="00000000" w:rsidR="00000000" w:rsidRPr="00000000">
        <w:rPr>
          <w:rtl w:val="0"/>
        </w:rPr>
      </w:r>
    </w:p>
    <w:sectPr>
      <w:headerReference r:id="rId9" w:type="default"/>
      <w:footerReference r:id="rId10" w:type="default"/>
      <w:pgSz w:h="16838" w:w="11906" w:orient="portrait"/>
      <w:pgMar w:bottom="1080" w:top="1080" w:left="1080" w:right="108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ostyantyn Solovtsov" w:id="0" w:date="2026-01-05T02:10:13Z">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@abdul@keplercommerce.com  this really confuse me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abdul@keplercommerce.com_</w:t>
      </w:r>
    </w:p>
  </w:comment>
  <w:comment w:author="Kostyantyn Solovtsov" w:id="1" w:date="2026-01-05T02:10:32Z">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maybe we can say Unclear definition for Output</w:t>
      </w:r>
    </w:p>
  </w:comment>
  <w:comment w:author="Abdul Samad Imran" w:id="2" w:date="2026-01-05T07:38:32Z">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@kostyantyn@keplercommerce.com If the validation criteria is met then the output is "Valid" which means prompt 9 output is valid and so that can be used further wherever intended use is needed otherwise, it will regenerate output and we're going to use Prompt # 10 output which it would have regenerated.</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_Reassigned to kostyantyn@keplercommerce.com_</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AE" w15:done="0"/>
  <w15:commentEx w15:paraId="000000AF" w15:paraIdParent="000000AE" w15:done="0"/>
  <w15:commentEx w15:paraId="000000B1" w15:paraIdParent="000000AE"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jc w:val="center"/>
      <w:rPr/>
    </w:pPr>
    <w:r w:rsidDel="00000000" w:rsidR="00000000" w:rsidRPr="00000000">
      <w:rPr>
        <w:sz w:val="18"/>
        <w:szCs w:val="18"/>
        <w:rtl w:val="0"/>
      </w:rPr>
      <w:t xml:space="preserve">Page </w:t>
    </w:r>
    <w:r w:rsidDel="00000000" w:rsidR="00000000" w:rsidRPr="00000000">
      <w:rPr>
        <w:sz w:val="18"/>
        <w:szCs w:val="18"/>
      </w:rPr>
      <w:fldChar w:fldCharType="begin"/>
      <w:instrText xml:space="preserve">PAGE</w:instrText>
      <w:fldChar w:fldCharType="separate"/>
      <w:fldChar w:fldCharType="end"/>
    </w:r>
    <w:r w:rsidDel="00000000" w:rsidR="00000000" w:rsidRPr="00000000">
      <w:rPr>
        <w:sz w:val="18"/>
        <w:szCs w:val="18"/>
        <w:rtl w:val="0"/>
      </w:rPr>
      <w:t xml:space="preserve"> of </w:t>
    </w:r>
    <w:r w:rsidDel="00000000" w:rsidR="00000000" w:rsidRPr="00000000">
      <w:rPr>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jc w:val="right"/>
      <w:rPr/>
    </w:pPr>
    <w:r w:rsidDel="00000000" w:rsidR="00000000" w:rsidRPr="00000000">
      <w:rPr>
        <w:i w:val="1"/>
        <w:iCs w:val="1"/>
        <w:color w:val="808080"/>
        <w:sz w:val="18"/>
        <w:szCs w:val="18"/>
        <w:rtl w:val="0"/>
      </w:rPr>
      <w:t xml:space="preserve">Kepler Commerce — Keyword Classification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f4e79"/>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40404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pPr>
    <w:rPr>
      <w:rFonts w:ascii="Arial" w:cs="Arial" w:eastAsia="Arial" w:hAnsi="Arial"/>
      <w:b w:val="1"/>
      <w:bCs w:val="1"/>
      <w:i w:val="0"/>
      <w:iCs w:val="0"/>
      <w:smallCaps w:val="0"/>
      <w:strike w:val="0"/>
      <w:color w:val="1f4e79"/>
      <w:sz w:val="48"/>
      <w:szCs w:val="48"/>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f7HaHAFox8xTNWK3v5KJ7osoVQ==">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2026-01-04T16:47:23.923Z</dcterms:created>
  <dc:creator>Un-named</dc:creator>
</cp:coreProperties>
</file>

<file path=docProps/custom.xml><?xml version="1.0" encoding="utf-8"?>
<Properties xmlns="http://schemas.openxmlformats.org/officeDocument/2006/custom-properties" xmlns:vt="http://schemas.openxmlformats.org/officeDocument/2006/docPropsVTypes"/>
</file>