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07AF" w14:textId="77777777" w:rsidR="00DF5E0C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Amazon Advertising SaaS Platforms: Competitive Research Report 2025</w:t>
      </w:r>
    </w:p>
    <w:p w14:paraId="4865C5E6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Executive Summary</w:t>
      </w:r>
    </w:p>
    <w:p w14:paraId="0365F62E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Amazon advertising SaaS platform market has experienced explosive growth, driven by Amazon's advertising revenue reaching $17.3 billion in Q4 2024 alone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t>. With over 75% of Amazon sellers now using PPC advertising</w:t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t xml:space="preserve"> and the average seller spending 22% of revenue on ads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r>
        <w:rPr>
          <w:rFonts w:ascii="inter" w:eastAsia="inter" w:hAnsi="inter" w:cs="inter"/>
          <w:color w:val="000000"/>
        </w:rPr>
        <w:t>, the demand for sophisticated automation and optimization tools has intensified significantly.</w:t>
      </w:r>
    </w:p>
    <w:p w14:paraId="79A1EC38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Market Trends:</w:t>
      </w:r>
    </w:p>
    <w:p w14:paraId="53F0124F" w14:textId="77777777" w:rsidR="00DF5E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AI-powered optimization has become the dominant feature differentiator, with platforms leveraging machine learning for bid management and keyword discovery</w:t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" w:name="fnref5"/>
      <w:bookmarkEnd w:id="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3BFB452E" w14:textId="77777777" w:rsidR="00DF5E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Profit-aware bidding and margin-based optimization are emerging as critical capabilities for enterprise sellers</w:t>
      </w:r>
      <w:bookmarkStart w:id="5" w:name="fnref6"/>
      <w:bookmarkEnd w:id="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6" w:name="fnref7"/>
      <w:bookmarkEnd w:id="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3199BF71" w14:textId="77777777" w:rsidR="00DF5E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Cross-channel advertising (Amazon + Walmart) integration is becoming increasingly important</w:t>
      </w:r>
      <w:bookmarkStart w:id="7" w:name="fnref8"/>
      <w:bookmarkEnd w:id="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8" w:name="fnref4:1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725221B2" w14:textId="77777777" w:rsidR="00DF5E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Dayparting and hourly bid optimization are now considered essential features rather than premium add-ons</w:t>
      </w:r>
      <w:bookmarkStart w:id="9" w:name="fnref5:1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0" w:name="fnref9"/>
      <w:bookmarkEnd w:id="1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53E3AD16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Competitive Landscape Findings:</w:t>
      </w:r>
      <w:r>
        <w:rPr>
          <w:rFonts w:ascii="inter" w:eastAsia="inter" w:hAnsi="inter" w:cs="inter"/>
          <w:color w:val="000000"/>
        </w:rPr>
        <w:br/>
        <w:t>The market is dominated by established players like Helium 10 (</w:t>
      </w:r>
      <w:proofErr w:type="spellStart"/>
      <w:r>
        <w:rPr>
          <w:rFonts w:ascii="inter" w:eastAsia="inter" w:hAnsi="inter" w:cs="inter"/>
          <w:color w:val="000000"/>
        </w:rPr>
        <w:t>Adtomic</w:t>
      </w:r>
      <w:proofErr w:type="spellEnd"/>
      <w:r>
        <w:rPr>
          <w:rFonts w:ascii="inter" w:eastAsia="inter" w:hAnsi="inter" w:cs="inter"/>
          <w:color w:val="000000"/>
        </w:rPr>
        <w:t xml:space="preserve">), </w:t>
      </w: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 xml:space="preserve">, and Quartile, while newer entrants like Scale Insights and </w:t>
      </w:r>
      <w:proofErr w:type="spellStart"/>
      <w:r>
        <w:rPr>
          <w:rFonts w:ascii="inter" w:eastAsia="inter" w:hAnsi="inter" w:cs="inter"/>
          <w:color w:val="000000"/>
        </w:rPr>
        <w:t>Adbrew</w:t>
      </w:r>
      <w:proofErr w:type="spellEnd"/>
      <w:r>
        <w:rPr>
          <w:rFonts w:ascii="inter" w:eastAsia="inter" w:hAnsi="inter" w:cs="inter"/>
          <w:color w:val="000000"/>
        </w:rPr>
        <w:t xml:space="preserve"> are gaining traction through specialized AI capabilities</w:t>
      </w:r>
      <w:bookmarkStart w:id="11" w:name="fnref10"/>
      <w:bookmarkEnd w:id="11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2" w:name="fnref11"/>
      <w:bookmarkEnd w:id="1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13" w:name="fnref6:1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</w:rPr>
        <w:t xml:space="preserve">. Enterprise-focused solutions like </w:t>
      </w:r>
      <w:proofErr w:type="spellStart"/>
      <w:r>
        <w:rPr>
          <w:rFonts w:ascii="inter" w:eastAsia="inter" w:hAnsi="inter" w:cs="inter"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Intentwise</w:t>
      </w:r>
      <w:proofErr w:type="spellEnd"/>
      <w:r>
        <w:rPr>
          <w:rFonts w:ascii="inter" w:eastAsia="inter" w:hAnsi="inter" w:cs="inter"/>
          <w:color w:val="000000"/>
        </w:rPr>
        <w:t xml:space="preserve"> command premium pricing but offer comprehensive multi-channel management</w:t>
      </w:r>
      <w:bookmarkStart w:id="14" w:name="fnref12"/>
      <w:bookmarkEnd w:id="14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15" w:name="fnref13"/>
      <w:bookmarkEnd w:id="15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607415E8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Emerging Opportunities:</w:t>
      </w:r>
    </w:p>
    <w:p w14:paraId="60795B37" w14:textId="77777777" w:rsidR="00DF5E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with Amazon Marketing Cloud for advanced attribution</w:t>
      </w:r>
      <w:bookmarkStart w:id="16" w:name="fnref14"/>
      <w:bookmarkEnd w:id="1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17" w:name="fnref15"/>
      <w:bookmarkEnd w:id="17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fldChar w:fldCharType="end"/>
      </w:r>
    </w:p>
    <w:p w14:paraId="2AAD4970" w14:textId="77777777" w:rsidR="00DF5E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inventory-aware bidding to prevent out-of-stock advertising waste</w:t>
      </w:r>
      <w:bookmarkStart w:id="18" w:name="fnref4:2"/>
      <w:bookmarkEnd w:id="1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9" w:name="fnref7:1"/>
      <w:bookmarkEnd w:id="1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4E71C36" w14:textId="77777777" w:rsidR="00DF5E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Enhanced DSP campaign management for upper-funnel brand awareness</w:t>
      </w:r>
      <w:bookmarkStart w:id="20" w:name="fnref16"/>
      <w:bookmarkEnd w:id="20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  <w:bookmarkStart w:id="21" w:name="fnref13:1"/>
      <w:bookmarkEnd w:id="21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</w:p>
    <w:p w14:paraId="41322B3E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Competitive Landscape Overview</w:t>
      </w:r>
    </w:p>
    <w:p w14:paraId="3CB1CB61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The Amazon advertising SaaS market has evolved from basic bid management tools to sophisticated AI-driven platforms that manage entire advertising ecosystems. The landscape is characterized by rapid innovation, with platforms continuously adding features like Amazon Marketing Stream integration, multi-retailer attribution, and advanced profit optimization</w:t>
      </w:r>
      <w:bookmarkStart w:id="22" w:name="fnref14:1"/>
      <w:bookmarkEnd w:id="22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23" w:name="fnref9:1"/>
      <w:bookmarkEnd w:id="2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BD42A9F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Dynamics:</w:t>
      </w:r>
      <w:r>
        <w:rPr>
          <w:rFonts w:ascii="inter" w:eastAsia="inter" w:hAnsi="inter" w:cs="inter"/>
          <w:color w:val="000000"/>
        </w:rPr>
        <w:br/>
        <w:t>Amazon's advertising revenue growth of 18% year-over-year has created a $69 billion annual run rate, making it the third-largest digital advertising platform globally</w:t>
      </w:r>
      <w:bookmarkStart w:id="24" w:name="fnref1:1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5" w:name="fnref17"/>
      <w:bookmarkEnd w:id="25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fldChar w:fldCharType="end"/>
      </w:r>
      <w:r>
        <w:rPr>
          <w:rFonts w:ascii="inter" w:eastAsia="inter" w:hAnsi="inter" w:cs="inter"/>
          <w:color w:val="000000"/>
        </w:rPr>
        <w:t>. This growth has attracted both venture-backed startups and established enterprise software companies to develop specialized Amazon advertising solutions.</w:t>
      </w:r>
    </w:p>
    <w:p w14:paraId="6573DC31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Platform Categories:</w:t>
      </w:r>
    </w:p>
    <w:p w14:paraId="28D33A1D" w14:textId="77777777" w:rsidR="00DF5E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All-in-One Suites:</w:t>
      </w:r>
      <w:r>
        <w:rPr>
          <w:rFonts w:ascii="inter" w:eastAsia="inter" w:hAnsi="inter" w:cs="inter"/>
          <w:color w:val="000000"/>
        </w:rPr>
        <w:t xml:space="preserve"> Helium 10 (</w:t>
      </w:r>
      <w:proofErr w:type="spellStart"/>
      <w:r>
        <w:rPr>
          <w:rFonts w:ascii="inter" w:eastAsia="inter" w:hAnsi="inter" w:cs="inter"/>
          <w:color w:val="000000"/>
        </w:rPr>
        <w:t>Adtomic</w:t>
      </w:r>
      <w:proofErr w:type="spellEnd"/>
      <w:r>
        <w:rPr>
          <w:rFonts w:ascii="inter" w:eastAsia="inter" w:hAnsi="inter" w:cs="inter"/>
          <w:color w:val="000000"/>
        </w:rPr>
        <w:t>), Jungle Scout (Cobalt), offering integrated product research and advertising</w:t>
      </w:r>
      <w:bookmarkStart w:id="26" w:name="fnref10:1"/>
      <w:bookmarkEnd w:id="2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27" w:name="fnref18"/>
      <w:bookmarkEnd w:id="27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fldChar w:fldCharType="end"/>
      </w:r>
    </w:p>
    <w:p w14:paraId="4A693D1B" w14:textId="77777777" w:rsidR="00DF5E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Enterprise Platforms: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 xml:space="preserve">, Skai, </w:t>
      </w:r>
      <w:proofErr w:type="spellStart"/>
      <w:r>
        <w:rPr>
          <w:rFonts w:ascii="inter" w:eastAsia="inter" w:hAnsi="inter" w:cs="inter"/>
          <w:color w:val="000000"/>
        </w:rPr>
        <w:t>Intentwise</w:t>
      </w:r>
      <w:proofErr w:type="spellEnd"/>
      <w:r>
        <w:rPr>
          <w:rFonts w:ascii="inter" w:eastAsia="inter" w:hAnsi="inter" w:cs="inter"/>
          <w:color w:val="000000"/>
        </w:rPr>
        <w:t>, targeting large brands and agencies</w:t>
      </w:r>
      <w:bookmarkStart w:id="28" w:name="fnref12:1"/>
      <w:bookmarkEnd w:id="2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29" w:name="fnref13:2"/>
      <w:bookmarkEnd w:id="2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30" w:name="fnref6:2"/>
      <w:bookmarkEnd w:id="3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425A1517" w14:textId="77777777" w:rsidR="00DF5E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Specialized Automation:</w:t>
      </w:r>
      <w:r>
        <w:rPr>
          <w:rFonts w:ascii="inter" w:eastAsia="inter" w:hAnsi="inter" w:cs="inter"/>
          <w:color w:val="000000"/>
        </w:rPr>
        <w:t xml:space="preserve"> Scale Insights, </w:t>
      </w:r>
      <w:proofErr w:type="spellStart"/>
      <w:r>
        <w:rPr>
          <w:rFonts w:ascii="inter" w:eastAsia="inter" w:hAnsi="inter" w:cs="inter"/>
          <w:color w:val="000000"/>
        </w:rPr>
        <w:t>Zon.Tools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BidX</w:t>
      </w:r>
      <w:proofErr w:type="spellEnd"/>
      <w:r>
        <w:rPr>
          <w:rFonts w:ascii="inter" w:eastAsia="inter" w:hAnsi="inter" w:cs="inter"/>
          <w:color w:val="000000"/>
        </w:rPr>
        <w:t>, focusing on advanced algorithmic optimization</w:t>
      </w:r>
      <w:bookmarkStart w:id="31" w:name="fnref5:2"/>
      <w:bookmarkEnd w:id="3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32" w:name="fnref19"/>
      <w:bookmarkEnd w:id="32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  <w:bookmarkStart w:id="33" w:name="fnref20"/>
      <w:bookmarkEnd w:id="33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</w:p>
    <w:p w14:paraId="14E7FCDC" w14:textId="77777777" w:rsidR="00DF5E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Mid-Market Solutions: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>, Sellozo, Perpetua, balancing features with accessibility</w:t>
      </w:r>
      <w:bookmarkStart w:id="34" w:name="fnref4:3"/>
      <w:bookmarkEnd w:id="3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5" w:name="fnref21"/>
      <w:bookmarkEnd w:id="35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bookmarkStart w:id="36" w:name="fnref22"/>
      <w:bookmarkEnd w:id="36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</w:p>
    <w:p w14:paraId="22DC2DCF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Top 10 Amazon Advertising SaaS Platforms (2025)</w:t>
      </w:r>
    </w:p>
    <w:p w14:paraId="73D62647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Based on market presence, feature comprehensiveness, and industry adoption:</w:t>
      </w:r>
    </w:p>
    <w:p w14:paraId="798767F4" w14:textId="2BC07028" w:rsidR="00DF5E0C" w:rsidRPr="001C0D71" w:rsidRDefault="00000000">
      <w:pPr>
        <w:numPr>
          <w:ilvl w:val="0"/>
          <w:numId w:val="4"/>
        </w:numPr>
        <w:spacing w:before="105" w:after="105" w:line="360" w:lineRule="auto"/>
        <w:rPr>
          <w:i/>
          <w:iCs/>
        </w:rPr>
      </w:pPr>
      <w:r>
        <w:rPr>
          <w:rFonts w:ascii="inter" w:eastAsia="inter" w:hAnsi="inter" w:cs="inter"/>
          <w:b/>
          <w:color w:val="000000"/>
        </w:rPr>
        <w:t>Helium 10 (</w:t>
      </w:r>
      <w:proofErr w:type="spellStart"/>
      <w:r>
        <w:rPr>
          <w:rFonts w:ascii="inter" w:eastAsia="inter" w:hAnsi="inter" w:cs="inter"/>
          <w:b/>
          <w:color w:val="000000"/>
        </w:rPr>
        <w:t>Adtomic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- Leading all-in-one platform with 200,000+ sellers</w:t>
      </w:r>
      <w:bookmarkStart w:id="37" w:name="fnref10:2"/>
      <w:bookmarkEnd w:id="3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38" w:name="fnref23"/>
      <w:bookmarkEnd w:id="38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fldChar w:fldCharType="end"/>
      </w:r>
      <w:r w:rsidR="001C0D71">
        <w:t xml:space="preserve"> </w:t>
      </w:r>
      <w:r w:rsidR="001C0D71" w:rsidRPr="001C0D71">
        <w:rPr>
          <w:i/>
          <w:iCs/>
        </w:rPr>
        <w:t>(This is for H10 Complete tool suite and not precisely for ads, Ads precisely, H10 is not the leader)</w:t>
      </w:r>
    </w:p>
    <w:p w14:paraId="5AABE6B6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 xml:space="preserve"> - Enterprise leader with Fortune 500 client base</w:t>
      </w:r>
      <w:bookmarkStart w:id="39" w:name="fnref12:2"/>
      <w:bookmarkEnd w:id="39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40" w:name="fnref13:3"/>
      <w:bookmarkEnd w:id="40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</w:p>
    <w:p w14:paraId="0FBEC3B0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 xml:space="preserve"> - AI-powered multi-channel optimization specialist</w:t>
      </w:r>
      <w:bookmarkStart w:id="41" w:name="fnref4:4"/>
      <w:bookmarkEnd w:id="4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2" w:name="fnref8:1"/>
      <w:bookmarkEnd w:id="4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2465FC2C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Quartile</w:t>
      </w:r>
      <w:r>
        <w:rPr>
          <w:rFonts w:ascii="inter" w:eastAsia="inter" w:hAnsi="inter" w:cs="inter"/>
          <w:color w:val="000000"/>
        </w:rPr>
        <w:t xml:space="preserve"> - Hourly AI bidding pioneer for mid-to-large enterprises</w:t>
      </w:r>
      <w:bookmarkStart w:id="43" w:name="fnref10:3"/>
      <w:bookmarkEnd w:id="4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44" w:name="fnref6:3"/>
      <w:bookmarkEnd w:id="4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7787F787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Intentwise</w:t>
      </w:r>
      <w:proofErr w:type="spellEnd"/>
      <w:r>
        <w:rPr>
          <w:rFonts w:ascii="inter" w:eastAsia="inter" w:hAnsi="inter" w:cs="inter"/>
          <w:color w:val="000000"/>
        </w:rPr>
        <w:t xml:space="preserve"> - Advanced analytics and Amazon Marketing Cloud integration</w:t>
      </w:r>
      <w:bookmarkStart w:id="45" w:name="fnref24"/>
      <w:bookmarkEnd w:id="45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fldChar w:fldCharType="end"/>
      </w:r>
      <w:bookmarkStart w:id="46" w:name="fnref6:4"/>
      <w:bookmarkEnd w:id="4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62FE430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Perpetua (formerly </w:t>
      </w:r>
      <w:proofErr w:type="spellStart"/>
      <w:r>
        <w:rPr>
          <w:rFonts w:ascii="inter" w:eastAsia="inter" w:hAnsi="inter" w:cs="inter"/>
          <w:b/>
          <w:color w:val="000000"/>
        </w:rPr>
        <w:t>Sellics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- User-friendly interface with strong brand focus</w:t>
      </w:r>
      <w:bookmarkStart w:id="47" w:name="fnref22:1"/>
      <w:bookmarkEnd w:id="47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  <w:bookmarkStart w:id="48" w:name="fnref11:1"/>
      <w:bookmarkEnd w:id="48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6651DFE0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Scale Insights</w:t>
      </w:r>
      <w:r>
        <w:rPr>
          <w:rFonts w:ascii="inter" w:eastAsia="inter" w:hAnsi="inter" w:cs="inter"/>
          <w:color w:val="000000"/>
        </w:rPr>
        <w:t xml:space="preserve"> - Proprietary algorithm specialist with 11 optimization engines</w:t>
      </w:r>
      <w:bookmarkStart w:id="49" w:name="fnref5:3"/>
      <w:bookmarkEnd w:id="4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E06776D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Sellozo</w:t>
      </w:r>
      <w:r>
        <w:rPr>
          <w:rFonts w:ascii="inter" w:eastAsia="inter" w:hAnsi="inter" w:cs="inter"/>
          <w:color w:val="000000"/>
        </w:rPr>
        <w:t xml:space="preserve"> - AI-driven automation with managed services option</w:t>
      </w:r>
      <w:bookmarkStart w:id="50" w:name="fnref21:1"/>
      <w:bookmarkEnd w:id="50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bookmarkStart w:id="51" w:name="fnref6:5"/>
      <w:bookmarkEnd w:id="5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092095C0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BidX</w:t>
      </w:r>
      <w:proofErr w:type="spellEnd"/>
      <w:r>
        <w:rPr>
          <w:rFonts w:ascii="inter" w:eastAsia="inter" w:hAnsi="inter" w:cs="inter"/>
          <w:color w:val="000000"/>
        </w:rPr>
        <w:t xml:space="preserve"> - Advanced rule-based automation for sophisticated users</w:t>
      </w:r>
      <w:bookmarkStart w:id="52" w:name="fnref20:1"/>
      <w:bookmarkEnd w:id="52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bookmarkStart w:id="53" w:name="fnref6:6"/>
      <w:bookmarkEnd w:id="5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421D91AF" w14:textId="77777777" w:rsidR="00DF5E0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SellerApp</w:t>
      </w:r>
      <w:proofErr w:type="spellEnd"/>
      <w:r>
        <w:rPr>
          <w:rFonts w:ascii="inter" w:eastAsia="inter" w:hAnsi="inter" w:cs="inter"/>
          <w:color w:val="000000"/>
        </w:rPr>
        <w:t xml:space="preserve"> - Cost-effective solution with comprehensive PPC management</w:t>
      </w:r>
      <w:bookmarkStart w:id="54" w:name="fnref7:2"/>
      <w:bookmarkEnd w:id="5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55" w:name="fnref6:7"/>
      <w:bookmarkEnd w:id="5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036AC37D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Note: </w:t>
      </w:r>
      <w:proofErr w:type="spellStart"/>
      <w:r>
        <w:rPr>
          <w:rFonts w:ascii="inter" w:eastAsia="inter" w:hAnsi="inter" w:cs="inter"/>
          <w:i/>
          <w:color w:val="000000"/>
        </w:rPr>
        <w:t>XMars</w:t>
      </w:r>
      <w:proofErr w:type="spellEnd"/>
      <w:r>
        <w:rPr>
          <w:rFonts w:ascii="inter" w:eastAsia="inter" w:hAnsi="inter" w:cs="inter"/>
          <w:i/>
          <w:color w:val="000000"/>
        </w:rPr>
        <w:t>/</w:t>
      </w:r>
      <w:proofErr w:type="spellStart"/>
      <w:r>
        <w:rPr>
          <w:rFonts w:ascii="inter" w:eastAsia="inter" w:hAnsi="inter" w:cs="inter"/>
          <w:i/>
          <w:color w:val="000000"/>
        </w:rPr>
        <w:t>Xnurta</w:t>
      </w:r>
      <w:proofErr w:type="spellEnd"/>
      <w:r>
        <w:rPr>
          <w:rFonts w:ascii="inter" w:eastAsia="inter" w:hAnsi="inter" w:cs="inter"/>
          <w:i/>
          <w:color w:val="000000"/>
        </w:rPr>
        <w:t xml:space="preserve"> were not found as established players in the current Amazon advertising SaaS market based on available industry data and reviews.</w:t>
      </w:r>
    </w:p>
    <w:p w14:paraId="31DA4EE1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Platform Comparison by Core Information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0"/>
        <w:gridCol w:w="1664"/>
        <w:gridCol w:w="1920"/>
        <w:gridCol w:w="1677"/>
        <w:gridCol w:w="2254"/>
      </w:tblGrid>
      <w:tr w:rsidR="00DF5E0C" w14:paraId="47955D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0D79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CA5F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Parent Company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8895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Target 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AA64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Years in Operation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AB8E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Regions Operating</w:t>
            </w:r>
          </w:p>
        </w:tc>
      </w:tr>
      <w:tr w:rsidR="00DF5E0C" w14:paraId="68311F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204C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Adtomic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EF7E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A159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business sizes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A26A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8AB43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 (19+ marketplaces)</w:t>
            </w:r>
          </w:p>
        </w:tc>
      </w:tr>
      <w:tr w:rsidR="00DF5E0C" w14:paraId="05F810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55F08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B8866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(Private)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CB0B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Enterprise/Agencies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4E38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BA8E7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7909B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CB013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B92A2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5208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Mid-large enterprises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CAB9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E7DB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2EC47B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6F60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8EBA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 Digital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5CE6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Mid-large enterprises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BD94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9B316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US, Europe, Canada</w:t>
            </w:r>
          </w:p>
        </w:tc>
      </w:tr>
      <w:tr w:rsidR="00DF5E0C" w14:paraId="7E740F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ECA95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E7ED0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3AC6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Agencies/Enterprises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8F5A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040D0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0728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9FC5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1B08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E039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Mid-market brands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D45F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2342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4EAA53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EEBE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E00D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 Ltd.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25FB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business sizes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DD64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143F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062C74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2A82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Sellozo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A5B6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Sellozo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159E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SMB to Mid-market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2EAC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6AC4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2CD3D7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FF8A6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2FF1A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Technologies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1599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6EB3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49A1E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  <w:tr w:rsidR="00DF5E0C" w14:paraId="7AB103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F547E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93D71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Inc.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6DF7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Cost-conscious sellers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7695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600BC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Global</w:t>
            </w:r>
          </w:p>
        </w:tc>
      </w:tr>
    </w:tbl>
    <w:p w14:paraId="73D39EB3" w14:textId="77777777" w:rsidR="00DF5E0C" w:rsidRDefault="00DF5E0C"/>
    <w:p w14:paraId="187C32A4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Features &amp; Capabilities Comparison</w:t>
      </w:r>
    </w:p>
    <w:p w14:paraId="6FAF698F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Core Advertising Features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33"/>
        <w:gridCol w:w="1075"/>
        <w:gridCol w:w="839"/>
        <w:gridCol w:w="1273"/>
        <w:gridCol w:w="1981"/>
        <w:gridCol w:w="1103"/>
      </w:tblGrid>
      <w:tr w:rsidR="00DF5E0C" w14:paraId="2AE4BF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184B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Feature/Capability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C49F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DCC57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4F003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864B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3D11E7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</w:tr>
      <w:tr w:rsidR="00DF5E0C" w14:paraId="413127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26AE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SP Campaign Creation &amp; Automation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C128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0CE5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8CA0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A5F8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EBB3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4BE266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A7F5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SB Campaign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31DD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DA68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9D9C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3F67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C2166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21641E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469F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SD Campaign Optimization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1317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2B5A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FE6A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0F28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651F0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78F477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AF97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Bid Optimization &amp; Keyword Harvesting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20CE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4A66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0534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865F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8BDEF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5B518A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6B7C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Hourly Bid Optimization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5B93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058D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CF75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A7AA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(signature feature)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90712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06E8A7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5FB8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Dayparting / Hourly Controls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FB1A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F295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0AD2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F181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B23C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6036E3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1EB9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Bulk Operations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8114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C336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BCE8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E028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53E2F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576D72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3B10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Rules Engines or Conditional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ACC5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E9A1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A7F3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FE59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7553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7339B9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44FA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Budget Pacing &amp; Forecast Modeling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185F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D916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FDE2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97D4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86FE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</w:tbl>
    <w:p w14:paraId="089203C5" w14:textId="77777777" w:rsidR="00DF5E0C" w:rsidRDefault="00DF5E0C"/>
    <w:p w14:paraId="64A7404E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Advanced Features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18"/>
        <w:gridCol w:w="984"/>
        <w:gridCol w:w="1755"/>
        <w:gridCol w:w="1381"/>
        <w:gridCol w:w="1134"/>
        <w:gridCol w:w="1033"/>
      </w:tblGrid>
      <w:tr w:rsidR="00DF5E0C" w14:paraId="79A220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AE2D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Feature/Capability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CA77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1994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3490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Sellozo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6AABA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307916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</w:p>
        </w:tc>
      </w:tr>
      <w:tr w:rsidR="00DF5E0C" w14:paraId="55FD15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224B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AI-based Optimization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6F68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BF9B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(11 algorithms)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80AE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6C13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DE520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34A1BE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BFCC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Cross-Channel Reporting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DDDC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2C41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945D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8949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98E54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575D3D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AB92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 Dashboards &amp; Reports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DA30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4DEB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03C9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226B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34A9A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4FF228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56B5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Creative Asset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4155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2920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9DD7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1982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741C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</w:tr>
      <w:tr w:rsidR="00DF5E0C" w14:paraId="51F6C4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A206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Profit-based Bidding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A3B1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94D6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C1C4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6775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EBFA8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0C5613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E185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 or Data Export Capabilities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94DD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C622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EB80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791E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C53A3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5D454C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9EFE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Marketing Cloud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61D6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1FA9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833D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9EB5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F73F5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48F4AE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8E75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DSP Campaign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0F42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3C22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B41E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D2E6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DA622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172766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4913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Multi-Retailer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4BD6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410E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A70D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(Walmart)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80E5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CC2EA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</w:tr>
    </w:tbl>
    <w:p w14:paraId="5D8EA426" w14:textId="77777777" w:rsidR="00DF5E0C" w:rsidRDefault="00DF5E0C"/>
    <w:p w14:paraId="443C1FA5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Specialized Capabilities</w:t>
      </w:r>
    </w:p>
    <w:p w14:paraId="5196CE9D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Helium 10 (</w:t>
      </w:r>
      <w:proofErr w:type="spellStart"/>
      <w:r>
        <w:rPr>
          <w:rFonts w:ascii="inter" w:eastAsia="inter" w:hAnsi="inter" w:cs="inter"/>
          <w:b/>
          <w:color w:val="000000"/>
        </w:rPr>
        <w:t>Adtomic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Integrated product research, keyword tracking, and listing optimization alongside PPC management</w:t>
      </w:r>
      <w:bookmarkStart w:id="56" w:name="fnref23:1"/>
      <w:bookmarkEnd w:id="56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fldChar w:fldCharType="end"/>
      </w:r>
      <w:bookmarkStart w:id="57" w:name="fnref10:4"/>
      <w:bookmarkEnd w:id="5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r>
        <w:rPr>
          <w:rFonts w:ascii="inter" w:eastAsia="inter" w:hAnsi="inter" w:cs="inter"/>
          <w:color w:val="000000"/>
        </w:rPr>
        <w:t>. Unique AI-powered insights combining organic and paid performance data.</w:t>
      </w:r>
    </w:p>
    <w:p w14:paraId="2181366D" w14:textId="77777777" w:rsidR="00DF5E0C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Pacvue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Enterprise-grade DSP management, Amazon Marketing Cloud integration, and multi-retailer attribution capabilities</w:t>
      </w:r>
      <w:bookmarkStart w:id="58" w:name="fnref12:3"/>
      <w:bookmarkEnd w:id="5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59" w:name="fnref16:1"/>
      <w:bookmarkEnd w:id="59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  <w:r>
        <w:rPr>
          <w:rFonts w:ascii="inter" w:eastAsia="inter" w:hAnsi="inter" w:cs="inter"/>
          <w:color w:val="000000"/>
        </w:rPr>
        <w:t>. Advanced share-of-voice analytics and competitive intelligence.</w:t>
      </w:r>
    </w:p>
    <w:p w14:paraId="7511C1D2" w14:textId="77777777" w:rsidR="00DF5E0C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Teikametrics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Goal-based predictive AI with inventory-aware bidding to prevent advertising out-of-stock products</w:t>
      </w:r>
      <w:bookmarkStart w:id="60" w:name="fnref4:5"/>
      <w:bookmarkEnd w:id="6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61" w:name="fnref8:2"/>
      <w:bookmarkEnd w:id="6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r>
        <w:rPr>
          <w:rFonts w:ascii="inter" w:eastAsia="inter" w:hAnsi="inter" w:cs="inter"/>
          <w:color w:val="000000"/>
        </w:rPr>
        <w:t>. Smart campaign creation for both Amazon and Walmart.</w:t>
      </w:r>
    </w:p>
    <w:p w14:paraId="45458768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Quartile:</w:t>
      </w:r>
      <w:r>
        <w:rPr>
          <w:rFonts w:ascii="inter" w:eastAsia="inter" w:hAnsi="inter" w:cs="inter"/>
          <w:color w:val="000000"/>
        </w:rPr>
        <w:t xml:space="preserve"> Proprietary hourly bidding technology with AI optimization every hour rather than daily</w:t>
      </w:r>
      <w:bookmarkStart w:id="62" w:name="fnref10:5"/>
      <w:bookmarkEnd w:id="6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63" w:name="fnref6:8"/>
      <w:bookmarkEnd w:id="6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</w:rPr>
        <w:t>. Advanced budget pacing for seasonal campaigns and tentpole events.</w:t>
      </w:r>
    </w:p>
    <w:p w14:paraId="17686CD6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Scale Insights:</w:t>
      </w:r>
      <w:r>
        <w:rPr>
          <w:rFonts w:ascii="inter" w:eastAsia="inter" w:hAnsi="inter" w:cs="inter"/>
          <w:color w:val="000000"/>
        </w:rPr>
        <w:t xml:space="preserve"> 11 proprietary algorithms including dynamic bidding, negative keyword automation, and placement optimization</w:t>
      </w:r>
      <w:bookmarkStart w:id="64" w:name="fnref5:4"/>
      <w:bookmarkEnd w:id="6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 Advanced bid segmentation capabilities for massive campaign management.</w:t>
      </w:r>
    </w:p>
    <w:p w14:paraId="1C240F3B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Pricing &amp; Model Comparison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0"/>
        <w:gridCol w:w="1769"/>
        <w:gridCol w:w="2009"/>
        <w:gridCol w:w="1304"/>
        <w:gridCol w:w="1727"/>
      </w:tblGrid>
      <w:tr w:rsidR="00DF5E0C" w14:paraId="569503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91AD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7336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Pricing 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B979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Starting Price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4276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Free 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9155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Agency/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Whitelabel</w:t>
            </w:r>
            <w:proofErr w:type="spellEnd"/>
          </w:p>
        </w:tc>
      </w:tr>
      <w:tr w:rsidR="00DF5E0C" w14:paraId="2F5CD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ABF7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Adtomic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10EB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Add-on to base plan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EDA1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$199/month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2CE7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E7D17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</w:tr>
      <w:tr w:rsidR="00DF5E0C" w14:paraId="568B4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91A5B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4DDA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% of ad spend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89CF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$500/month minimum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ACA9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Demo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FB878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313B4E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85558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EE96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Tiered plans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C3B5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$99/month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CE07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(varies)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C95C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330C7B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6636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0E38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Hybrid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57BD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$895/month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D0A7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6B6B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7AFD01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F673F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87F4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 pricing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6B04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$500/month estimated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4E30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Demo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35E0C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7FA470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958A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A9D7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Tiered plans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7AAC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$250/month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0931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Demo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B8265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</w:t>
            </w:r>
          </w:p>
        </w:tc>
      </w:tr>
      <w:tr w:rsidR="00DF5E0C" w14:paraId="56AD34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BEB1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6536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Campaign-based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9866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$78/month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194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(30 days)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8475E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</w:tr>
      <w:tr w:rsidR="00DF5E0C" w14:paraId="569C7D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2DBF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Sellozo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CAB1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Tiered plans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CFCA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$149/month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493D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(14 days)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77EE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5C2F66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9DFBD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933B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Tiered + %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10BE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$495/month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3826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(14 days)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2E744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  <w:tr w:rsidR="00DF5E0C" w14:paraId="1A08F6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C9B90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8B35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Subscription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4C3C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$39/month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7ABD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(7 days)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75AF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</w:tr>
    </w:tbl>
    <w:p w14:paraId="64F64D25" w14:textId="77777777" w:rsidR="00DF5E0C" w:rsidRDefault="00DF5E0C"/>
    <w:p w14:paraId="57FA7D3A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Pricing Trends:</w:t>
      </w:r>
    </w:p>
    <w:p w14:paraId="3FA2EC6B" w14:textId="77777777" w:rsidR="00DF5E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Enterprise platforms (</w:t>
      </w:r>
      <w:proofErr w:type="spellStart"/>
      <w:r>
        <w:rPr>
          <w:rFonts w:ascii="inter" w:eastAsia="inter" w:hAnsi="inter" w:cs="inter"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 xml:space="preserve">, Quartile, </w:t>
      </w:r>
      <w:proofErr w:type="spellStart"/>
      <w:r>
        <w:rPr>
          <w:rFonts w:ascii="inter" w:eastAsia="inter" w:hAnsi="inter" w:cs="inter"/>
          <w:color w:val="000000"/>
        </w:rPr>
        <w:t>Intentwise</w:t>
      </w:r>
      <w:proofErr w:type="spellEnd"/>
      <w:r>
        <w:rPr>
          <w:rFonts w:ascii="inter" w:eastAsia="inter" w:hAnsi="inter" w:cs="inter"/>
          <w:color w:val="000000"/>
        </w:rPr>
        <w:t>) typically charge $500-2000+ monthly with percentage-based models for larger accounts</w:t>
      </w:r>
      <w:bookmarkStart w:id="65" w:name="fnref12:4"/>
      <w:bookmarkEnd w:id="6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66" w:name="fnref22:2"/>
      <w:bookmarkEnd w:id="66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  <w:bookmarkStart w:id="67" w:name="fnref6:9"/>
      <w:bookmarkEnd w:id="6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854903F" w14:textId="77777777" w:rsidR="00DF5E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Mid-market solutions range from $150-500 monthly with tiered feature access</w:t>
      </w:r>
      <w:bookmarkStart w:id="68" w:name="fnref4:6"/>
      <w:bookmarkEnd w:id="6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69" w:name="fnref21:2"/>
      <w:bookmarkEnd w:id="69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bookmarkStart w:id="70" w:name="fnref22:3"/>
      <w:bookmarkEnd w:id="70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</w:p>
    <w:p w14:paraId="0F2EB6C1" w14:textId="77777777" w:rsidR="00DF5E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Budget-friendly options like </w:t>
      </w:r>
      <w:proofErr w:type="spellStart"/>
      <w:r>
        <w:rPr>
          <w:rFonts w:ascii="inter" w:eastAsia="inter" w:hAnsi="inter" w:cs="inter"/>
          <w:color w:val="000000"/>
        </w:rPr>
        <w:t>SellerApp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Zon.Tools</w:t>
      </w:r>
      <w:proofErr w:type="spellEnd"/>
      <w:r>
        <w:rPr>
          <w:rFonts w:ascii="inter" w:eastAsia="inter" w:hAnsi="inter" w:cs="inter"/>
          <w:color w:val="000000"/>
        </w:rPr>
        <w:t xml:space="preserve"> offer basic automation starting at $39-78 monthly</w:t>
      </w:r>
      <w:bookmarkStart w:id="71" w:name="fnref7:3"/>
      <w:bookmarkEnd w:id="7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72" w:name="fnref19:1"/>
      <w:bookmarkEnd w:id="72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</w:p>
    <w:p w14:paraId="0E25B2E1" w14:textId="77777777" w:rsidR="00DF5E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Most platforms offer free trials ranging from 7-30 days, except premium enterprise solutions that provide demos instead</w:t>
      </w:r>
      <w:bookmarkStart w:id="73" w:name="fnref10:6"/>
      <w:bookmarkEnd w:id="7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74" w:name="fnref6:10"/>
      <w:bookmarkEnd w:id="7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574C0E05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Competitive Differentiators Comparison</w:t>
      </w:r>
    </w:p>
    <w:p w14:paraId="1BC2BD12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Market Positioning &amp; Unique Value Propositions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8"/>
        <w:gridCol w:w="1451"/>
        <w:gridCol w:w="2625"/>
        <w:gridCol w:w="3790"/>
      </w:tblGrid>
      <w:tr w:rsidR="00DF5E0C" w14:paraId="3548BB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C1A8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38A3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9FE2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Selling Proposition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68E5E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Key Differentiator</w:t>
            </w:r>
          </w:p>
        </w:tc>
      </w:tr>
      <w:tr w:rsidR="00DF5E0C" w14:paraId="69AD90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ECB0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Adtomic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02B3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64B4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All-in-one ecosystem with integrated tools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A3818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Combined product research + advertising platform</w:t>
            </w:r>
            <w:hyperlink w:anchor="fn1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[10]</w:t>
              </w:r>
            </w:hyperlink>
            <w:hyperlink w:anchor="fn2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[23]</w:t>
              </w:r>
            </w:hyperlink>
          </w:p>
        </w:tc>
      </w:tr>
      <w:tr w:rsidR="00DF5E0C" w14:paraId="4429A9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34ABB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6CFA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862A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Enterprise-grade multi-channel advertising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6E651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DSP and Amazon Marketing Cloud integration</w:t>
            </w:r>
            <w:hyperlink w:anchor="fn1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[12]</w:t>
              </w:r>
            </w:hyperlink>
            <w:hyperlink w:anchor="fn1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[16]</w:t>
              </w:r>
            </w:hyperlink>
          </w:p>
        </w:tc>
      </w:tr>
      <w:tr w:rsidR="00DF5E0C" w14:paraId="0461C2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ACE9D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51B0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Specialist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9B12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Goal-based predictive optimization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BE236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Inventory-aware bidding and profit maximization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</w:p>
        </w:tc>
      </w:tr>
      <w:tr w:rsidR="00DF5E0C" w14:paraId="32679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4262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9731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Innovation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07AD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Hourly AI bidding technology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A65DC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 bid optimization every hour</w:t>
            </w:r>
            <w:hyperlink w:anchor="fn1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[10]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DF5E0C" w14:paraId="0F8D30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19F39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62D3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Analytics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26DB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reporting and attribution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C7657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Marketing Cloud expertise and multi-retailer insights</w:t>
            </w:r>
            <w:hyperlink w:anchor="fn2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[24]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</w:tbl>
    <w:p w14:paraId="3696BBE9" w14:textId="77777777" w:rsidR="00DF5E0C" w:rsidRDefault="00DF5E0C"/>
    <w:p w14:paraId="4FB3A865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Emerging Features &amp; Innovation</w:t>
      </w:r>
    </w:p>
    <w:p w14:paraId="3A5000DC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AI-Powered Optimization:</w:t>
      </w:r>
      <w:r>
        <w:rPr>
          <w:rFonts w:ascii="inter" w:eastAsia="inter" w:hAnsi="inter" w:cs="inter"/>
          <w:color w:val="000000"/>
        </w:rPr>
        <w:t xml:space="preserve"> Platforms are increasingly leveraging machine learning for predictive bidding, with </w:t>
      </w: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 xml:space="preserve"> and Quartile leading in AI sophistication</w:t>
      </w:r>
      <w:bookmarkStart w:id="75" w:name="fnref4:8"/>
      <w:bookmarkEnd w:id="7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76" w:name="fnref10:9"/>
      <w:bookmarkEnd w:id="7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r>
        <w:rPr>
          <w:rFonts w:ascii="inter" w:eastAsia="inter" w:hAnsi="inter" w:cs="inter"/>
          <w:color w:val="000000"/>
        </w:rPr>
        <w:t>. Scale Insights offers 11 proprietary algorithms for comprehensive automation</w:t>
      </w:r>
      <w:bookmarkStart w:id="77" w:name="fnref5:5"/>
      <w:bookmarkEnd w:id="7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2A3DCD6B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Profit-Aware Bidding:</w:t>
      </w:r>
      <w:r>
        <w:rPr>
          <w:rFonts w:ascii="inter" w:eastAsia="inter" w:hAnsi="inter" w:cs="inter"/>
          <w:color w:val="000000"/>
        </w:rPr>
        <w:t xml:space="preserve"> Advanced platforms now consider product margins, inventory levels, and profit targets in bidding decisions rather than just ACOS optimization</w:t>
      </w:r>
      <w:bookmarkStart w:id="78" w:name="fnref7:4"/>
      <w:bookmarkEnd w:id="7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79" w:name="fnref4:9"/>
      <w:bookmarkEnd w:id="7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t>. This represents a shift from revenue-focused to profitability-focused advertising.</w:t>
      </w:r>
    </w:p>
    <w:p w14:paraId="1FFE3F04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Cross-Channel Integration: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 xml:space="preserve"> and Sellozo have expanded beyond Amazon to include Walmart advertising management</w:t>
      </w:r>
      <w:bookmarkStart w:id="80" w:name="fnref8:4"/>
      <w:bookmarkEnd w:id="8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81" w:name="fnref21:3"/>
      <w:bookmarkEnd w:id="81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r>
        <w:rPr>
          <w:rFonts w:ascii="inter" w:eastAsia="inter" w:hAnsi="inter" w:cs="inter"/>
          <w:color w:val="000000"/>
        </w:rPr>
        <w:t>. This trend addresses sellers' need for unified multi-marketplace strategies.</w:t>
      </w:r>
    </w:p>
    <w:p w14:paraId="77C43851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Real-Time Optimization:</w:t>
      </w:r>
      <w:r>
        <w:rPr>
          <w:rFonts w:ascii="inter" w:eastAsia="inter" w:hAnsi="inter" w:cs="inter"/>
          <w:color w:val="000000"/>
        </w:rPr>
        <w:t xml:space="preserve"> Hourly bid adjustments and dayparting have become standard features, with Quartile pioneering hourly AI bidding and Scale Insights offering advanced day-parting algorithms</w:t>
      </w:r>
      <w:bookmarkStart w:id="82" w:name="fnref10:10"/>
      <w:bookmarkEnd w:id="8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83" w:name="fnref5:6"/>
      <w:bookmarkEnd w:id="8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3DB180A6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Customer Personas &amp; Use Cases</w:t>
      </w:r>
    </w:p>
    <w:p w14:paraId="5DA138A5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Enterprise Brands (Fortune 1000):</w:t>
      </w:r>
      <w:r>
        <w:rPr>
          <w:rFonts w:ascii="inter" w:eastAsia="inter" w:hAnsi="inter" w:cs="inter"/>
          <w:color w:val="000000"/>
        </w:rPr>
        <w:t xml:space="preserve"> Gravitate toward </w:t>
      </w:r>
      <w:proofErr w:type="spellStart"/>
      <w:r>
        <w:rPr>
          <w:rFonts w:ascii="inter" w:eastAsia="inter" w:hAnsi="inter" w:cs="inter"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Intentwise</w:t>
      </w:r>
      <w:proofErr w:type="spellEnd"/>
      <w:r>
        <w:rPr>
          <w:rFonts w:ascii="inter" w:eastAsia="inter" w:hAnsi="inter" w:cs="inter"/>
          <w:color w:val="000000"/>
        </w:rPr>
        <w:t xml:space="preserve"> for comprehensive reporting, multi-channel management, and advanced attribution capabilities</w:t>
      </w:r>
      <w:bookmarkStart w:id="84" w:name="fnref12:6"/>
      <w:bookmarkEnd w:id="84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85" w:name="fnref24:2"/>
      <w:bookmarkEnd w:id="85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D06F1B4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Growing E-commerce Brands:</w:t>
      </w:r>
      <w:r>
        <w:rPr>
          <w:rFonts w:ascii="inter" w:eastAsia="inter" w:hAnsi="inter" w:cs="inter"/>
          <w:color w:val="000000"/>
        </w:rPr>
        <w:t xml:space="preserve"> Prefer </w:t>
      </w: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>, Perpetua, and Helium 10 for balanced feature sets with scalable pricing</w:t>
      </w:r>
      <w:bookmarkStart w:id="86" w:name="fnref4:10"/>
      <w:bookmarkEnd w:id="8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87" w:name="fnref22:4"/>
      <w:bookmarkEnd w:id="87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  <w:bookmarkStart w:id="88" w:name="fnref10:11"/>
      <w:bookmarkEnd w:id="8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5E733F1C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Agencies &amp; Freelancers:</w:t>
      </w:r>
      <w:r>
        <w:rPr>
          <w:rFonts w:ascii="inter" w:eastAsia="inter" w:hAnsi="inter" w:cs="inter"/>
          <w:color w:val="000000"/>
        </w:rPr>
        <w:t xml:space="preserve"> Choose platforms with white-label capabilities like </w:t>
      </w:r>
      <w:proofErr w:type="spellStart"/>
      <w:r>
        <w:rPr>
          <w:rFonts w:ascii="inter" w:eastAsia="inter" w:hAnsi="inter" w:cs="inter"/>
          <w:color w:val="000000"/>
        </w:rPr>
        <w:t>BidX</w:t>
      </w:r>
      <w:proofErr w:type="spellEnd"/>
      <w:r>
        <w:rPr>
          <w:rFonts w:ascii="inter" w:eastAsia="inter" w:hAnsi="inter" w:cs="inter"/>
          <w:color w:val="000000"/>
        </w:rPr>
        <w:t xml:space="preserve">, Sellozo, and </w:t>
      </w:r>
      <w:proofErr w:type="spellStart"/>
      <w:r>
        <w:rPr>
          <w:rFonts w:ascii="inter" w:eastAsia="inter" w:hAnsi="inter" w:cs="inter"/>
          <w:color w:val="000000"/>
        </w:rPr>
        <w:t>SellerApp</w:t>
      </w:r>
      <w:proofErr w:type="spellEnd"/>
      <w:r>
        <w:rPr>
          <w:rFonts w:ascii="inter" w:eastAsia="inter" w:hAnsi="inter" w:cs="inter"/>
          <w:color w:val="000000"/>
        </w:rPr>
        <w:t xml:space="preserve"> that offer client management features</w:t>
      </w:r>
      <w:bookmarkStart w:id="89" w:name="fnref20:2"/>
      <w:bookmarkEnd w:id="89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bookmarkStart w:id="90" w:name="fnref21:4"/>
      <w:bookmarkEnd w:id="90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bookmarkStart w:id="91" w:name="fnref7:5"/>
      <w:bookmarkEnd w:id="9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6490245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Cost-Conscious Sellers: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Opt</w:t>
      </w:r>
      <w:proofErr w:type="spellEnd"/>
      <w:r>
        <w:rPr>
          <w:rFonts w:ascii="inter" w:eastAsia="inter" w:hAnsi="inter" w:cs="inter"/>
          <w:color w:val="000000"/>
        </w:rPr>
        <w:t xml:space="preserve"> for </w:t>
      </w:r>
      <w:proofErr w:type="spellStart"/>
      <w:r>
        <w:rPr>
          <w:rFonts w:ascii="inter" w:eastAsia="inter" w:hAnsi="inter" w:cs="inter"/>
          <w:color w:val="000000"/>
        </w:rPr>
        <w:t>SellerApp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Zon.Tools</w:t>
      </w:r>
      <w:proofErr w:type="spellEnd"/>
      <w:r>
        <w:rPr>
          <w:rFonts w:ascii="inter" w:eastAsia="inter" w:hAnsi="inter" w:cs="inter"/>
          <w:color w:val="000000"/>
        </w:rPr>
        <w:t>, and Scale Insights for maximum automation at competitive pricing</w:t>
      </w:r>
      <w:bookmarkStart w:id="92" w:name="fnref7:6"/>
      <w:bookmarkEnd w:id="9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93" w:name="fnref19:2"/>
      <w:bookmarkEnd w:id="93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  <w:bookmarkStart w:id="94" w:name="fnref5:7"/>
      <w:bookmarkEnd w:id="9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39E8D687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Customer Feedback &amp; Brand Perception</w:t>
      </w:r>
    </w:p>
    <w:p w14:paraId="347ABB21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Review Analysis &amp; User Satisfaction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1"/>
        <w:gridCol w:w="2953"/>
        <w:gridCol w:w="2948"/>
        <w:gridCol w:w="1782"/>
      </w:tblGrid>
      <w:tr w:rsidR="00DF5E0C" w14:paraId="36ED2E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9C2C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1DAF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Common Praise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A99B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Common Complaints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8B74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Overall Rating</w:t>
            </w:r>
          </w:p>
        </w:tc>
      </w:tr>
      <w:tr w:rsidR="00DF5E0C" w14:paraId="2DDFD8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7B93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Helium 10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Adtomic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A678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Comprehensive toolset, data 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25E0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Complex interface, expensive add-ons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D8D3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4.3/5 (G2)</w:t>
            </w:r>
            <w:hyperlink w:anchor="fn1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DF5E0C" w14:paraId="081481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AAF5C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6616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 features, robust reporting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42F9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cost, complexity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22BF6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4.5/5 (estimated)</w:t>
            </w:r>
            <w:hyperlink w:anchor="fn1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[12]</w:t>
              </w:r>
            </w:hyperlink>
          </w:p>
        </w:tc>
      </w:tr>
      <w:tr w:rsidR="00DF5E0C" w14:paraId="5290E4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C7525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6C68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optimization, profit 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A60A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Learning curve, premium pricing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B21E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4.4/5 (various)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DF5E0C" w14:paraId="4DE33D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566C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5D5B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Hourly optimization,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5728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 customization, 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C767B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4.2/5 (estimated)</w:t>
            </w:r>
            <w:hyperlink w:anchor="fn1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DF5E0C" w14:paraId="46C9DC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4361B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C775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analytics, AMC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BDE3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Complex setup, enterprise 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67A24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4.3/5 (estimated)</w:t>
            </w:r>
            <w:hyperlink w:anchor="fn2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[24]</w:t>
              </w:r>
            </w:hyperlink>
          </w:p>
        </w:tc>
      </w:tr>
      <w:tr w:rsidR="00DF5E0C" w14:paraId="5CEE77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66EA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F412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User-friendly interface,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42CA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 advanced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192E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4.1/5 (various)</w:t>
            </w:r>
            <w:hyperlink w:anchor="fn2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[22]</w:t>
              </w:r>
            </w:hyperlink>
          </w:p>
        </w:tc>
      </w:tr>
      <w:tr w:rsidR="00DF5E0C" w14:paraId="4C9C19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A785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6730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Proprietary algorithms, 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77E7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Newer platform, limited 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9BEB3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4.4/5 (estimated)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DF5E0C" w14:paraId="2B4DCA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20F9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Sellozo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CA4B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automation, managed services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7D54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Interface limitations, pricing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6EB62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4.0/5 (various)</w:t>
            </w:r>
            <w:hyperlink w:anchor="fn2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[21]</w:t>
              </w:r>
            </w:hyperlink>
          </w:p>
        </w:tc>
      </w:tr>
      <w:tr w:rsidR="00DF5E0C" w14:paraId="482065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4717C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295D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Customization, rule-based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A186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Complexity, learning curve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268747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4.2/5 (estimated)</w:t>
            </w:r>
            <w:hyperlink w:anchor="fn2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[20]</w:t>
              </w:r>
            </w:hyperlink>
          </w:p>
        </w:tc>
      </w:tr>
      <w:tr w:rsidR="00DF5E0C" w14:paraId="42FBCC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6DDB2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3C7C9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Cost-effective, comprehensive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446D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Basic UI, limited advanced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F1B6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4.0/5 (various)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50D6F715" w14:textId="77777777" w:rsidR="00DF5E0C" w:rsidRDefault="00DF5E0C"/>
    <w:p w14:paraId="61D1BFF0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Market Sentiment Analysis</w:t>
      </w:r>
    </w:p>
    <w:p w14:paraId="46BD35D3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Positive Trends:</w:t>
      </w:r>
    </w:p>
    <w:p w14:paraId="63C6BF1C" w14:textId="77777777" w:rsidR="00DF5E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consistently praise AI-powered automation for time savings and performance improvements</w:t>
      </w:r>
      <w:bookmarkStart w:id="95" w:name="fnref4:12"/>
      <w:bookmarkEnd w:id="9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96" w:name="fnref5:9"/>
      <w:bookmarkEnd w:id="9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97" w:name="fnref25"/>
      <w:bookmarkEnd w:id="97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[25]</w:t>
      </w:r>
      <w:r>
        <w:fldChar w:fldCharType="end"/>
      </w:r>
    </w:p>
    <w:p w14:paraId="5A9E7EBF" w14:textId="77777777" w:rsidR="00DF5E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Profit-based bidding features receive high satisfaction ratings from enterprise users</w:t>
      </w:r>
      <w:bookmarkStart w:id="98" w:name="fnref7:8"/>
      <w:bookmarkEnd w:id="9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99" w:name="fnref4:13"/>
      <w:bookmarkEnd w:id="9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0D713C9B" w14:textId="77777777" w:rsidR="00DF5E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capabilities with Amazon's evolving API ecosystem are highly valued</w:t>
      </w:r>
      <w:bookmarkStart w:id="100" w:name="fnref24:4"/>
      <w:bookmarkEnd w:id="100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fldChar w:fldCharType="end"/>
      </w:r>
      <w:bookmarkStart w:id="101" w:name="fnref12:8"/>
      <w:bookmarkEnd w:id="101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4C2ECA45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Common Pain Points:</w:t>
      </w:r>
    </w:p>
    <w:p w14:paraId="3A12893E" w14:textId="77777777" w:rsidR="00DF5E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Pricing transparency concerns, especially with percentage-based models for enterprise platforms</w:t>
      </w:r>
      <w:bookmarkStart w:id="102" w:name="fnref22:6"/>
      <w:bookmarkEnd w:id="102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  <w:bookmarkStart w:id="103" w:name="fnref6:13"/>
      <w:bookmarkEnd w:id="10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7427D0A2" w14:textId="77777777" w:rsidR="00DF5E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Platform complexity and learning curves for advanced features</w:t>
      </w:r>
      <w:bookmarkStart w:id="104" w:name="fnref20:4"/>
      <w:bookmarkEnd w:id="104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bookmarkStart w:id="105" w:name="fnref4:14"/>
      <w:bookmarkEnd w:id="10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367BD123" w14:textId="77777777" w:rsidR="00DF5E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Limited customer support responsiveness during peak seasons</w:t>
      </w:r>
      <w:bookmarkStart w:id="106" w:name="fnref21:6"/>
      <w:bookmarkEnd w:id="106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bookmarkStart w:id="107" w:name="fnref22:7"/>
      <w:bookmarkEnd w:id="107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</w:p>
    <w:p w14:paraId="4712EFF9" w14:textId="77777777" w:rsidR="00DF5E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Interface lag and performance issues during high-traffic periods</w:t>
      </w:r>
      <w:bookmarkStart w:id="108" w:name="fnref26"/>
      <w:bookmarkEnd w:id="108"/>
      <w:r>
        <w:fldChar w:fldCharType="begin"/>
      </w:r>
      <w:r>
        <w:instrText>HYPERLINK \l "fn26"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[26]</w:t>
      </w:r>
      <w:r>
        <w:fldChar w:fldCharType="end"/>
      </w:r>
      <w:bookmarkStart w:id="109" w:name="fnref27"/>
      <w:bookmarkEnd w:id="109"/>
      <w:r>
        <w:fldChar w:fldCharType="begin"/>
      </w:r>
      <w:r>
        <w:instrText>HYPERLINK \l "fn27"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[27]</w:t>
      </w:r>
      <w:r>
        <w:fldChar w:fldCharType="end"/>
      </w:r>
    </w:p>
    <w:p w14:paraId="3C8D0F81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Customer Retention Factors:</w:t>
      </w:r>
    </w:p>
    <w:p w14:paraId="0A989EDC" w14:textId="77777777" w:rsidR="00DF5E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improvement metrics (ACOS reduction, ROAS increase) drive platform loyalty</w:t>
      </w:r>
      <w:bookmarkStart w:id="110" w:name="fnref4:15"/>
      <w:bookmarkEnd w:id="1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11" w:name="fnref25:1"/>
      <w:bookmarkEnd w:id="111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[25]</w:t>
      </w:r>
      <w:r>
        <w:fldChar w:fldCharType="end"/>
      </w:r>
    </w:p>
    <w:p w14:paraId="1C130CFB" w14:textId="77777777" w:rsidR="00DF5E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Quality of customer support and onboarding significantly impacts user satisfaction</w:t>
      </w:r>
      <w:bookmarkStart w:id="112" w:name="fnref25:2"/>
      <w:bookmarkEnd w:id="112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[25]</w:t>
      </w:r>
      <w:r>
        <w:fldChar w:fldCharType="end"/>
      </w:r>
      <w:bookmarkStart w:id="113" w:name="fnref28"/>
      <w:bookmarkEnd w:id="113"/>
      <w:r>
        <w:fldChar w:fldCharType="begin"/>
      </w:r>
      <w:r>
        <w:instrText>HYPERLINK \l "fn28"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[28]</w:t>
      </w:r>
      <w:r>
        <w:fldChar w:fldCharType="end"/>
      </w:r>
    </w:p>
    <w:p w14:paraId="21E5AF5C" w14:textId="77777777" w:rsidR="00DF5E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innovation and platform updates maintain competitive differentiation</w:t>
      </w:r>
      <w:bookmarkStart w:id="114" w:name="fnref9:2"/>
      <w:bookmarkEnd w:id="11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115" w:name="fnref25:3"/>
      <w:bookmarkEnd w:id="115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[25]</w:t>
      </w:r>
      <w:r>
        <w:fldChar w:fldCharType="end"/>
      </w:r>
    </w:p>
    <w:p w14:paraId="03851C6A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Market Positioning &amp; Partnerships</w:t>
      </w:r>
    </w:p>
    <w:p w14:paraId="249FC6A2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Strategic Partnerships &amp; Integrations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1927"/>
        <w:gridCol w:w="2811"/>
        <w:gridCol w:w="3011"/>
      </w:tblGrid>
      <w:tr w:rsidR="00DF5E0C" w14:paraId="75C3CF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3EA3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C8CF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8521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Key Partnerships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423A4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Recent Innovations (2024-2025)</w:t>
            </w:r>
          </w:p>
        </w:tc>
      </w:tr>
      <w:tr w:rsidR="00DF5E0C" w14:paraId="48EE57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C436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Helium 10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Adtomic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3BC6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EEB5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API, Walmart Connect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A67BF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Enhanced AI bidding algorithms</w:t>
            </w:r>
            <w:hyperlink w:anchor="fn2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[23]</w:t>
              </w:r>
            </w:hyperlink>
          </w:p>
        </w:tc>
      </w:tr>
      <w:tr w:rsidR="00DF5E0C" w14:paraId="0B47A3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62A16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Pacvue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98E9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F453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DSP, Amazon Marketing Cloud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9E2D9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Multi-retailer attribution solution</w:t>
            </w:r>
            <w:hyperlink w:anchor="fn1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[12]</w:t>
              </w:r>
            </w:hyperlink>
            <w:hyperlink w:anchor="fn1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[16]</w:t>
              </w:r>
            </w:hyperlink>
          </w:p>
        </w:tc>
      </w:tr>
      <w:tr w:rsidR="00DF5E0C" w14:paraId="197AB6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BB870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Teikametrics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F7FB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Innovation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B5C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Ads, Walmart Ads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54F65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Enhanced goal-based optimization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DF5E0C" w14:paraId="6FD1AB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DB46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Quartile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D9088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Technology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E7A1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2E7F2E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hourly bidding refinements</w:t>
            </w:r>
            <w:hyperlink w:anchor="fn1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DF5E0C" w14:paraId="6AA2DD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B4D45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Intentwise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0241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Analytics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4450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Marketing Cloud, Criteo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49788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AMC Audiences integration</w:t>
            </w:r>
            <w:hyperlink w:anchor="fn2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[24]</w:t>
              </w:r>
            </w:hyperlink>
          </w:p>
        </w:tc>
      </w:tr>
      <w:tr w:rsidR="00DF5E0C" w14:paraId="429AE6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13E54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Perpetua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0BE1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Experience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913D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DB8570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Improved interface and automation</w:t>
            </w:r>
            <w:hyperlink w:anchor="fn2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[22]</w:t>
              </w:r>
            </w:hyperlink>
          </w:p>
        </w:tc>
      </w:tr>
      <w:tr w:rsidR="00DF5E0C" w14:paraId="13DA4F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D7A06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Scale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F12B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Algorithm Specialist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CFA53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AC1CD2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 proprietary optimization algorithms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DF5E0C" w14:paraId="663A6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99A1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Sellozo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9A9C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Automation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39C1F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Ads, Walmart Ads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9472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Enhanced dayparting capabilities</w:t>
            </w:r>
            <w:hyperlink w:anchor="fn2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[21]</w:t>
              </w:r>
            </w:hyperlink>
          </w:p>
        </w:tc>
      </w:tr>
      <w:tr w:rsidR="00DF5E0C" w14:paraId="22D017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E4965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28EF1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Customization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298ED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1B315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rule engine improvements</w:t>
            </w:r>
            <w:hyperlink w:anchor="fn20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[20]</w:t>
              </w:r>
            </w:hyperlink>
          </w:p>
        </w:tc>
      </w:tr>
      <w:tr w:rsidR="00DF5E0C" w14:paraId="3555A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45DC8" w14:textId="77777777" w:rsidR="00DF5E0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SellerApp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E882A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 Leader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A8A2C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Amazon Ads API, DSP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03AECB" w14:textId="77777777" w:rsidR="00DF5E0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Cost-effective automation expansion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23B2D21" w14:textId="77777777" w:rsidR="00DF5E0C" w:rsidRDefault="00DF5E0C"/>
    <w:p w14:paraId="233F097B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Competitive Positioning Matrix</w:t>
      </w:r>
    </w:p>
    <w:p w14:paraId="445B79E4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Leaders (High market share, comprehensive features):</w:t>
      </w:r>
    </w:p>
    <w:p w14:paraId="0460013D" w14:textId="77777777" w:rsidR="00DF5E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Helium 10 (</w:t>
      </w:r>
      <w:proofErr w:type="spellStart"/>
      <w:r>
        <w:rPr>
          <w:rFonts w:ascii="inter" w:eastAsia="inter" w:hAnsi="inter" w:cs="inter"/>
          <w:color w:val="000000"/>
        </w:rPr>
        <w:t>Adtomic</w:t>
      </w:r>
      <w:proofErr w:type="spellEnd"/>
      <w:r>
        <w:rPr>
          <w:rFonts w:ascii="inter" w:eastAsia="inter" w:hAnsi="inter" w:cs="inter"/>
          <w:color w:val="000000"/>
        </w:rPr>
        <w:t>): Dominates through ecosystem integration and brand recognition</w:t>
      </w:r>
      <w:bookmarkStart w:id="116" w:name="fnref10:15"/>
      <w:bookmarkEnd w:id="11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17" w:name="fnref23:4"/>
      <w:bookmarkEnd w:id="117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fldChar w:fldCharType="end"/>
      </w:r>
    </w:p>
    <w:p w14:paraId="721C39BA" w14:textId="77777777" w:rsidR="00DF5E0C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Pacvue</w:t>
      </w:r>
      <w:proofErr w:type="spellEnd"/>
      <w:r>
        <w:rPr>
          <w:rFonts w:ascii="inter" w:eastAsia="inter" w:hAnsi="inter" w:cs="inter"/>
          <w:color w:val="000000"/>
        </w:rPr>
        <w:t>: Commands enterprise market with sophisticated multi-channel capabilities</w:t>
      </w:r>
      <w:bookmarkStart w:id="118" w:name="fnref12:10"/>
      <w:bookmarkEnd w:id="11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119" w:name="fnref13:4"/>
      <w:bookmarkEnd w:id="11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</w:p>
    <w:p w14:paraId="3FDF9A18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Challengers (Strong growth, innovative features):</w:t>
      </w:r>
    </w:p>
    <w:p w14:paraId="00275893" w14:textId="77777777" w:rsidR="00DF5E0C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Teikametrics</w:t>
      </w:r>
      <w:proofErr w:type="spellEnd"/>
      <w:r>
        <w:rPr>
          <w:rFonts w:ascii="inter" w:eastAsia="inter" w:hAnsi="inter" w:cs="inter"/>
          <w:color w:val="000000"/>
        </w:rPr>
        <w:t>: Gaining enterprise traction through AI-powered profit optimization</w:t>
      </w:r>
      <w:bookmarkStart w:id="120" w:name="fnref4:17"/>
      <w:bookmarkEnd w:id="1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21" w:name="fnref8:5"/>
      <w:bookmarkEnd w:id="12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007DA851" w14:textId="77777777" w:rsidR="00DF5E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Quartile: Differentiating through proprietary hourly bidding technology</w:t>
      </w:r>
      <w:bookmarkStart w:id="122" w:name="fnref10:16"/>
      <w:bookmarkEnd w:id="12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23" w:name="fnref6:14"/>
      <w:bookmarkEnd w:id="1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FAEE5A5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Specialists (Niche focus, targeted solutions):</w:t>
      </w:r>
    </w:p>
    <w:p w14:paraId="23ACD853" w14:textId="77777777" w:rsidR="00DF5E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Scale Insights: Emerging through algorithmic sophistication and competitive pricing</w:t>
      </w:r>
      <w:bookmarkStart w:id="124" w:name="fnref5:11"/>
      <w:bookmarkEnd w:id="12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38F3BE3F" w14:textId="77777777" w:rsidR="00DF5E0C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Intentwise</w:t>
      </w:r>
      <w:proofErr w:type="spellEnd"/>
      <w:r>
        <w:rPr>
          <w:rFonts w:ascii="inter" w:eastAsia="inter" w:hAnsi="inter" w:cs="inter"/>
          <w:color w:val="000000"/>
        </w:rPr>
        <w:t>: Specializing in advanced analytics and Amazon Marketing Cloud integration</w:t>
      </w:r>
      <w:bookmarkStart w:id="125" w:name="fnref24:6"/>
      <w:bookmarkEnd w:id="125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fldChar w:fldCharType="end"/>
      </w:r>
    </w:p>
    <w:p w14:paraId="79D64569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Value Players (Cost-effective, essential features):</w:t>
      </w:r>
    </w:p>
    <w:p w14:paraId="2C31B4C6" w14:textId="77777777" w:rsidR="00DF5E0C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SellerApp</w:t>
      </w:r>
      <w:proofErr w:type="spellEnd"/>
      <w:r>
        <w:rPr>
          <w:rFonts w:ascii="inter" w:eastAsia="inter" w:hAnsi="inter" w:cs="inter"/>
          <w:color w:val="000000"/>
        </w:rPr>
        <w:t>: Competing on price while offering comprehensive basic functionality</w:t>
      </w:r>
      <w:bookmarkStart w:id="126" w:name="fnref7:10"/>
      <w:bookmarkEnd w:id="12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09F0CB80" w14:textId="77777777" w:rsidR="00DF5E0C" w:rsidRDefault="00000000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Zon.Tools</w:t>
      </w:r>
      <w:proofErr w:type="spellEnd"/>
      <w:r>
        <w:rPr>
          <w:rFonts w:ascii="inter" w:eastAsia="inter" w:hAnsi="inter" w:cs="inter"/>
          <w:color w:val="000000"/>
        </w:rPr>
        <w:t>: Focusing on budget-conscious sellers with essential automation</w:t>
      </w:r>
      <w:bookmarkStart w:id="127" w:name="fnref19:3"/>
      <w:bookmarkEnd w:id="127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</w:p>
    <w:p w14:paraId="75BBB07C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Conclusion &amp; Key Insights</w:t>
      </w:r>
    </w:p>
    <w:p w14:paraId="3C6E6DB9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Must-Have Features for Amazon Advertising Success</w:t>
      </w:r>
    </w:p>
    <w:p w14:paraId="7374229A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Requirements:</w:t>
      </w:r>
    </w:p>
    <w:p w14:paraId="49606A53" w14:textId="77777777" w:rsidR="00DF5E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AI-Powered Bid Optimization:</w:t>
      </w:r>
      <w:r>
        <w:rPr>
          <w:rFonts w:ascii="inter" w:eastAsia="inter" w:hAnsi="inter" w:cs="inter"/>
          <w:color w:val="000000"/>
        </w:rPr>
        <w:t xml:space="preserve"> Essential for competitive performance in Amazon's complex auction environment</w:t>
      </w:r>
      <w:bookmarkStart w:id="128" w:name="fnref4:18"/>
      <w:bookmarkEnd w:id="12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29" w:name="fnref5:12"/>
      <w:bookmarkEnd w:id="12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30" w:name="fnref10:17"/>
      <w:bookmarkEnd w:id="130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12DBE013" w14:textId="77777777" w:rsidR="00DF5E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Profit-Aware Bidding:</w:t>
      </w:r>
      <w:r>
        <w:rPr>
          <w:rFonts w:ascii="inter" w:eastAsia="inter" w:hAnsi="inter" w:cs="inter"/>
          <w:color w:val="000000"/>
        </w:rPr>
        <w:t xml:space="preserve"> Critical for sustainable business growth beyond simple ACOS optimization</w:t>
      </w:r>
      <w:bookmarkStart w:id="131" w:name="fnref7:11"/>
      <w:bookmarkEnd w:id="13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132" w:name="fnref4:19"/>
      <w:bookmarkEnd w:id="1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82FFE4A" w14:textId="77777777" w:rsidR="00DF5E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Hourly/Dayparting Controls:</w:t>
      </w:r>
      <w:r>
        <w:rPr>
          <w:rFonts w:ascii="inter" w:eastAsia="inter" w:hAnsi="inter" w:cs="inter"/>
          <w:color w:val="000000"/>
        </w:rPr>
        <w:t xml:space="preserve"> Necessary for maximizing advertising efficiency during peak performance windows</w:t>
      </w:r>
      <w:bookmarkStart w:id="133" w:name="fnref5:13"/>
      <w:bookmarkEnd w:id="13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34" w:name="fnref9:3"/>
      <w:bookmarkEnd w:id="13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043B1801" w14:textId="77777777" w:rsidR="00DF5E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Comprehensive Bulk Operations:</w:t>
      </w:r>
      <w:r>
        <w:rPr>
          <w:rFonts w:ascii="inter" w:eastAsia="inter" w:hAnsi="inter" w:cs="inter"/>
          <w:color w:val="000000"/>
        </w:rPr>
        <w:t xml:space="preserve"> Required for efficient management of large-scale campaigns</w:t>
      </w:r>
      <w:bookmarkStart w:id="135" w:name="fnref20:6"/>
      <w:bookmarkEnd w:id="135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bookmarkStart w:id="136" w:name="fnref7:12"/>
      <w:bookmarkEnd w:id="13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6A149DE6" w14:textId="77777777" w:rsidR="00DF5E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Advanced Keyword Harvesting:</w:t>
      </w:r>
      <w:r>
        <w:rPr>
          <w:rFonts w:ascii="inter" w:eastAsia="inter" w:hAnsi="inter" w:cs="inter"/>
          <w:color w:val="000000"/>
        </w:rPr>
        <w:t xml:space="preserve"> Fundamental for discovering high-converting search terms</w:t>
      </w:r>
      <w:bookmarkStart w:id="137" w:name="fnref29"/>
      <w:bookmarkEnd w:id="137"/>
      <w:r>
        <w:fldChar w:fldCharType="begin"/>
      </w:r>
      <w:r>
        <w:instrText>HYPERLINK \l "fn29"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[29]</w:t>
      </w:r>
      <w:r>
        <w:fldChar w:fldCharType="end"/>
      </w:r>
      <w:bookmarkStart w:id="138" w:name="fnref30"/>
      <w:bookmarkEnd w:id="138"/>
      <w:r>
        <w:fldChar w:fldCharType="begin"/>
      </w:r>
      <w:r>
        <w:instrText>HYPERLINK \l "fn30"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[30]</w:t>
      </w:r>
      <w:r>
        <w:fldChar w:fldCharType="end"/>
      </w:r>
    </w:p>
    <w:p w14:paraId="33FA81F5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Emerging Trends Shaping the Market</w:t>
      </w:r>
    </w:p>
    <w:p w14:paraId="2C586215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AI and Machine Learning Advancement:</w:t>
      </w:r>
      <w:r>
        <w:rPr>
          <w:rFonts w:ascii="inter" w:eastAsia="inter" w:hAnsi="inter" w:cs="inter"/>
          <w:color w:val="000000"/>
        </w:rPr>
        <w:t xml:space="preserve"> The shift from rule-based to AI-driven optimization is accelerating, with platforms implementing predictive algorithms that consider multiple variables including inventory, seasonality, and competitive dynamics</w:t>
      </w:r>
      <w:bookmarkStart w:id="139" w:name="fnref4:20"/>
      <w:bookmarkEnd w:id="13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40" w:name="fnref5:14"/>
      <w:bookmarkEnd w:id="14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41" w:name="fnref9:4"/>
      <w:bookmarkEnd w:id="14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55B77D72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Multi-Channel Integration:</w:t>
      </w:r>
      <w:r>
        <w:rPr>
          <w:rFonts w:ascii="inter" w:eastAsia="inter" w:hAnsi="inter" w:cs="inter"/>
          <w:color w:val="000000"/>
        </w:rPr>
        <w:t xml:space="preserve"> Amazon advertising platforms are expanding to include Walmart, Target, and other retail media networks as sellers diversify their marketplace presence</w:t>
      </w:r>
      <w:bookmarkStart w:id="142" w:name="fnref8:6"/>
      <w:bookmarkEnd w:id="14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143" w:name="fnref14:2"/>
      <w:bookmarkEnd w:id="14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7B5452A1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Attribution and Analytics:</w:t>
      </w:r>
      <w:r>
        <w:rPr>
          <w:rFonts w:ascii="inter" w:eastAsia="inter" w:hAnsi="inter" w:cs="inter"/>
          <w:color w:val="000000"/>
        </w:rPr>
        <w:t xml:space="preserve"> Integration with Amazon Marketing Cloud is becoming crucial for understanding cross-channel impact and customer journey attribution</w:t>
      </w:r>
      <w:bookmarkStart w:id="144" w:name="fnref24:7"/>
      <w:bookmarkEnd w:id="144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[24]</w:t>
      </w:r>
      <w:r>
        <w:fldChar w:fldCharType="end"/>
      </w:r>
      <w:bookmarkStart w:id="145" w:name="fnref14:3"/>
      <w:bookmarkEnd w:id="145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146" w:name="fnref15:1"/>
      <w:bookmarkEnd w:id="146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6CF2F0FB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Real-Time Optimization:</w:t>
      </w:r>
      <w:r>
        <w:rPr>
          <w:rFonts w:ascii="inter" w:eastAsia="inter" w:hAnsi="inter" w:cs="inter"/>
          <w:color w:val="000000"/>
        </w:rPr>
        <w:t xml:space="preserve"> Hourly bid adjustments and real-time budget pacing are evolving from premium features to standard expectations</w:t>
      </w:r>
      <w:bookmarkStart w:id="147" w:name="fnref10:18"/>
      <w:bookmarkEnd w:id="14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48" w:name="fnref5:15"/>
      <w:bookmarkEnd w:id="14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3F13CF2F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Market Gaps and Opportunities</w:t>
      </w:r>
    </w:p>
    <w:p w14:paraId="76001D9B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Underserved Segments:</w:t>
      </w:r>
    </w:p>
    <w:p w14:paraId="7D7CB3D9" w14:textId="77777777" w:rsidR="00DF5E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Small Seller Education:</w:t>
      </w:r>
      <w:r>
        <w:rPr>
          <w:rFonts w:ascii="inter" w:eastAsia="inter" w:hAnsi="inter" w:cs="inter"/>
          <w:color w:val="000000"/>
        </w:rPr>
        <w:t xml:space="preserve"> Gap in providing comprehensive training and best practices for newcomers to Amazon advertising</w:t>
      </w:r>
      <w:bookmarkStart w:id="149" w:name="fnref30:1"/>
      <w:bookmarkEnd w:id="149"/>
      <w:r>
        <w:fldChar w:fldCharType="begin"/>
      </w:r>
      <w:r>
        <w:instrText>HYPERLINK \l "fn30"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[30]</w:t>
      </w:r>
      <w:r>
        <w:fldChar w:fldCharType="end"/>
      </w:r>
      <w:bookmarkStart w:id="150" w:name="fnref28:1"/>
      <w:bookmarkEnd w:id="150"/>
      <w:r>
        <w:fldChar w:fldCharType="begin"/>
      </w:r>
      <w:r>
        <w:instrText>HYPERLINK \l "fn28"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[28]</w:t>
      </w:r>
      <w:r>
        <w:fldChar w:fldCharType="end"/>
      </w:r>
    </w:p>
    <w:p w14:paraId="340C8571" w14:textId="77777777" w:rsidR="00DF5E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Creative Optimization:</w:t>
      </w:r>
      <w:r>
        <w:rPr>
          <w:rFonts w:ascii="inter" w:eastAsia="inter" w:hAnsi="inter" w:cs="inter"/>
          <w:color w:val="000000"/>
        </w:rPr>
        <w:t xml:space="preserve"> Limited platforms offer robust creative asset management and A/B testing for Sponsored Brand and Display ads</w:t>
      </w:r>
      <w:bookmarkStart w:id="151" w:name="fnref6:15"/>
      <w:bookmarkEnd w:id="15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152" w:name="fnref12:11"/>
      <w:bookmarkEnd w:id="152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5F681265" w14:textId="77777777" w:rsidR="00DF5E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Voice Commerce Integration:</w:t>
      </w:r>
      <w:r>
        <w:rPr>
          <w:rFonts w:ascii="inter" w:eastAsia="inter" w:hAnsi="inter" w:cs="inter"/>
          <w:color w:val="000000"/>
        </w:rPr>
        <w:t xml:space="preserve"> Minimal focus on optimizing for Alexa and voice search advertising opportunities</w:t>
      </w:r>
      <w:bookmarkStart w:id="153" w:name="fnref31"/>
      <w:bookmarkEnd w:id="153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[31]</w:t>
      </w:r>
      <w:r>
        <w:fldChar w:fldCharType="end"/>
      </w:r>
    </w:p>
    <w:p w14:paraId="36969E6F" w14:textId="77777777" w:rsidR="00DF5E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Sustainability Metrics:</w:t>
      </w:r>
      <w:r>
        <w:rPr>
          <w:rFonts w:ascii="inter" w:eastAsia="inter" w:hAnsi="inter" w:cs="inter"/>
          <w:color w:val="000000"/>
        </w:rPr>
        <w:t xml:space="preserve"> Absence of carbon footprint and sustainability tracking for environmentally conscious brands</w:t>
      </w:r>
    </w:p>
    <w:p w14:paraId="4B48D7D3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Technology Gaps:</w:t>
      </w:r>
    </w:p>
    <w:p w14:paraId="448C88C7" w14:textId="77777777" w:rsidR="00DF5E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inventory integration to prevent advertising out-of-stock products</w:t>
      </w:r>
      <w:bookmarkStart w:id="154" w:name="fnref4:21"/>
      <w:bookmarkEnd w:id="15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E680CF0" w14:textId="77777777" w:rsidR="00DF5E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competitive intelligence and share-of-voice tracking</w:t>
      </w:r>
      <w:bookmarkStart w:id="155" w:name="fnref12:12"/>
      <w:bookmarkEnd w:id="15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58C53A70" w14:textId="77777777" w:rsidR="00DF5E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Comprehensive mobile app experiences for campaign management on-the-go</w:t>
      </w:r>
      <w:bookmarkStart w:id="156" w:name="fnref7:13"/>
      <w:bookmarkEnd w:id="15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215FC011" w14:textId="77777777" w:rsidR="00DF5E0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Competitive Advantage Opportunities for New Entrants</w:t>
      </w:r>
    </w:p>
    <w:p w14:paraId="71581CCC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Differentiation Strategies:</w:t>
      </w:r>
    </w:p>
    <w:p w14:paraId="5C55A908" w14:textId="77777777" w:rsidR="00DF5E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Vertical Specialization:</w:t>
      </w:r>
      <w:r>
        <w:rPr>
          <w:rFonts w:ascii="inter" w:eastAsia="inter" w:hAnsi="inter" w:cs="inter"/>
          <w:color w:val="000000"/>
        </w:rPr>
        <w:t xml:space="preserve"> Focus on specific industries (health, beauty, electronics) with tailored optimization strategies</w:t>
      </w:r>
    </w:p>
    <w:p w14:paraId="5D427989" w14:textId="77777777" w:rsidR="00DF5E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Integration Innovation:</w:t>
      </w:r>
      <w:r>
        <w:rPr>
          <w:rFonts w:ascii="inter" w:eastAsia="inter" w:hAnsi="inter" w:cs="inter"/>
          <w:color w:val="000000"/>
        </w:rPr>
        <w:t xml:space="preserve"> Develop seamless connections with emerging retail media networks beyond Amazon and Walmart</w:t>
      </w:r>
    </w:p>
    <w:p w14:paraId="5A3D709B" w14:textId="77777777" w:rsidR="00DF5E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Simplicity Focus:</w:t>
      </w:r>
      <w:r>
        <w:rPr>
          <w:rFonts w:ascii="inter" w:eastAsia="inter" w:hAnsi="inter" w:cs="inter"/>
          <w:color w:val="000000"/>
        </w:rPr>
        <w:t xml:space="preserve"> Create platforms specifically designed for small sellers with guided optimization and educational content</w:t>
      </w:r>
    </w:p>
    <w:p w14:paraId="0215E379" w14:textId="77777777" w:rsidR="00DF5E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Advanced Analytics:</w:t>
      </w:r>
      <w:r>
        <w:rPr>
          <w:rFonts w:ascii="inter" w:eastAsia="inter" w:hAnsi="inter" w:cs="inter"/>
          <w:color w:val="000000"/>
        </w:rPr>
        <w:t xml:space="preserve"> Leverage AI for predictive market trends and competitive positioning insights</w:t>
      </w:r>
    </w:p>
    <w:p w14:paraId="1CC4416C" w14:textId="77777777" w:rsidR="00DF5E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Sustainability Integration:</w:t>
      </w:r>
      <w:r>
        <w:rPr>
          <w:rFonts w:ascii="inter" w:eastAsia="inter" w:hAnsi="inter" w:cs="inter"/>
          <w:color w:val="000000"/>
        </w:rPr>
        <w:t xml:space="preserve"> Pioneer environmental impact tracking and carbon-neutral advertising optimization</w:t>
      </w:r>
    </w:p>
    <w:p w14:paraId="300E8303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Entry Recommendations:</w:t>
      </w:r>
    </w:p>
    <w:p w14:paraId="37C4CC1A" w14:textId="77777777" w:rsidR="00DF5E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 underserved mid-market segment with specialized industry solutions</w:t>
      </w:r>
    </w:p>
    <w:p w14:paraId="13D6DC43" w14:textId="77777777" w:rsidR="00DF5E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Focus on simplicity and education for small seller market</w:t>
      </w:r>
    </w:p>
    <w:p w14:paraId="34CCAF83" w14:textId="77777777" w:rsidR="00DF5E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 innovative integration capabilities with emerging retail media platforms</w:t>
      </w:r>
    </w:p>
    <w:p w14:paraId="2B75FEC5" w14:textId="77777777" w:rsidR="00DF5E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Emphasize transparent pricing models to address common market complaints</w:t>
      </w:r>
    </w:p>
    <w:p w14:paraId="68BB9EA9" w14:textId="77777777" w:rsidR="00DF5E0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Amazon advertising SaaS market continues to evolve rapidly, driven by Amazon's platform innovations and increasing seller sophistication. Success requires continuous innovation in AI optimization, cross-channel integration, and user experience design while maintaining competitive pricing and superior customer support.</w:t>
      </w:r>
    </w:p>
    <w:p w14:paraId="00C2A419" w14:textId="77777777" w:rsidR="00DF5E0C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461DF95F" w14:textId="77777777" w:rsidR="00DF5E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755B2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57" w:name="fn1"/>
    <w:bookmarkEnd w:id="157"/>
    <w:p w14:paraId="06F48463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"https://www.adexchanger.com/commerce/amazon-advertising-raked-in-17-billion-during-q4-and-its-still-speeding-up/"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https://www.adexchanger.com/commerce/amazon-advertising-raked-in-17-billion-during-q4-and-its-still-speeding-up/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58" w:name="fn2"/>
    <w:bookmarkEnd w:id="158"/>
    <w:p w14:paraId="6D8784DB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"https://streetfightmag.com/2021/02/09/amazon-advertising-juices-earnings-fueled-by-growth-in-ppc/"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https://streetfightmag.com/2021/02/09/amazon-advertising-juices-earnings-fueled-by-growth-in-ppc/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9" w:name="fn3"/>
    <w:bookmarkEnd w:id="159"/>
    <w:p w14:paraId="0300BCEC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"https://adstage.io/amazon-ppc-statistics-roi-expectation/"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https://adstage.io/amazon-ppc-statistics-roi-expectation/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0" w:name="fn4"/>
    <w:bookmarkEnd w:id="160"/>
    <w:p w14:paraId="4E5C6AD9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"https://www.youtube.com/watch?v=u80PC9x97HU"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https://www.youtube.com/watch?v=u80PC9x97HU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    </w:t>
      </w:r>
    </w:p>
    <w:bookmarkStart w:id="161" w:name="fn5"/>
    <w:bookmarkEnd w:id="161"/>
    <w:p w14:paraId="4A7BDAC1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"https://jordiob.com/amazon-tools/scale-insights/"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https://jordiob.com/amazon-tools/scale-insights/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</w:t>
      </w:r>
    </w:p>
    <w:bookmarkStart w:id="162" w:name="fn6"/>
    <w:bookmarkEnd w:id="162"/>
    <w:p w14:paraId="0C83F961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"https://www.aihello.com/resources/blog/amazon-ppc-software-tools/"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https://www.aihello.com/resources/blog/amazon-ppc-software-tools/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</w:t>
      </w:r>
    </w:p>
    <w:bookmarkStart w:id="163" w:name="fn7"/>
    <w:bookmarkEnd w:id="163"/>
    <w:p w14:paraId="3E02BADB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"https://www.sellerapp.com/amazon-ppc-management.html"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https://www.sellerapp.com/amazon-ppc-management.html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</w:t>
      </w:r>
    </w:p>
    <w:bookmarkStart w:id="164" w:name="fn8"/>
    <w:bookmarkEnd w:id="164"/>
    <w:p w14:paraId="09C73B61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"https://intercom.help/flywheel-20/en/articles/9688823-teikametrics-supported-ad-types-for-amazon-and-walmart"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https://intercom.help/flywheel-20/en/articles/9688823-teikametrics-supported-ad-types-for-amazon-and-walmart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65" w:name="fn9"/>
    <w:bookmarkEnd w:id="165"/>
    <w:p w14:paraId="3B3DA738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"https://adbrew.io/amazon-ppc-software-automation-tool/"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https://adbrew.io/amazon-ppc-software-automation-tool/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66" w:name="fn10"/>
    <w:bookmarkEnd w:id="166"/>
    <w:p w14:paraId="4744E4E9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"https://revenuegeeks.com/best-amazon-ppc-software-tools/"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https://revenuegeeks.com/best-amazon-ppc-software-tools/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 </w:t>
      </w:r>
    </w:p>
    <w:bookmarkStart w:id="167" w:name="fn11"/>
    <w:bookmarkEnd w:id="167"/>
    <w:p w14:paraId="390EA91E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lastRenderedPageBreak/>
        <w:fldChar w:fldCharType="begin"/>
      </w:r>
      <w:r>
        <w:instrText>HYPERLINK "https://growthdevil.com/best-amazon-ppc-softwares"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https://growthdevil.com/best-amazon-ppc-softwares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68" w:name="fn12"/>
    <w:bookmarkEnd w:id="168"/>
    <w:p w14:paraId="027AC203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"https://pacvue.com/marketplaces/pacvue-for-amazon/"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https://pacvue.com/marketplaces/pacvue-for-amazon/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</w:t>
      </w:r>
    </w:p>
    <w:bookmarkStart w:id="169" w:name="fn13"/>
    <w:bookmarkEnd w:id="169"/>
    <w:p w14:paraId="3A71A5F6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"https://www.martechcube.com/pacvue-supports-self-serve-advertising-via-amazon-dsp/"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https://www.martechcube.com/pacvue-supports-self-serve-advertising-via-amazon-dsp/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70" w:name="fn14"/>
    <w:bookmarkEnd w:id="170"/>
    <w:p w14:paraId="34F8A30A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"https://www.martechcube.com/stackline-and-amazon-launch-multi-retailer-attribution-solution/"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https://www.martechcube.com/stackline-and-amazon-launch-multi-retailer-attribution-solution/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71" w:name="fn15"/>
    <w:bookmarkEnd w:id="171"/>
    <w:p w14:paraId="41938ADA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"https://wire19.com/stackline-and-amazon-launch-groundbreaking-multi-retailer-attribution-solution-allowing-brands-to-see-the-sales-impact-of-their-retail-media-investment-across-all-retailers-and-channels/"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https://wire19.com/stackline-and-amazon-launch-groundbreaking-multi-retailer-attribution-solution-allowing-brands-to-see-the-sales-impact-of-their-retail-media-investment-across-all-retailers-and-channels/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72" w:name="fn16"/>
    <w:bookmarkEnd w:id="172"/>
    <w:p w14:paraId="5442AD54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"https://www.prweb.com/releases/pacvue-empowers-campaign-management-and-optimization-for-amazon-dsp-812490590.html"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https://www.prweb.com/releases/pacvue-empowers-campaign-management-and-optimization-for-amazon-dsp-812490590.html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73" w:name="fn17"/>
    <w:bookmarkEnd w:id="173"/>
    <w:p w14:paraId="1D004B15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"https://internetretailing.net/amazon-advertising-revenues-higher-than-publicis-omnicom-and-wpp/"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https://internetretailing.net/amazon-advertising-revenues-higher-than-publicis-omnicom-and-wpp/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4" w:name="fn18"/>
    <w:bookmarkEnd w:id="174"/>
    <w:p w14:paraId="2F4D16C2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"https://multichannelmerchant.com/press-releases/jungle-scout-unveils-cobalt-2-0-for-brands-and-retailers-on-amazon/"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https://multichannelmerchant.com/press-releases/jungle-scout-unveils-cobalt-2-0-for-brands-and-retailers-on-amazon/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5" w:name="fn19"/>
    <w:bookmarkEnd w:id="175"/>
    <w:p w14:paraId="3B6ED7CF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"https://china.zon.tools/ecourse/zon-tools-your-optimizer/"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https://china.zon.tools/ecourse/zon-tools-your-optimizer/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76" w:name="fn20"/>
    <w:bookmarkEnd w:id="176"/>
    <w:p w14:paraId="2659F70B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"https://www.youtube.com/watch?v=N1W7MUbYJI0"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https://www.youtube.com/watch?v=N1W7MUbYJI0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77" w:name="fn21"/>
    <w:bookmarkEnd w:id="177"/>
    <w:p w14:paraId="6467287A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"https://orangeklik.com/demo-sellozo/"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https://orangeklik.com/demo-sellozo/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</w:t>
      </w:r>
    </w:p>
    <w:bookmarkStart w:id="178" w:name="fn22"/>
    <w:bookmarkEnd w:id="178"/>
    <w:p w14:paraId="6488B519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"https://revenuegeeks.com/perpetua-pricing/"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https://revenuegeeks.com/perpetua-pricing/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</w:t>
      </w:r>
    </w:p>
    <w:bookmarkStart w:id="179" w:name="fn23"/>
    <w:bookmarkEnd w:id="179"/>
    <w:p w14:paraId="6B9865AF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"https://growthdevil.com/helium-10-adtomic"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https://growthdevil.com/helium-10-adtomic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80" w:name="fn24"/>
    <w:bookmarkEnd w:id="180"/>
    <w:p w14:paraId="5081D01A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"https://jordiob.com/amazon-tools/intentwise/"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https://jordiob.com/amazon-tools/intentwise/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</w:t>
      </w:r>
    </w:p>
    <w:bookmarkStart w:id="181" w:name="fn25"/>
    <w:bookmarkEnd w:id="181"/>
    <w:p w14:paraId="1F195415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"https://www.adspert.net"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https://www.adspert.net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82" w:name="fn26"/>
    <w:bookmarkEnd w:id="182"/>
    <w:p w14:paraId="29BB6CEB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"https://www.g2.com/products/amazon-advertising/reviews/amazon-advertising-review-8306797"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https://www.g2.com/products/amazon-advertising/reviews/amazon-advertising-review-8306797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3" w:name="fn27"/>
    <w:bookmarkEnd w:id="183"/>
    <w:p w14:paraId="164E2B32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"https://sellercentral.amazon.com/seller-forums/discussions/t/8855bb29-0b8e-4e29-81c5-4d6779b9571c"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https://sellercentral.amazon.com/seller-forums/discussions/t/8855bb29-0b8e-4e29-81c5-4d6779b9571c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4" w:name="fn28"/>
    <w:bookmarkEnd w:id="184"/>
    <w:p w14:paraId="4FDBDD01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"https://www.sitejabber.com/reviews/amazonppcpro.com"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https://www.sitejabber.com/reviews/amazonppcpro.com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85" w:name="fn29"/>
    <w:bookmarkEnd w:id="185"/>
    <w:p w14:paraId="40BA3FE9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"https://crozdesk.com/software/ad-badger"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https://crozdesk.com/software/ad-badger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6" w:name="fn30"/>
    <w:bookmarkEnd w:id="186"/>
    <w:p w14:paraId="4432B199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"https://orangeklik.com/demo-ppc-entourage/"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https://orangeklik.com/demo-ppc-entourage/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87" w:name="fn31"/>
    <w:bookmarkEnd w:id="187"/>
    <w:p w14:paraId="67D42042" w14:textId="77777777" w:rsidR="00DF5E0C" w:rsidRDefault="00000000">
      <w:pPr>
        <w:numPr>
          <w:ilvl w:val="0"/>
          <w:numId w:val="19"/>
        </w:numPr>
        <w:spacing w:after="210" w:line="360" w:lineRule="auto"/>
      </w:pPr>
      <w:r>
        <w:fldChar w:fldCharType="begin"/>
      </w:r>
      <w:r>
        <w:instrText>HYPERLINK "https://advertising.amazon.com/library/news/idc-marketscape-leader-amazon-ads-2025"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https://advertising.amazon.com/library/news/idc-marketscape-leader-amazon-ads-2025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DF5E0C">
      <w:headerReference w:type="default" r:id="rId7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955E" w14:textId="77777777" w:rsidR="00793372" w:rsidRDefault="00793372" w:rsidP="001C0D71">
      <w:pPr>
        <w:spacing w:after="0" w:line="240" w:lineRule="auto"/>
      </w:pPr>
      <w:r>
        <w:separator/>
      </w:r>
    </w:p>
  </w:endnote>
  <w:endnote w:type="continuationSeparator" w:id="0">
    <w:p w14:paraId="302B5291" w14:textId="77777777" w:rsidR="00793372" w:rsidRDefault="00793372" w:rsidP="001C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BFB01" w14:textId="77777777" w:rsidR="00793372" w:rsidRDefault="00793372" w:rsidP="001C0D71">
      <w:pPr>
        <w:spacing w:after="0" w:line="240" w:lineRule="auto"/>
      </w:pPr>
      <w:r>
        <w:separator/>
      </w:r>
    </w:p>
  </w:footnote>
  <w:footnote w:type="continuationSeparator" w:id="0">
    <w:p w14:paraId="1CA1FB34" w14:textId="77777777" w:rsidR="00793372" w:rsidRDefault="00793372" w:rsidP="001C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7A23" w14:textId="5B4EC138" w:rsidR="001C0D71" w:rsidRDefault="001C0D71" w:rsidP="001C0D71">
    <w:pPr>
      <w:pStyle w:val="Header"/>
      <w:rPr>
        <w:noProof/>
      </w:rPr>
    </w:pPr>
  </w:p>
  <w:p w14:paraId="5C4A7CB7" w14:textId="7ECC903D" w:rsidR="001C0D71" w:rsidRDefault="001C0D71" w:rsidP="001C0D71">
    <w:pPr>
      <w:pStyle w:val="Header"/>
      <w:jc w:val="right"/>
    </w:pPr>
    <w:r>
      <w:rPr>
        <w:noProof/>
      </w:rPr>
      <w:drawing>
        <wp:inline distT="0" distB="0" distL="0" distR="0" wp14:anchorId="43882A04" wp14:editId="59C0C3E7">
          <wp:extent cx="693420" cy="693420"/>
          <wp:effectExtent l="0" t="0" r="0" b="0"/>
          <wp:docPr id="13213156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1315623" name="Picture 13213156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7F9069" w14:textId="226BA0A6" w:rsidR="001C0D71" w:rsidRDefault="001C0D71">
    <w:pPr>
      <w:pStyle w:val="Header"/>
    </w:pPr>
    <w:r>
      <w:t xml:space="preserve">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AF1"/>
    <w:multiLevelType w:val="hybridMultilevel"/>
    <w:tmpl w:val="2076D810"/>
    <w:lvl w:ilvl="0" w:tplc="6CB6F5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8C3358">
      <w:numFmt w:val="decimal"/>
      <w:lvlText w:val=""/>
      <w:lvlJc w:val="left"/>
    </w:lvl>
    <w:lvl w:ilvl="2" w:tplc="0E8418CE">
      <w:numFmt w:val="decimal"/>
      <w:lvlText w:val=""/>
      <w:lvlJc w:val="left"/>
    </w:lvl>
    <w:lvl w:ilvl="3" w:tplc="D80E4A2E">
      <w:numFmt w:val="decimal"/>
      <w:lvlText w:val=""/>
      <w:lvlJc w:val="left"/>
    </w:lvl>
    <w:lvl w:ilvl="4" w:tplc="45AC441A">
      <w:numFmt w:val="decimal"/>
      <w:lvlText w:val=""/>
      <w:lvlJc w:val="left"/>
    </w:lvl>
    <w:lvl w:ilvl="5" w:tplc="09660C5A">
      <w:numFmt w:val="decimal"/>
      <w:lvlText w:val=""/>
      <w:lvlJc w:val="left"/>
    </w:lvl>
    <w:lvl w:ilvl="6" w:tplc="47D4021E">
      <w:numFmt w:val="decimal"/>
      <w:lvlText w:val=""/>
      <w:lvlJc w:val="left"/>
    </w:lvl>
    <w:lvl w:ilvl="7" w:tplc="BB80BCEA">
      <w:numFmt w:val="decimal"/>
      <w:lvlText w:val=""/>
      <w:lvlJc w:val="left"/>
    </w:lvl>
    <w:lvl w:ilvl="8" w:tplc="09D6AEFA">
      <w:numFmt w:val="decimal"/>
      <w:lvlText w:val=""/>
      <w:lvlJc w:val="left"/>
    </w:lvl>
  </w:abstractNum>
  <w:abstractNum w:abstractNumId="1" w15:restartNumberingAfterBreak="0">
    <w:nsid w:val="09460296"/>
    <w:multiLevelType w:val="hybridMultilevel"/>
    <w:tmpl w:val="DF4854E6"/>
    <w:lvl w:ilvl="0" w:tplc="59C2EC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6C19D0">
      <w:numFmt w:val="decimal"/>
      <w:lvlText w:val=""/>
      <w:lvlJc w:val="left"/>
    </w:lvl>
    <w:lvl w:ilvl="2" w:tplc="C3507D44">
      <w:numFmt w:val="decimal"/>
      <w:lvlText w:val=""/>
      <w:lvlJc w:val="left"/>
    </w:lvl>
    <w:lvl w:ilvl="3" w:tplc="02527DF8">
      <w:numFmt w:val="decimal"/>
      <w:lvlText w:val=""/>
      <w:lvlJc w:val="left"/>
    </w:lvl>
    <w:lvl w:ilvl="4" w:tplc="0FD26A56">
      <w:numFmt w:val="decimal"/>
      <w:lvlText w:val=""/>
      <w:lvlJc w:val="left"/>
    </w:lvl>
    <w:lvl w:ilvl="5" w:tplc="DFECFC9E">
      <w:numFmt w:val="decimal"/>
      <w:lvlText w:val=""/>
      <w:lvlJc w:val="left"/>
    </w:lvl>
    <w:lvl w:ilvl="6" w:tplc="E55A4914">
      <w:numFmt w:val="decimal"/>
      <w:lvlText w:val=""/>
      <w:lvlJc w:val="left"/>
    </w:lvl>
    <w:lvl w:ilvl="7" w:tplc="16121FF0">
      <w:numFmt w:val="decimal"/>
      <w:lvlText w:val=""/>
      <w:lvlJc w:val="left"/>
    </w:lvl>
    <w:lvl w:ilvl="8" w:tplc="C3F8A308">
      <w:numFmt w:val="decimal"/>
      <w:lvlText w:val=""/>
      <w:lvlJc w:val="left"/>
    </w:lvl>
  </w:abstractNum>
  <w:abstractNum w:abstractNumId="2" w15:restartNumberingAfterBreak="0">
    <w:nsid w:val="09787B6F"/>
    <w:multiLevelType w:val="hybridMultilevel"/>
    <w:tmpl w:val="25F465DC"/>
    <w:lvl w:ilvl="0" w:tplc="41FCB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4C9022">
      <w:numFmt w:val="decimal"/>
      <w:lvlText w:val=""/>
      <w:lvlJc w:val="left"/>
    </w:lvl>
    <w:lvl w:ilvl="2" w:tplc="CEE4AD92">
      <w:numFmt w:val="decimal"/>
      <w:lvlText w:val=""/>
      <w:lvlJc w:val="left"/>
    </w:lvl>
    <w:lvl w:ilvl="3" w:tplc="5B62404E">
      <w:numFmt w:val="decimal"/>
      <w:lvlText w:val=""/>
      <w:lvlJc w:val="left"/>
    </w:lvl>
    <w:lvl w:ilvl="4" w:tplc="5096F6E6">
      <w:numFmt w:val="decimal"/>
      <w:lvlText w:val=""/>
      <w:lvlJc w:val="left"/>
    </w:lvl>
    <w:lvl w:ilvl="5" w:tplc="938C0452">
      <w:numFmt w:val="decimal"/>
      <w:lvlText w:val=""/>
      <w:lvlJc w:val="left"/>
    </w:lvl>
    <w:lvl w:ilvl="6" w:tplc="FA9CFB08">
      <w:numFmt w:val="decimal"/>
      <w:lvlText w:val=""/>
      <w:lvlJc w:val="left"/>
    </w:lvl>
    <w:lvl w:ilvl="7" w:tplc="121E59A8">
      <w:numFmt w:val="decimal"/>
      <w:lvlText w:val=""/>
      <w:lvlJc w:val="left"/>
    </w:lvl>
    <w:lvl w:ilvl="8" w:tplc="EE56193C">
      <w:numFmt w:val="decimal"/>
      <w:lvlText w:val=""/>
      <w:lvlJc w:val="left"/>
    </w:lvl>
  </w:abstractNum>
  <w:abstractNum w:abstractNumId="3" w15:restartNumberingAfterBreak="0">
    <w:nsid w:val="09DD04F9"/>
    <w:multiLevelType w:val="hybridMultilevel"/>
    <w:tmpl w:val="CCCAE146"/>
    <w:lvl w:ilvl="0" w:tplc="D2325F5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A804EA">
      <w:numFmt w:val="decimal"/>
      <w:lvlText w:val=""/>
      <w:lvlJc w:val="left"/>
    </w:lvl>
    <w:lvl w:ilvl="2" w:tplc="ED1268B2">
      <w:numFmt w:val="decimal"/>
      <w:lvlText w:val=""/>
      <w:lvlJc w:val="left"/>
    </w:lvl>
    <w:lvl w:ilvl="3" w:tplc="0ED8BBA2">
      <w:numFmt w:val="decimal"/>
      <w:lvlText w:val=""/>
      <w:lvlJc w:val="left"/>
    </w:lvl>
    <w:lvl w:ilvl="4" w:tplc="CA3ABF90">
      <w:numFmt w:val="decimal"/>
      <w:lvlText w:val=""/>
      <w:lvlJc w:val="left"/>
    </w:lvl>
    <w:lvl w:ilvl="5" w:tplc="82E067AE">
      <w:numFmt w:val="decimal"/>
      <w:lvlText w:val=""/>
      <w:lvlJc w:val="left"/>
    </w:lvl>
    <w:lvl w:ilvl="6" w:tplc="0C9C0852">
      <w:numFmt w:val="decimal"/>
      <w:lvlText w:val=""/>
      <w:lvlJc w:val="left"/>
    </w:lvl>
    <w:lvl w:ilvl="7" w:tplc="75A0F504">
      <w:numFmt w:val="decimal"/>
      <w:lvlText w:val=""/>
      <w:lvlJc w:val="left"/>
    </w:lvl>
    <w:lvl w:ilvl="8" w:tplc="59BA9FA8">
      <w:numFmt w:val="decimal"/>
      <w:lvlText w:val=""/>
      <w:lvlJc w:val="left"/>
    </w:lvl>
  </w:abstractNum>
  <w:abstractNum w:abstractNumId="4" w15:restartNumberingAfterBreak="0">
    <w:nsid w:val="0DE41AF2"/>
    <w:multiLevelType w:val="hybridMultilevel"/>
    <w:tmpl w:val="D9369352"/>
    <w:lvl w:ilvl="0" w:tplc="552008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00D4D8">
      <w:numFmt w:val="decimal"/>
      <w:lvlText w:val=""/>
      <w:lvlJc w:val="left"/>
    </w:lvl>
    <w:lvl w:ilvl="2" w:tplc="FD6E0BB4">
      <w:numFmt w:val="decimal"/>
      <w:lvlText w:val=""/>
      <w:lvlJc w:val="left"/>
    </w:lvl>
    <w:lvl w:ilvl="3" w:tplc="7D0E2710">
      <w:numFmt w:val="decimal"/>
      <w:lvlText w:val=""/>
      <w:lvlJc w:val="left"/>
    </w:lvl>
    <w:lvl w:ilvl="4" w:tplc="1460105C">
      <w:numFmt w:val="decimal"/>
      <w:lvlText w:val=""/>
      <w:lvlJc w:val="left"/>
    </w:lvl>
    <w:lvl w:ilvl="5" w:tplc="F3106E50">
      <w:numFmt w:val="decimal"/>
      <w:lvlText w:val=""/>
      <w:lvlJc w:val="left"/>
    </w:lvl>
    <w:lvl w:ilvl="6" w:tplc="7012CF04">
      <w:numFmt w:val="decimal"/>
      <w:lvlText w:val=""/>
      <w:lvlJc w:val="left"/>
    </w:lvl>
    <w:lvl w:ilvl="7" w:tplc="8946B45A">
      <w:numFmt w:val="decimal"/>
      <w:lvlText w:val=""/>
      <w:lvlJc w:val="left"/>
    </w:lvl>
    <w:lvl w:ilvl="8" w:tplc="8654C9D6">
      <w:numFmt w:val="decimal"/>
      <w:lvlText w:val=""/>
      <w:lvlJc w:val="left"/>
    </w:lvl>
  </w:abstractNum>
  <w:abstractNum w:abstractNumId="5" w15:restartNumberingAfterBreak="0">
    <w:nsid w:val="0E700FC9"/>
    <w:multiLevelType w:val="hybridMultilevel"/>
    <w:tmpl w:val="8F24C044"/>
    <w:lvl w:ilvl="0" w:tplc="A9E650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DC6C7E">
      <w:numFmt w:val="decimal"/>
      <w:lvlText w:val=""/>
      <w:lvlJc w:val="left"/>
    </w:lvl>
    <w:lvl w:ilvl="2" w:tplc="8E3C1110">
      <w:numFmt w:val="decimal"/>
      <w:lvlText w:val=""/>
      <w:lvlJc w:val="left"/>
    </w:lvl>
    <w:lvl w:ilvl="3" w:tplc="EB94354C">
      <w:numFmt w:val="decimal"/>
      <w:lvlText w:val=""/>
      <w:lvlJc w:val="left"/>
    </w:lvl>
    <w:lvl w:ilvl="4" w:tplc="34A8689C">
      <w:numFmt w:val="decimal"/>
      <w:lvlText w:val=""/>
      <w:lvlJc w:val="left"/>
    </w:lvl>
    <w:lvl w:ilvl="5" w:tplc="8344263C">
      <w:numFmt w:val="decimal"/>
      <w:lvlText w:val=""/>
      <w:lvlJc w:val="left"/>
    </w:lvl>
    <w:lvl w:ilvl="6" w:tplc="1B2821DA">
      <w:numFmt w:val="decimal"/>
      <w:lvlText w:val=""/>
      <w:lvlJc w:val="left"/>
    </w:lvl>
    <w:lvl w:ilvl="7" w:tplc="F48E7518">
      <w:numFmt w:val="decimal"/>
      <w:lvlText w:val=""/>
      <w:lvlJc w:val="left"/>
    </w:lvl>
    <w:lvl w:ilvl="8" w:tplc="7FD69F22">
      <w:numFmt w:val="decimal"/>
      <w:lvlText w:val=""/>
      <w:lvlJc w:val="left"/>
    </w:lvl>
  </w:abstractNum>
  <w:abstractNum w:abstractNumId="6" w15:restartNumberingAfterBreak="0">
    <w:nsid w:val="15230925"/>
    <w:multiLevelType w:val="hybridMultilevel"/>
    <w:tmpl w:val="172E9E76"/>
    <w:lvl w:ilvl="0" w:tplc="C366A6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869016">
      <w:numFmt w:val="decimal"/>
      <w:lvlText w:val=""/>
      <w:lvlJc w:val="left"/>
    </w:lvl>
    <w:lvl w:ilvl="2" w:tplc="47E0C504">
      <w:numFmt w:val="decimal"/>
      <w:lvlText w:val=""/>
      <w:lvlJc w:val="left"/>
    </w:lvl>
    <w:lvl w:ilvl="3" w:tplc="B13CD410">
      <w:numFmt w:val="decimal"/>
      <w:lvlText w:val=""/>
      <w:lvlJc w:val="left"/>
    </w:lvl>
    <w:lvl w:ilvl="4" w:tplc="2730D3B6">
      <w:numFmt w:val="decimal"/>
      <w:lvlText w:val=""/>
      <w:lvlJc w:val="left"/>
    </w:lvl>
    <w:lvl w:ilvl="5" w:tplc="A2C8418C">
      <w:numFmt w:val="decimal"/>
      <w:lvlText w:val=""/>
      <w:lvlJc w:val="left"/>
    </w:lvl>
    <w:lvl w:ilvl="6" w:tplc="26DC171C">
      <w:numFmt w:val="decimal"/>
      <w:lvlText w:val=""/>
      <w:lvlJc w:val="left"/>
    </w:lvl>
    <w:lvl w:ilvl="7" w:tplc="EBC21500">
      <w:numFmt w:val="decimal"/>
      <w:lvlText w:val=""/>
      <w:lvlJc w:val="left"/>
    </w:lvl>
    <w:lvl w:ilvl="8" w:tplc="F7365D22">
      <w:numFmt w:val="decimal"/>
      <w:lvlText w:val=""/>
      <w:lvlJc w:val="left"/>
    </w:lvl>
  </w:abstractNum>
  <w:abstractNum w:abstractNumId="7" w15:restartNumberingAfterBreak="0">
    <w:nsid w:val="18202BC4"/>
    <w:multiLevelType w:val="hybridMultilevel"/>
    <w:tmpl w:val="7A56C660"/>
    <w:lvl w:ilvl="0" w:tplc="F188A4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6E42AC">
      <w:numFmt w:val="decimal"/>
      <w:lvlText w:val=""/>
      <w:lvlJc w:val="left"/>
    </w:lvl>
    <w:lvl w:ilvl="2" w:tplc="380A53C6">
      <w:numFmt w:val="decimal"/>
      <w:lvlText w:val=""/>
      <w:lvlJc w:val="left"/>
    </w:lvl>
    <w:lvl w:ilvl="3" w:tplc="279AAEBE">
      <w:numFmt w:val="decimal"/>
      <w:lvlText w:val=""/>
      <w:lvlJc w:val="left"/>
    </w:lvl>
    <w:lvl w:ilvl="4" w:tplc="317A7538">
      <w:numFmt w:val="decimal"/>
      <w:lvlText w:val=""/>
      <w:lvlJc w:val="left"/>
    </w:lvl>
    <w:lvl w:ilvl="5" w:tplc="568A755A">
      <w:numFmt w:val="decimal"/>
      <w:lvlText w:val=""/>
      <w:lvlJc w:val="left"/>
    </w:lvl>
    <w:lvl w:ilvl="6" w:tplc="98A209BE">
      <w:numFmt w:val="decimal"/>
      <w:lvlText w:val=""/>
      <w:lvlJc w:val="left"/>
    </w:lvl>
    <w:lvl w:ilvl="7" w:tplc="4370A0B2">
      <w:numFmt w:val="decimal"/>
      <w:lvlText w:val=""/>
      <w:lvlJc w:val="left"/>
    </w:lvl>
    <w:lvl w:ilvl="8" w:tplc="58F06EA6">
      <w:numFmt w:val="decimal"/>
      <w:lvlText w:val=""/>
      <w:lvlJc w:val="left"/>
    </w:lvl>
  </w:abstractNum>
  <w:abstractNum w:abstractNumId="8" w15:restartNumberingAfterBreak="0">
    <w:nsid w:val="266A6147"/>
    <w:multiLevelType w:val="hybridMultilevel"/>
    <w:tmpl w:val="3BB2A23C"/>
    <w:lvl w:ilvl="0" w:tplc="653AF0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08F206">
      <w:numFmt w:val="decimal"/>
      <w:lvlText w:val=""/>
      <w:lvlJc w:val="left"/>
    </w:lvl>
    <w:lvl w:ilvl="2" w:tplc="79E83786">
      <w:numFmt w:val="decimal"/>
      <w:lvlText w:val=""/>
      <w:lvlJc w:val="left"/>
    </w:lvl>
    <w:lvl w:ilvl="3" w:tplc="634E326E">
      <w:numFmt w:val="decimal"/>
      <w:lvlText w:val=""/>
      <w:lvlJc w:val="left"/>
    </w:lvl>
    <w:lvl w:ilvl="4" w:tplc="18A279C8">
      <w:numFmt w:val="decimal"/>
      <w:lvlText w:val=""/>
      <w:lvlJc w:val="left"/>
    </w:lvl>
    <w:lvl w:ilvl="5" w:tplc="60F62A7E">
      <w:numFmt w:val="decimal"/>
      <w:lvlText w:val=""/>
      <w:lvlJc w:val="left"/>
    </w:lvl>
    <w:lvl w:ilvl="6" w:tplc="AAA28102">
      <w:numFmt w:val="decimal"/>
      <w:lvlText w:val=""/>
      <w:lvlJc w:val="left"/>
    </w:lvl>
    <w:lvl w:ilvl="7" w:tplc="CA5475B4">
      <w:numFmt w:val="decimal"/>
      <w:lvlText w:val=""/>
      <w:lvlJc w:val="left"/>
    </w:lvl>
    <w:lvl w:ilvl="8" w:tplc="F346497C">
      <w:numFmt w:val="decimal"/>
      <w:lvlText w:val=""/>
      <w:lvlJc w:val="left"/>
    </w:lvl>
  </w:abstractNum>
  <w:abstractNum w:abstractNumId="9" w15:restartNumberingAfterBreak="0">
    <w:nsid w:val="4F5E1F5A"/>
    <w:multiLevelType w:val="hybridMultilevel"/>
    <w:tmpl w:val="10BEBD7E"/>
    <w:lvl w:ilvl="0" w:tplc="1DAA6B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C0E0C6">
      <w:numFmt w:val="decimal"/>
      <w:lvlText w:val=""/>
      <w:lvlJc w:val="left"/>
    </w:lvl>
    <w:lvl w:ilvl="2" w:tplc="B67C520A">
      <w:numFmt w:val="decimal"/>
      <w:lvlText w:val=""/>
      <w:lvlJc w:val="left"/>
    </w:lvl>
    <w:lvl w:ilvl="3" w:tplc="A1A6C440">
      <w:numFmt w:val="decimal"/>
      <w:lvlText w:val=""/>
      <w:lvlJc w:val="left"/>
    </w:lvl>
    <w:lvl w:ilvl="4" w:tplc="7B96948E">
      <w:numFmt w:val="decimal"/>
      <w:lvlText w:val=""/>
      <w:lvlJc w:val="left"/>
    </w:lvl>
    <w:lvl w:ilvl="5" w:tplc="84B6C348">
      <w:numFmt w:val="decimal"/>
      <w:lvlText w:val=""/>
      <w:lvlJc w:val="left"/>
    </w:lvl>
    <w:lvl w:ilvl="6" w:tplc="4E9624FE">
      <w:numFmt w:val="decimal"/>
      <w:lvlText w:val=""/>
      <w:lvlJc w:val="left"/>
    </w:lvl>
    <w:lvl w:ilvl="7" w:tplc="A35ED966">
      <w:numFmt w:val="decimal"/>
      <w:lvlText w:val=""/>
      <w:lvlJc w:val="left"/>
    </w:lvl>
    <w:lvl w:ilvl="8" w:tplc="B9D83E8E">
      <w:numFmt w:val="decimal"/>
      <w:lvlText w:val=""/>
      <w:lvlJc w:val="left"/>
    </w:lvl>
  </w:abstractNum>
  <w:abstractNum w:abstractNumId="10" w15:restartNumberingAfterBreak="0">
    <w:nsid w:val="54312D3B"/>
    <w:multiLevelType w:val="hybridMultilevel"/>
    <w:tmpl w:val="F5E4B9E4"/>
    <w:lvl w:ilvl="0" w:tplc="15BC3D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180252">
      <w:numFmt w:val="decimal"/>
      <w:lvlText w:val=""/>
      <w:lvlJc w:val="left"/>
    </w:lvl>
    <w:lvl w:ilvl="2" w:tplc="58985580">
      <w:numFmt w:val="decimal"/>
      <w:lvlText w:val=""/>
      <w:lvlJc w:val="left"/>
    </w:lvl>
    <w:lvl w:ilvl="3" w:tplc="A8600732">
      <w:numFmt w:val="decimal"/>
      <w:lvlText w:val=""/>
      <w:lvlJc w:val="left"/>
    </w:lvl>
    <w:lvl w:ilvl="4" w:tplc="6E9A9190">
      <w:numFmt w:val="decimal"/>
      <w:lvlText w:val=""/>
      <w:lvlJc w:val="left"/>
    </w:lvl>
    <w:lvl w:ilvl="5" w:tplc="B8809206">
      <w:numFmt w:val="decimal"/>
      <w:lvlText w:val=""/>
      <w:lvlJc w:val="left"/>
    </w:lvl>
    <w:lvl w:ilvl="6" w:tplc="76C6E7DE">
      <w:numFmt w:val="decimal"/>
      <w:lvlText w:val=""/>
      <w:lvlJc w:val="left"/>
    </w:lvl>
    <w:lvl w:ilvl="7" w:tplc="BEE27AAE">
      <w:numFmt w:val="decimal"/>
      <w:lvlText w:val=""/>
      <w:lvlJc w:val="left"/>
    </w:lvl>
    <w:lvl w:ilvl="8" w:tplc="D00E345A">
      <w:numFmt w:val="decimal"/>
      <w:lvlText w:val=""/>
      <w:lvlJc w:val="left"/>
    </w:lvl>
  </w:abstractNum>
  <w:abstractNum w:abstractNumId="11" w15:restartNumberingAfterBreak="0">
    <w:nsid w:val="567228A4"/>
    <w:multiLevelType w:val="hybridMultilevel"/>
    <w:tmpl w:val="99C0F976"/>
    <w:lvl w:ilvl="0" w:tplc="C0DC38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82BACA">
      <w:numFmt w:val="decimal"/>
      <w:lvlText w:val=""/>
      <w:lvlJc w:val="left"/>
    </w:lvl>
    <w:lvl w:ilvl="2" w:tplc="53740E2C">
      <w:numFmt w:val="decimal"/>
      <w:lvlText w:val=""/>
      <w:lvlJc w:val="left"/>
    </w:lvl>
    <w:lvl w:ilvl="3" w:tplc="19A65F5C">
      <w:numFmt w:val="decimal"/>
      <w:lvlText w:val=""/>
      <w:lvlJc w:val="left"/>
    </w:lvl>
    <w:lvl w:ilvl="4" w:tplc="B4049D76">
      <w:numFmt w:val="decimal"/>
      <w:lvlText w:val=""/>
      <w:lvlJc w:val="left"/>
    </w:lvl>
    <w:lvl w:ilvl="5" w:tplc="5B4AAD62">
      <w:numFmt w:val="decimal"/>
      <w:lvlText w:val=""/>
      <w:lvlJc w:val="left"/>
    </w:lvl>
    <w:lvl w:ilvl="6" w:tplc="0F941BC8">
      <w:numFmt w:val="decimal"/>
      <w:lvlText w:val=""/>
      <w:lvlJc w:val="left"/>
    </w:lvl>
    <w:lvl w:ilvl="7" w:tplc="1F0ED416">
      <w:numFmt w:val="decimal"/>
      <w:lvlText w:val=""/>
      <w:lvlJc w:val="left"/>
    </w:lvl>
    <w:lvl w:ilvl="8" w:tplc="FE04A6E6">
      <w:numFmt w:val="decimal"/>
      <w:lvlText w:val=""/>
      <w:lvlJc w:val="left"/>
    </w:lvl>
  </w:abstractNum>
  <w:abstractNum w:abstractNumId="12" w15:restartNumberingAfterBreak="0">
    <w:nsid w:val="5C22409E"/>
    <w:multiLevelType w:val="hybridMultilevel"/>
    <w:tmpl w:val="3D3EEAFC"/>
    <w:lvl w:ilvl="0" w:tplc="8CE0E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868BFA">
      <w:numFmt w:val="decimal"/>
      <w:lvlText w:val=""/>
      <w:lvlJc w:val="left"/>
    </w:lvl>
    <w:lvl w:ilvl="2" w:tplc="640EE608">
      <w:numFmt w:val="decimal"/>
      <w:lvlText w:val=""/>
      <w:lvlJc w:val="left"/>
    </w:lvl>
    <w:lvl w:ilvl="3" w:tplc="839A50FC">
      <w:numFmt w:val="decimal"/>
      <w:lvlText w:val=""/>
      <w:lvlJc w:val="left"/>
    </w:lvl>
    <w:lvl w:ilvl="4" w:tplc="499404C8">
      <w:numFmt w:val="decimal"/>
      <w:lvlText w:val=""/>
      <w:lvlJc w:val="left"/>
    </w:lvl>
    <w:lvl w:ilvl="5" w:tplc="A5D6B0B0">
      <w:numFmt w:val="decimal"/>
      <w:lvlText w:val=""/>
      <w:lvlJc w:val="left"/>
    </w:lvl>
    <w:lvl w:ilvl="6" w:tplc="F9164B36">
      <w:numFmt w:val="decimal"/>
      <w:lvlText w:val=""/>
      <w:lvlJc w:val="left"/>
    </w:lvl>
    <w:lvl w:ilvl="7" w:tplc="C374CC7C">
      <w:numFmt w:val="decimal"/>
      <w:lvlText w:val=""/>
      <w:lvlJc w:val="left"/>
    </w:lvl>
    <w:lvl w:ilvl="8" w:tplc="68F4E056">
      <w:numFmt w:val="decimal"/>
      <w:lvlText w:val=""/>
      <w:lvlJc w:val="left"/>
    </w:lvl>
  </w:abstractNum>
  <w:abstractNum w:abstractNumId="13" w15:restartNumberingAfterBreak="0">
    <w:nsid w:val="5C3A6748"/>
    <w:multiLevelType w:val="hybridMultilevel"/>
    <w:tmpl w:val="ED72D2DE"/>
    <w:lvl w:ilvl="0" w:tplc="0CFC8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90042C">
      <w:numFmt w:val="decimal"/>
      <w:lvlText w:val=""/>
      <w:lvlJc w:val="left"/>
    </w:lvl>
    <w:lvl w:ilvl="2" w:tplc="8B4C5258">
      <w:numFmt w:val="decimal"/>
      <w:lvlText w:val=""/>
      <w:lvlJc w:val="left"/>
    </w:lvl>
    <w:lvl w:ilvl="3" w:tplc="910E3414">
      <w:numFmt w:val="decimal"/>
      <w:lvlText w:val=""/>
      <w:lvlJc w:val="left"/>
    </w:lvl>
    <w:lvl w:ilvl="4" w:tplc="3DC89312">
      <w:numFmt w:val="decimal"/>
      <w:lvlText w:val=""/>
      <w:lvlJc w:val="left"/>
    </w:lvl>
    <w:lvl w:ilvl="5" w:tplc="8C32DC86">
      <w:numFmt w:val="decimal"/>
      <w:lvlText w:val=""/>
      <w:lvlJc w:val="left"/>
    </w:lvl>
    <w:lvl w:ilvl="6" w:tplc="C35E83E8">
      <w:numFmt w:val="decimal"/>
      <w:lvlText w:val=""/>
      <w:lvlJc w:val="left"/>
    </w:lvl>
    <w:lvl w:ilvl="7" w:tplc="E0388678">
      <w:numFmt w:val="decimal"/>
      <w:lvlText w:val=""/>
      <w:lvlJc w:val="left"/>
    </w:lvl>
    <w:lvl w:ilvl="8" w:tplc="31B8BC9A">
      <w:numFmt w:val="decimal"/>
      <w:lvlText w:val=""/>
      <w:lvlJc w:val="left"/>
    </w:lvl>
  </w:abstractNum>
  <w:abstractNum w:abstractNumId="14" w15:restartNumberingAfterBreak="0">
    <w:nsid w:val="6A7E2E64"/>
    <w:multiLevelType w:val="hybridMultilevel"/>
    <w:tmpl w:val="EB66293E"/>
    <w:lvl w:ilvl="0" w:tplc="AE822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D63430">
      <w:numFmt w:val="decimal"/>
      <w:lvlText w:val=""/>
      <w:lvlJc w:val="left"/>
    </w:lvl>
    <w:lvl w:ilvl="2" w:tplc="682E0F3A">
      <w:numFmt w:val="decimal"/>
      <w:lvlText w:val=""/>
      <w:lvlJc w:val="left"/>
    </w:lvl>
    <w:lvl w:ilvl="3" w:tplc="62FCCDA8">
      <w:numFmt w:val="decimal"/>
      <w:lvlText w:val=""/>
      <w:lvlJc w:val="left"/>
    </w:lvl>
    <w:lvl w:ilvl="4" w:tplc="333848D8">
      <w:numFmt w:val="decimal"/>
      <w:lvlText w:val=""/>
      <w:lvlJc w:val="left"/>
    </w:lvl>
    <w:lvl w:ilvl="5" w:tplc="E74617F4">
      <w:numFmt w:val="decimal"/>
      <w:lvlText w:val=""/>
      <w:lvlJc w:val="left"/>
    </w:lvl>
    <w:lvl w:ilvl="6" w:tplc="6242E36E">
      <w:numFmt w:val="decimal"/>
      <w:lvlText w:val=""/>
      <w:lvlJc w:val="left"/>
    </w:lvl>
    <w:lvl w:ilvl="7" w:tplc="8B20BC1E">
      <w:numFmt w:val="decimal"/>
      <w:lvlText w:val=""/>
      <w:lvlJc w:val="left"/>
    </w:lvl>
    <w:lvl w:ilvl="8" w:tplc="67546164">
      <w:numFmt w:val="decimal"/>
      <w:lvlText w:val=""/>
      <w:lvlJc w:val="left"/>
    </w:lvl>
  </w:abstractNum>
  <w:abstractNum w:abstractNumId="15" w15:restartNumberingAfterBreak="0">
    <w:nsid w:val="70B23E64"/>
    <w:multiLevelType w:val="hybridMultilevel"/>
    <w:tmpl w:val="91001BDA"/>
    <w:lvl w:ilvl="0" w:tplc="02AE3D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BE1C68">
      <w:numFmt w:val="decimal"/>
      <w:lvlText w:val=""/>
      <w:lvlJc w:val="left"/>
    </w:lvl>
    <w:lvl w:ilvl="2" w:tplc="368C0FBE">
      <w:numFmt w:val="decimal"/>
      <w:lvlText w:val=""/>
      <w:lvlJc w:val="left"/>
    </w:lvl>
    <w:lvl w:ilvl="3" w:tplc="360A98B6">
      <w:numFmt w:val="decimal"/>
      <w:lvlText w:val=""/>
      <w:lvlJc w:val="left"/>
    </w:lvl>
    <w:lvl w:ilvl="4" w:tplc="05A8799C">
      <w:numFmt w:val="decimal"/>
      <w:lvlText w:val=""/>
      <w:lvlJc w:val="left"/>
    </w:lvl>
    <w:lvl w:ilvl="5" w:tplc="DF30BDC6">
      <w:numFmt w:val="decimal"/>
      <w:lvlText w:val=""/>
      <w:lvlJc w:val="left"/>
    </w:lvl>
    <w:lvl w:ilvl="6" w:tplc="E196B38C">
      <w:numFmt w:val="decimal"/>
      <w:lvlText w:val=""/>
      <w:lvlJc w:val="left"/>
    </w:lvl>
    <w:lvl w:ilvl="7" w:tplc="96DCFBEC">
      <w:numFmt w:val="decimal"/>
      <w:lvlText w:val=""/>
      <w:lvlJc w:val="left"/>
    </w:lvl>
    <w:lvl w:ilvl="8" w:tplc="1B167756">
      <w:numFmt w:val="decimal"/>
      <w:lvlText w:val=""/>
      <w:lvlJc w:val="left"/>
    </w:lvl>
  </w:abstractNum>
  <w:abstractNum w:abstractNumId="16" w15:restartNumberingAfterBreak="0">
    <w:nsid w:val="73C17AF0"/>
    <w:multiLevelType w:val="hybridMultilevel"/>
    <w:tmpl w:val="5344C7F2"/>
    <w:lvl w:ilvl="0" w:tplc="37F668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4A5E44">
      <w:numFmt w:val="decimal"/>
      <w:lvlText w:val=""/>
      <w:lvlJc w:val="left"/>
    </w:lvl>
    <w:lvl w:ilvl="2" w:tplc="AB6E1470">
      <w:numFmt w:val="decimal"/>
      <w:lvlText w:val=""/>
      <w:lvlJc w:val="left"/>
    </w:lvl>
    <w:lvl w:ilvl="3" w:tplc="5B600DB6">
      <w:numFmt w:val="decimal"/>
      <w:lvlText w:val=""/>
      <w:lvlJc w:val="left"/>
    </w:lvl>
    <w:lvl w:ilvl="4" w:tplc="5AF606E4">
      <w:numFmt w:val="decimal"/>
      <w:lvlText w:val=""/>
      <w:lvlJc w:val="left"/>
    </w:lvl>
    <w:lvl w:ilvl="5" w:tplc="B3F66AA2">
      <w:numFmt w:val="decimal"/>
      <w:lvlText w:val=""/>
      <w:lvlJc w:val="left"/>
    </w:lvl>
    <w:lvl w:ilvl="6" w:tplc="491C3A80">
      <w:numFmt w:val="decimal"/>
      <w:lvlText w:val=""/>
      <w:lvlJc w:val="left"/>
    </w:lvl>
    <w:lvl w:ilvl="7" w:tplc="B80AD4DA">
      <w:numFmt w:val="decimal"/>
      <w:lvlText w:val=""/>
      <w:lvlJc w:val="left"/>
    </w:lvl>
    <w:lvl w:ilvl="8" w:tplc="2E467B9E">
      <w:numFmt w:val="decimal"/>
      <w:lvlText w:val=""/>
      <w:lvlJc w:val="left"/>
    </w:lvl>
  </w:abstractNum>
  <w:abstractNum w:abstractNumId="17" w15:restartNumberingAfterBreak="0">
    <w:nsid w:val="74C56B20"/>
    <w:multiLevelType w:val="hybridMultilevel"/>
    <w:tmpl w:val="CE0C4B9A"/>
    <w:lvl w:ilvl="0" w:tplc="D1FEA6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C0C3BA">
      <w:numFmt w:val="decimal"/>
      <w:lvlText w:val=""/>
      <w:lvlJc w:val="left"/>
    </w:lvl>
    <w:lvl w:ilvl="2" w:tplc="36DE313A">
      <w:numFmt w:val="decimal"/>
      <w:lvlText w:val=""/>
      <w:lvlJc w:val="left"/>
    </w:lvl>
    <w:lvl w:ilvl="3" w:tplc="E6C6DDD2">
      <w:numFmt w:val="decimal"/>
      <w:lvlText w:val=""/>
      <w:lvlJc w:val="left"/>
    </w:lvl>
    <w:lvl w:ilvl="4" w:tplc="43D48A3A">
      <w:numFmt w:val="decimal"/>
      <w:lvlText w:val=""/>
      <w:lvlJc w:val="left"/>
    </w:lvl>
    <w:lvl w:ilvl="5" w:tplc="530697E8">
      <w:numFmt w:val="decimal"/>
      <w:lvlText w:val=""/>
      <w:lvlJc w:val="left"/>
    </w:lvl>
    <w:lvl w:ilvl="6" w:tplc="0EF4F68C">
      <w:numFmt w:val="decimal"/>
      <w:lvlText w:val=""/>
      <w:lvlJc w:val="left"/>
    </w:lvl>
    <w:lvl w:ilvl="7" w:tplc="18E2E308">
      <w:numFmt w:val="decimal"/>
      <w:lvlText w:val=""/>
      <w:lvlJc w:val="left"/>
    </w:lvl>
    <w:lvl w:ilvl="8" w:tplc="667C111A">
      <w:numFmt w:val="decimal"/>
      <w:lvlText w:val=""/>
      <w:lvlJc w:val="left"/>
    </w:lvl>
  </w:abstractNum>
  <w:abstractNum w:abstractNumId="18" w15:restartNumberingAfterBreak="0">
    <w:nsid w:val="7DCC4981"/>
    <w:multiLevelType w:val="hybridMultilevel"/>
    <w:tmpl w:val="4DFAC2E6"/>
    <w:lvl w:ilvl="0" w:tplc="952073F0">
      <w:numFmt w:val="decimal"/>
      <w:lvlText w:val=""/>
      <w:lvlJc w:val="left"/>
    </w:lvl>
    <w:lvl w:ilvl="1" w:tplc="3888279E">
      <w:numFmt w:val="decimal"/>
      <w:lvlText w:val=""/>
      <w:lvlJc w:val="left"/>
    </w:lvl>
    <w:lvl w:ilvl="2" w:tplc="241A3B52">
      <w:numFmt w:val="decimal"/>
      <w:lvlText w:val=""/>
      <w:lvlJc w:val="left"/>
    </w:lvl>
    <w:lvl w:ilvl="3" w:tplc="4C8E3126">
      <w:numFmt w:val="decimal"/>
      <w:lvlText w:val=""/>
      <w:lvlJc w:val="left"/>
    </w:lvl>
    <w:lvl w:ilvl="4" w:tplc="0B62EE90">
      <w:numFmt w:val="decimal"/>
      <w:lvlText w:val=""/>
      <w:lvlJc w:val="left"/>
    </w:lvl>
    <w:lvl w:ilvl="5" w:tplc="94B68424">
      <w:numFmt w:val="decimal"/>
      <w:lvlText w:val=""/>
      <w:lvlJc w:val="left"/>
    </w:lvl>
    <w:lvl w:ilvl="6" w:tplc="E33CF15E">
      <w:numFmt w:val="decimal"/>
      <w:lvlText w:val=""/>
      <w:lvlJc w:val="left"/>
    </w:lvl>
    <w:lvl w:ilvl="7" w:tplc="5948A25E">
      <w:numFmt w:val="decimal"/>
      <w:lvlText w:val=""/>
      <w:lvlJc w:val="left"/>
    </w:lvl>
    <w:lvl w:ilvl="8" w:tplc="9AA41580">
      <w:numFmt w:val="decimal"/>
      <w:lvlText w:val=""/>
      <w:lvlJc w:val="left"/>
    </w:lvl>
  </w:abstractNum>
  <w:num w:numId="1" w16cid:durableId="785464162">
    <w:abstractNumId w:val="17"/>
  </w:num>
  <w:num w:numId="2" w16cid:durableId="592587559">
    <w:abstractNumId w:val="13"/>
  </w:num>
  <w:num w:numId="3" w16cid:durableId="1919486273">
    <w:abstractNumId w:val="4"/>
  </w:num>
  <w:num w:numId="4" w16cid:durableId="162940862">
    <w:abstractNumId w:val="3"/>
  </w:num>
  <w:num w:numId="5" w16cid:durableId="1228538368">
    <w:abstractNumId w:val="6"/>
  </w:num>
  <w:num w:numId="6" w16cid:durableId="1950771558">
    <w:abstractNumId w:val="2"/>
  </w:num>
  <w:num w:numId="7" w16cid:durableId="498425536">
    <w:abstractNumId w:val="0"/>
  </w:num>
  <w:num w:numId="8" w16cid:durableId="1880775671">
    <w:abstractNumId w:val="8"/>
  </w:num>
  <w:num w:numId="9" w16cid:durableId="1918401286">
    <w:abstractNumId w:val="12"/>
  </w:num>
  <w:num w:numId="10" w16cid:durableId="1594824040">
    <w:abstractNumId w:val="15"/>
  </w:num>
  <w:num w:numId="11" w16cid:durableId="1074888509">
    <w:abstractNumId w:val="5"/>
  </w:num>
  <w:num w:numId="12" w16cid:durableId="980690225">
    <w:abstractNumId w:val="1"/>
  </w:num>
  <w:num w:numId="13" w16cid:durableId="1517227176">
    <w:abstractNumId w:val="9"/>
  </w:num>
  <w:num w:numId="14" w16cid:durableId="1710834210">
    <w:abstractNumId w:val="11"/>
  </w:num>
  <w:num w:numId="15" w16cid:durableId="723212280">
    <w:abstractNumId w:val="10"/>
  </w:num>
  <w:num w:numId="16" w16cid:durableId="1367487524">
    <w:abstractNumId w:val="16"/>
  </w:num>
  <w:num w:numId="17" w16cid:durableId="1833905823">
    <w:abstractNumId w:val="14"/>
  </w:num>
  <w:num w:numId="18" w16cid:durableId="1491214549">
    <w:abstractNumId w:val="18"/>
  </w:num>
  <w:num w:numId="19" w16cid:durableId="1963069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0C"/>
    <w:rsid w:val="001C0D71"/>
    <w:rsid w:val="001E4939"/>
    <w:rsid w:val="00746D2B"/>
    <w:rsid w:val="00793372"/>
    <w:rsid w:val="00A43AED"/>
    <w:rsid w:val="00D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965202"/>
  <w15:docId w15:val="{CCA86BE3-5590-4260-B972-4A0B2071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D71"/>
  </w:style>
  <w:style w:type="paragraph" w:styleId="Footer">
    <w:name w:val="footer"/>
    <w:basedOn w:val="Normal"/>
    <w:link w:val="FooterChar"/>
    <w:uiPriority w:val="99"/>
    <w:unhideWhenUsed/>
    <w:rsid w:val="001C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4152</Words>
  <Characters>23672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Samad Imran</cp:lastModifiedBy>
  <cp:revision>2</cp:revision>
  <cp:lastPrinted>2025-06-11T18:46:00Z</cp:lastPrinted>
  <dcterms:created xsi:type="dcterms:W3CDTF">2025-06-11T18:56:00Z</dcterms:created>
  <dcterms:modified xsi:type="dcterms:W3CDTF">2025-06-11T18:56:00Z</dcterms:modified>
</cp:coreProperties>
</file>