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1F4E9A"/>
          <w:sz w:val="28"/>
        </w:rPr>
        <w:t>TC70045E – Assessment 2 (Parts A + B) report template</w:t>
      </w:r>
    </w:p>
    <w:p>
      <w:r>
        <w:rPr>
          <w:rFonts w:ascii="Calibri" w:hAnsi="Calibri" w:eastAsia="Calibri"/>
          <w:b/>
          <w:i w:val="0"/>
          <w:sz w:val="24"/>
        </w:rPr>
        <w:t>Project P1 – Security: a patrol robot that calls in a drone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10092" w:type="dxa"/>
      </w:tblPr>
      <w:tblGrid>
        <w:gridCol w:w="10092"/>
      </w:tblGrid>
      <w:tr>
        <w:tc>
          <w:tcPr>
            <w:tcW w:type="dxa" w:w="10091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HOW TO USE THIS TEMPLATE  </w:t>
            </w:r>
            <w:r>
              <w:rPr>
                <w:rFonts w:ascii="Calibri" w:hAnsi="Calibri" w:eastAsia="Calibri"/>
                <w:b w:val="0"/>
                <w:i w:val="0"/>
                <w:color w:val="555555"/>
                <w:sz w:val="17"/>
              </w:rPr>
              <w:t>Write your report in this file and submit it as PDF (File &gt; Save As &gt; PDF). It already has the IEEE two-column layout from the next page on.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555555"/>
                <w:sz w:val="17"/>
              </w:rPr>
              <w:t>1. Keep the chapter headings. 2. Read the grey GUIDANCE box, write your own text under it. 3. The blue EXAMPLE shows what a good answer looks like - its numbers are the course's, not yours: never copy them. 4. Delete every grey box and every blue example before you submit. 5. Length: 2000–2500 words in the main text (title, tables, captions, references and the AI declaration do not count). 6. Every number must come from your own results.csv; label simulated results "simulated".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10092" w:type="dxa"/>
      </w:tblPr>
      <w:tblGrid>
        <w:gridCol w:w="10092"/>
      </w:tblGrid>
      <w:tr>
        <w:tc>
          <w:tcPr>
            <w:tcW w:type="dxa" w:w="10091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WHAT TO SUBMIT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[ ] Paper as PDF on Blackboard (Turnitin): this template filled in, 2000–2500 words, every grey box and blue example deleted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[ ] a zip of ~/work/P1/ (Part A and Part B folders: results.csv, figure.png, run folders with photos, plots and logs)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[ ] the hand-over file you used (alarms.csv from Part A, FAILED rows × scale 3)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[ ] your settings.yaml of each Part B run (in the Appendix)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[ ] Vast.ai: instance numbers, price per hour and total cost (in Section IV)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[ ] Live demonstration in the Week 12 session: your drone or car doing its job from your hand-over file</w:t>
            </w:r>
          </w:p>
        </w:tc>
      </w:tr>
    </w:tbl>
    <w:p>
      <w:pPr>
        <w:spacing w:after="20"/>
      </w:pPr>
    </w:p>
    <w:p/>
    <w:p>
      <w:pPr>
        <w:sectPr>
          <w:pgSz w:w="11906" w:h="16838"/>
          <w:pgMar w:top="1020" w:right="907" w:bottom="1020" w:left="907" w:header="720" w:footer="720" w:gutter="0"/>
          <w:cols w:space="720"/>
          <w:docGrid w:linePitch="360"/>
        </w:sectPr>
      </w:pP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 w:val="0"/>
          <w:sz w:val="40"/>
        </w:rPr>
        <w:t>[Your title – e.g. From Ground Patrol to Drone Call-Out: Robot Alarms Checked by a ROS 2 Security Drone]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[Your name]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MSc …, University of West London – [student number] – TC70045E A2</w:t>
      </w:r>
    </w:p>
    <w:p>
      <w:pPr>
        <w:sectPr>
          <w:pgSz w:w="11906" w:h="16838"/>
          <w:pgMar w:top="1020" w:right="907" w:bottom="1020" w:left="907" w:header="720" w:footer="720" w:gutter="0"/>
          <w:cols w:space="340" w:num="1"/>
          <w:docGrid w:linePitch="360"/>
        </w:sectPr>
      </w:pPr>
    </w:p>
    <w:p>
      <w:r>
        <w:rPr>
          <w:rFonts w:ascii="Times New Roman" w:hAnsi="Times New Roman" w:eastAsia="Times New Roman"/>
          <w:b/>
          <w:i/>
          <w:sz w:val="18"/>
        </w:rPr>
        <w:t>Abstract—</w:t>
      </w:r>
      <w:r>
        <w:rPr>
          <w:rFonts w:ascii="Times New Roman" w:hAnsi="Times New Roman" w:eastAsia="Times New Roman"/>
          <w:b/>
          <w:i w:val="0"/>
          <w:sz w:val="18"/>
        </w:rPr>
        <w:t>[Write your abstract here.]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(150–200 words)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The whole system (robot → hand-over → drone or car), what you tested, the main results WITH NUMBERS, what they mean. Write it last.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This paper extends a ground robot with a security drone that takes the robot's alarm log, flies to every blocked checkpoint (scaled to the town outside), photographs it and comes home – and lands at once if its position data fails. The drone flew to the alarm 25.8 m east of take-off and back in 35 s, 50.5 m flown, worst miss 0.37 m, with a photo of the alarm (course test run). With the AirSim bridge stopped after the first alarm, the watchdog landed the drone at once.</w:t>
            </w:r>
          </w:p>
        </w:tc>
      </w:tr>
    </w:tbl>
    <w:p>
      <w:pPr>
        <w:spacing w:after="20"/>
      </w:pP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I. INTRODUCTION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(250–300 words)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The real-world problem, why one robot is not enough, your question, and 2–3 contributions as bullet points.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Contributions: (1) a ground robot whose output (alarms.csv from Part A, FAILED rows × scale 3) hands its job to a security drone; (2) measured results for … ; (3) …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II. RELATED WORK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(250–300 words, ≥ 8 references in the paper)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What others have built or measured that is close to your system, and where yours fits. Use journal and conference papers.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Simulators such as AirSim [x] and CARLA [y] are widely used to test … Ground and aerial robots have been combined for …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III. SYSTEM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(350–450 words, Fig. 1)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Part A in brief (the robot), the hand-over file, Part B (the drone or car): sensors, actuators, software. Fig. 1: the whole chain.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Part B: sensors and actuators – GPS, IMU, barometer (inside PX4), the drone's position (odometry) and front camera through ROS 2; actuators: four motors, commanded by velocity through the PX4 autopilot. Software – AirSim (town world), PX4 1.14 (software in the loop), two ROS 2 bridges, the mission node with its watchdog, and the hand-over tool. Hand-over: alarms.csv from Part A, FAILED rows × scale 3.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/>
          <w:sz w:val="18"/>
        </w:rPr>
        <w:t>[Insert your block diagram here: sensors → software → actuators, drawn by you.]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16"/>
        </w:rPr>
        <w:t>Fig. 1.  [Caption.]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IV. METHOD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(250–350 words)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Vast.ai machine (GPU, price, total cost), image, commands, the settings of every run, number of runs, what was measured.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Part B ran on a rented Vast.ai RTX 3060 ($0.10 per hour, total $…) with python3 ~/labs/projects/P1_security/partB/run.py. We varied speed, or a sensor failure in mid-air (stop_bridge_after_waypoint: 1).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V. RESULTS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(350–450 words, Table I, Fig. 2, screenshots)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Part A in one paragraph (from Assessment 1), then Part B: your table from results.csv, figure.png, a screenshot of your drone or car and of a photo or plot. Report every run, also the failed ones.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The drone flew to the alarm 25.8 m east of take-off and back in 35 s, 50.5 m flown, worst miss 0.37 m, with a photo of the alarm (course test run). With the AirSim bridge stopped after the first alarm, the watchdog landed the drone at once.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807"/>
        <w:gridCol w:w="807"/>
        <w:gridCol w:w="807"/>
        <w:gridCol w:w="807"/>
        <w:gridCol w:w="807"/>
        <w:gridCol w:w="807"/>
      </w:tblGrid>
      <w:tr>
        <w:tc>
          <w:tcPr>
            <w:tcW w:type="dxa" w:w="808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run</w:t>
            </w:r>
          </w:p>
        </w:tc>
        <w:tc>
          <w:tcPr>
            <w:tcW w:type="dxa" w:w="808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speed [m/s]</w:t>
            </w:r>
          </w:p>
        </w:tc>
        <w:tc>
          <w:tcPr>
            <w:tcW w:type="dxa" w:w="808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waypoints</w:t>
            </w:r>
          </w:p>
        </w:tc>
        <w:tc>
          <w:tcPr>
            <w:tcW w:type="dxa" w:w="808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time [s]</w:t>
            </w:r>
          </w:p>
        </w:tc>
        <w:tc>
          <w:tcPr>
            <w:tcW w:type="dxa" w:w="808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worst miss [m]</w:t>
            </w:r>
          </w:p>
        </w:tc>
        <w:tc>
          <w:tcPr>
            <w:tcW w:type="dxa" w:w="808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watchdog fired</w:t>
            </w:r>
          </w:p>
        </w:tc>
      </w:tr>
      <w:tr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1 (example)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2.0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2 of 2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35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0.37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no</w:t>
            </w:r>
          </w:p>
        </w:tc>
      </w:tr>
      <w:tr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2 (example)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2.0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1 of 2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…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…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yes</w:t>
            </w:r>
          </w:p>
        </w:tc>
      </w:tr>
      <w:tr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16"/>
        </w:rPr>
        <w:t>TABLE I.  [Caption: what was measured, how many runs, "simulated".]</w:t>
      </w:r>
    </w:p>
    <w:p>
      <w:pPr>
        <w:spacing w:after="80"/>
      </w:pPr>
      <w:r>
        <w:rPr>
          <w:rFonts w:ascii="Times New Roman" w:hAnsi="Times New Roman" w:eastAsia="Times New Roman"/>
          <w:b w:val="0"/>
          <w:i/>
          <w:sz w:val="18"/>
        </w:rPr>
        <w:t>[Insert figure.png from your results folder here.]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16"/>
        </w:rPr>
        <w:t>Fig. 2.  [Caption: what the figure shows and what to look at.]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VI. DISCUSSION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(250–350 words)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Why the results came out so; what the hand-over adds; what would change on real hardware (the course's Week 12 shows the same mission on a real autopilot); limitations.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The hand-over makes … On real hardware … The main limitation is …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VII. CONCLUSION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(120–180 words)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The answer to your question in 3–5 sentences, and one next step.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A ground robot and a security drone together … The next step would be …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REFERENCES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IEEE style, numbered in the order you cite them: [1], [2] ... At least 8. Suggested starting points below - find and read each one before you cite it.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[1] S. Macenski, T. Foote, B. Gerkey, C. Lalancette and W. Woodall, "Robot Operating System 2: Design, architecture, and uses in the wild," Science Robotics, vol. 7, no. 66, eabm6074, 2022.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[2] S. Macenski, F. Martín, R. White and J. Ginés Clavero, "The Marathon 2: A navigation system," in Proc. IEEE/RSJ Int. Conf. Intelligent Robots and Systems (IROS), 2020, pp. 2718–2725.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[3] N. Koenig and A. Howard, "Design and use paradigms for Gazebo, an open-source multi-robot simulator," in Proc. IEEE/RSJ IROS, 2004, pp. 2149–2154.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[4] S. Thrun, W. Burgard and D. Fox, Probabilistic Robotics. Cambridge, MA: MIT Press, 2005.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[5] S. Shah, D. Dey, C. Lovett and A. Kapoor, "AirSim: High-fidelity visual and physical simulation for autonomous vehicles," in Field and Service Robotics, Springer, 2018, pp. 621–635.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[6] L. Meier, D. Honegger and M. Pollefeys, "PX4: A node-based multithreaded open source robotics framework for deeply embedded platforms," in Proc. IEEE Int. Conf. Robotics and Automation (ICRA), 2015, pp. 6235–6240.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[7] A. Koubâa, A. Allouch, M. Alajlan, Y. Javed, A. Belghith and M. Khalgui, "Micro Air Vehicle Link (MAVLink) in a nutshell: A survey," IEEE Access, vol. 7, pp. 87658–87680, 2019.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[8] C. W. de Silva, Sensors and Actuators: Engineering System Instrumentation, 2nd ed. Boca Raton, FL: CRC Press, 2016.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[9] D. Merkel, "Docker: Lightweight Linux containers for consistent development and deployment," Linux Journal, vol. 2014, no. 239, 2014.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AI-USE DECLARATION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One row per use of an AI tool. "None" if you used none. Every number in the report must come from your own runs.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Tool</w:t>
            </w:r>
          </w:p>
        </w:tc>
        <w:tc>
          <w:tcPr>
            <w:tcW w:type="dxa" w:w="969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Date</w:t>
            </w:r>
          </w:p>
        </w:tc>
        <w:tc>
          <w:tcPr>
            <w:tcW w:type="dxa" w:w="969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What I asked</w:t>
            </w:r>
          </w:p>
        </w:tc>
        <w:tc>
          <w:tcPr>
            <w:tcW w:type="dxa" w:w="969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What I used</w:t>
            </w:r>
          </w:p>
        </w:tc>
        <w:tc>
          <w:tcPr>
            <w:tcW w:type="dxa" w:w="969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How I checked it</w:t>
            </w:r>
          </w:p>
        </w:tc>
      </w:tr>
      <w:tr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Claude Code (example)</w:t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2026-10-21</w:t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what does inflation_radius do in Nav2?</w:t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the explanation in Section II</w:t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ran 0.15 m and 0.8 m and saw the path move</w:t>
            </w:r>
          </w:p>
        </w:tc>
      </w:tr>
      <w:tr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</w:tr>
    </w:tbl>
    <w:p>
      <w:pPr>
        <w:spacing w:after="20"/>
      </w:pP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APPENDIX – SETTINGS AND COMMANDS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Paste each settings.yaml you ran (or list the changed lines per run) and the command. This is what makes your work repeatable. It does not count towards the words.</w:t>
            </w:r>
          </w:p>
        </w:tc>
      </w:tr>
    </w:tbl>
    <w:p>
      <w:pPr>
        <w:spacing w:after="20"/>
      </w:pPr>
    </w:p>
    <w:sectPr w:rsidR="00FC693F" w:rsidRPr="0006063C" w:rsidSect="00034616">
      <w:type w:val="continuous"/>
      <w:pgSz w:w="11906" w:h="16838"/>
      <w:pgMar w:top="1020" w:right="907" w:bottom="1020" w:left="907" w:header="720" w:footer="720" w:gutter="0"/>
      <w:cols w:space="34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