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EA3A3" w14:textId="77777777" w:rsidR="00A0348D" w:rsidRDefault="00A0348D" w:rsidP="00A0348D">
      <w:pPr>
        <w:rPr>
          <w:sz w:val="28"/>
          <w:szCs w:val="28"/>
        </w:rPr>
      </w:pPr>
      <w:bookmarkStart w:id="0" w:name="_Toc152437430"/>
      <w:r>
        <w:rPr>
          <w:noProof/>
        </w:rPr>
        <w:drawing>
          <wp:anchor distT="0" distB="0" distL="114300" distR="114300" simplePos="0" relativeHeight="251659264" behindDoc="0" locked="0" layoutInCell="1" allowOverlap="1" wp14:anchorId="2856261D" wp14:editId="6CD54BBC">
            <wp:simplePos x="0" y="0"/>
            <wp:positionH relativeFrom="column">
              <wp:posOffset>2671445</wp:posOffset>
            </wp:positionH>
            <wp:positionV relativeFrom="paragraph">
              <wp:posOffset>-108585</wp:posOffset>
            </wp:positionV>
            <wp:extent cx="629920" cy="720090"/>
            <wp:effectExtent l="0" t="0" r="0" b="0"/>
            <wp:wrapNone/>
            <wp:docPr id="7" name="Picture 7" descr="A gold shield with a book and writ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A gold shield with a book and writing&#10;&#10;Description automatically generated"/>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9920" cy="720090"/>
                    </a:xfrm>
                    <a:prstGeom prst="rect">
                      <a:avLst/>
                    </a:prstGeom>
                    <a:noFill/>
                  </pic:spPr>
                </pic:pic>
              </a:graphicData>
            </a:graphic>
            <wp14:sizeRelH relativeFrom="page">
              <wp14:pctWidth>0</wp14:pctWidth>
            </wp14:sizeRelH>
            <wp14:sizeRelV relativeFrom="page">
              <wp14:pctHeight>0</wp14:pctHeight>
            </wp14:sizeRelV>
          </wp:anchor>
        </w:drawing>
      </w:r>
      <w:bookmarkEnd w:id="0"/>
    </w:p>
    <w:p w14:paraId="24F85EA9" w14:textId="77777777" w:rsidR="00A0348D" w:rsidRDefault="00A0348D" w:rsidP="00A0348D"/>
    <w:p w14:paraId="675446F1" w14:textId="77777777" w:rsidR="00A0348D" w:rsidRDefault="00A0348D" w:rsidP="00A0348D"/>
    <w:p w14:paraId="27328BAE" w14:textId="77777777" w:rsidR="00A0348D" w:rsidRDefault="00A0348D" w:rsidP="00A0348D"/>
    <w:p w14:paraId="59255CEA" w14:textId="77777777" w:rsidR="00A0348D" w:rsidRDefault="00A0348D" w:rsidP="00A0348D"/>
    <w:p w14:paraId="096A5A86" w14:textId="77777777" w:rsidR="00A0348D" w:rsidRPr="001E6A9D" w:rsidRDefault="00A0348D" w:rsidP="00A0348D">
      <w:pPr>
        <w:spacing w:line="480" w:lineRule="auto"/>
        <w:jc w:val="center"/>
        <w:rPr>
          <w:rFonts w:asciiTheme="minorBidi" w:hAnsiTheme="minorBidi" w:cstheme="minorBidi"/>
          <w:b/>
          <w:bCs/>
          <w:sz w:val="28"/>
          <w:szCs w:val="28"/>
        </w:rPr>
      </w:pPr>
      <w:r w:rsidRPr="001E6A9D">
        <w:rPr>
          <w:rFonts w:asciiTheme="minorBidi" w:hAnsiTheme="minorBidi" w:cstheme="minorBidi"/>
          <w:b/>
          <w:bCs/>
          <w:sz w:val="28"/>
          <w:szCs w:val="28"/>
        </w:rPr>
        <w:t>SULTAN QABOOS UNIVERSITY</w:t>
      </w:r>
    </w:p>
    <w:p w14:paraId="501F6E2B" w14:textId="77777777" w:rsidR="00A0348D" w:rsidRPr="001E6A9D" w:rsidRDefault="00A0348D" w:rsidP="00A0348D">
      <w:pPr>
        <w:spacing w:line="480" w:lineRule="auto"/>
        <w:jc w:val="center"/>
        <w:rPr>
          <w:rFonts w:asciiTheme="minorBidi" w:hAnsiTheme="minorBidi" w:cstheme="minorBidi"/>
          <w:b/>
          <w:bCs/>
          <w:sz w:val="28"/>
          <w:szCs w:val="28"/>
        </w:rPr>
      </w:pPr>
      <w:r w:rsidRPr="001E6A9D">
        <w:rPr>
          <w:rFonts w:asciiTheme="minorBidi" w:hAnsiTheme="minorBidi" w:cstheme="minorBidi"/>
          <w:b/>
          <w:bCs/>
          <w:sz w:val="28"/>
          <w:szCs w:val="28"/>
        </w:rPr>
        <w:t>COLLEGE OF ENGINEERING</w:t>
      </w:r>
    </w:p>
    <w:p w14:paraId="60D236E5" w14:textId="77777777" w:rsidR="00A0348D" w:rsidRDefault="00A0348D" w:rsidP="00A0348D"/>
    <w:p w14:paraId="7B90CFC5" w14:textId="77777777" w:rsidR="00A0348D" w:rsidRDefault="00A0348D" w:rsidP="00A0348D"/>
    <w:p w14:paraId="7D7FBDEF" w14:textId="77777777" w:rsidR="00A0348D" w:rsidRDefault="00A0348D" w:rsidP="00A0348D">
      <w:pPr>
        <w:jc w:val="center"/>
        <w:rPr>
          <w:rFonts w:asciiTheme="minorBidi" w:hAnsiTheme="minorBidi" w:cstheme="minorBidi"/>
          <w:b/>
          <w:bCs/>
          <w:sz w:val="26"/>
          <w:szCs w:val="26"/>
        </w:rPr>
      </w:pPr>
      <w:bookmarkStart w:id="1" w:name="_Toc152437431"/>
      <w:r w:rsidRPr="00056E97">
        <w:rPr>
          <w:rFonts w:asciiTheme="minorBidi" w:hAnsiTheme="minorBidi" w:cstheme="minorBidi"/>
          <w:b/>
          <w:bCs/>
          <w:sz w:val="26"/>
          <w:szCs w:val="26"/>
        </w:rPr>
        <w:t>DEPARTMENT OF MECHANICAL &amp; INDUSTRIAL ENGINEERING</w:t>
      </w:r>
      <w:bookmarkEnd w:id="1"/>
    </w:p>
    <w:p w14:paraId="0FC50C94" w14:textId="77777777" w:rsidR="001F2D32" w:rsidRDefault="001F2D32" w:rsidP="00A0348D">
      <w:pPr>
        <w:jc w:val="center"/>
        <w:rPr>
          <w:rFonts w:asciiTheme="minorBidi" w:hAnsiTheme="minorBidi" w:cstheme="minorBidi"/>
          <w:b/>
          <w:bCs/>
          <w:sz w:val="26"/>
          <w:szCs w:val="26"/>
        </w:rPr>
      </w:pPr>
    </w:p>
    <w:p w14:paraId="71F139C1" w14:textId="77777777" w:rsidR="001F2D32" w:rsidRDefault="001F2D32" w:rsidP="00A0348D">
      <w:pPr>
        <w:jc w:val="center"/>
        <w:rPr>
          <w:rFonts w:asciiTheme="minorBidi" w:hAnsiTheme="minorBidi" w:cstheme="minorBidi"/>
          <w:b/>
          <w:bCs/>
          <w:sz w:val="26"/>
          <w:szCs w:val="26"/>
        </w:rPr>
      </w:pPr>
    </w:p>
    <w:p w14:paraId="473B0DB9" w14:textId="77777777" w:rsidR="001F2D32" w:rsidRPr="00056E97" w:rsidRDefault="001F2D32" w:rsidP="00A0348D">
      <w:pPr>
        <w:jc w:val="center"/>
        <w:rPr>
          <w:rFonts w:asciiTheme="minorBidi" w:hAnsiTheme="minorBidi" w:cstheme="minorBidi"/>
          <w:b/>
          <w:bCs/>
          <w:sz w:val="26"/>
          <w:szCs w:val="26"/>
        </w:rPr>
      </w:pPr>
    </w:p>
    <w:p w14:paraId="28A68651" w14:textId="77777777" w:rsidR="00A0348D" w:rsidRDefault="00A0348D" w:rsidP="00A0348D"/>
    <w:p w14:paraId="177B9B15" w14:textId="77777777" w:rsidR="00A0348D" w:rsidRPr="003333C2" w:rsidRDefault="00A0348D" w:rsidP="00A0348D">
      <w:pPr>
        <w:rPr>
          <w:b/>
          <w:sz w:val="28"/>
          <w:szCs w:val="28"/>
        </w:rPr>
      </w:pPr>
    </w:p>
    <w:p w14:paraId="4506AB26" w14:textId="6305645F" w:rsidR="001F2D32" w:rsidRDefault="00A0348D" w:rsidP="001F2D32">
      <w:pPr>
        <w:spacing w:after="360"/>
        <w:jc w:val="center"/>
        <w:rPr>
          <w:sz w:val="36"/>
          <w:szCs w:val="36"/>
        </w:rPr>
      </w:pPr>
      <w:r>
        <w:rPr>
          <w:sz w:val="36"/>
          <w:szCs w:val="36"/>
        </w:rPr>
        <w:t xml:space="preserve">Designing a </w:t>
      </w:r>
      <w:r w:rsidRPr="00A0348D">
        <w:rPr>
          <w:sz w:val="36"/>
          <w:szCs w:val="36"/>
        </w:rPr>
        <w:t>Falaj Cleaning Device</w:t>
      </w:r>
      <w:r>
        <w:rPr>
          <w:sz w:val="36"/>
          <w:szCs w:val="36"/>
        </w:rPr>
        <w:t xml:space="preserve"> </w:t>
      </w:r>
    </w:p>
    <w:p w14:paraId="54695523" w14:textId="77777777" w:rsidR="001F2D32" w:rsidRDefault="001F2D32" w:rsidP="001F2D32">
      <w:pPr>
        <w:spacing w:after="360"/>
        <w:jc w:val="center"/>
        <w:rPr>
          <w:sz w:val="36"/>
          <w:szCs w:val="36"/>
        </w:rPr>
      </w:pPr>
    </w:p>
    <w:p w14:paraId="66DE0BA5" w14:textId="77777777" w:rsidR="001F2D32" w:rsidRPr="00A0348D" w:rsidRDefault="001F2D32" w:rsidP="001F2D32">
      <w:pPr>
        <w:spacing w:after="360"/>
        <w:jc w:val="center"/>
        <w:rPr>
          <w:sz w:val="36"/>
          <w:szCs w:val="36"/>
        </w:rPr>
      </w:pPr>
    </w:p>
    <w:p w14:paraId="23B1E0E2" w14:textId="3638B9EA" w:rsidR="00A0348D" w:rsidRDefault="00A0348D" w:rsidP="00A0348D">
      <w:pPr>
        <w:spacing w:after="360"/>
        <w:jc w:val="center"/>
        <w:rPr>
          <w:bCs/>
        </w:rPr>
      </w:pPr>
      <w:r>
        <w:rPr>
          <w:bCs/>
        </w:rPr>
        <w:t>By</w:t>
      </w:r>
    </w:p>
    <w:p w14:paraId="7A0D0834" w14:textId="77777777" w:rsidR="00A0348D" w:rsidRPr="004542AE" w:rsidRDefault="00A0348D" w:rsidP="00A0348D">
      <w:pPr>
        <w:spacing w:before="240"/>
        <w:jc w:val="center"/>
        <w:rPr>
          <w:rFonts w:ascii="Times" w:hAnsi="Times" w:cs="Times"/>
          <w:bCs/>
        </w:rPr>
      </w:pPr>
      <w:r w:rsidRPr="004542AE">
        <w:rPr>
          <w:rFonts w:ascii="Times" w:hAnsi="Times" w:cs="Times"/>
          <w:bCs/>
        </w:rPr>
        <w:t>Hawraa Al Balushi (131259)</w:t>
      </w:r>
    </w:p>
    <w:p w14:paraId="6100A561" w14:textId="77777777" w:rsidR="00A0348D" w:rsidRPr="004542AE" w:rsidRDefault="00A0348D" w:rsidP="00A0348D">
      <w:pPr>
        <w:spacing w:before="240"/>
        <w:jc w:val="center"/>
        <w:rPr>
          <w:rFonts w:ascii="Times" w:hAnsi="Times" w:cs="Times"/>
          <w:bCs/>
        </w:rPr>
      </w:pPr>
      <w:r w:rsidRPr="004542AE">
        <w:rPr>
          <w:rFonts w:ascii="Times" w:hAnsi="Times" w:cs="Times"/>
          <w:bCs/>
        </w:rPr>
        <w:t>Abdulrahman Al Mansoori (128460)</w:t>
      </w:r>
    </w:p>
    <w:p w14:paraId="70D5690E" w14:textId="77777777" w:rsidR="00A0348D" w:rsidRPr="004542AE" w:rsidRDefault="00A0348D" w:rsidP="00A0348D">
      <w:pPr>
        <w:spacing w:before="240"/>
        <w:jc w:val="center"/>
        <w:rPr>
          <w:rFonts w:ascii="Times" w:hAnsi="Times" w:cs="Times"/>
          <w:bCs/>
        </w:rPr>
      </w:pPr>
      <w:r w:rsidRPr="004542AE">
        <w:rPr>
          <w:rFonts w:ascii="Times" w:hAnsi="Times" w:cs="Times"/>
          <w:bCs/>
        </w:rPr>
        <w:t xml:space="preserve">Ali Al </w:t>
      </w:r>
      <w:proofErr w:type="spellStart"/>
      <w:r w:rsidRPr="004542AE">
        <w:rPr>
          <w:rFonts w:ascii="Times" w:hAnsi="Times" w:cs="Times"/>
          <w:bCs/>
        </w:rPr>
        <w:t>Rawahi</w:t>
      </w:r>
      <w:proofErr w:type="spellEnd"/>
      <w:r w:rsidRPr="004542AE">
        <w:rPr>
          <w:rFonts w:ascii="Times" w:hAnsi="Times" w:cs="Times"/>
          <w:bCs/>
        </w:rPr>
        <w:t xml:space="preserve"> (122068)</w:t>
      </w:r>
    </w:p>
    <w:p w14:paraId="462C30BA" w14:textId="77777777" w:rsidR="00A0348D" w:rsidRDefault="00A0348D" w:rsidP="00A0348D">
      <w:pPr>
        <w:pStyle w:val="TitlePageLine"/>
        <w:spacing w:before="0" w:after="0"/>
      </w:pPr>
    </w:p>
    <w:p w14:paraId="4ED9B64B" w14:textId="77777777" w:rsidR="00A0348D" w:rsidRPr="00A0348D" w:rsidRDefault="00A0348D" w:rsidP="00A0348D">
      <w:pPr>
        <w:tabs>
          <w:tab w:val="left" w:pos="2064"/>
        </w:tabs>
        <w:rPr>
          <w:rFonts w:asciiTheme="majorBidi" w:hAnsiTheme="majorBidi" w:cstheme="majorBidi"/>
        </w:rPr>
      </w:pPr>
    </w:p>
    <w:p w14:paraId="75405662" w14:textId="77777777" w:rsidR="00A0348D" w:rsidRPr="00A0348D" w:rsidRDefault="00A0348D" w:rsidP="00A0348D">
      <w:pPr>
        <w:tabs>
          <w:tab w:val="left" w:pos="2064"/>
        </w:tabs>
        <w:rPr>
          <w:rFonts w:asciiTheme="majorBidi" w:hAnsiTheme="majorBidi" w:cstheme="majorBidi"/>
        </w:rPr>
      </w:pPr>
    </w:p>
    <w:p w14:paraId="49DC8215" w14:textId="77777777" w:rsidR="00A0348D" w:rsidRPr="00A0348D" w:rsidRDefault="00A0348D" w:rsidP="00A0348D">
      <w:pPr>
        <w:tabs>
          <w:tab w:val="left" w:pos="2064"/>
        </w:tabs>
        <w:rPr>
          <w:rFonts w:asciiTheme="majorBidi" w:hAnsiTheme="majorBidi" w:cstheme="majorBidi"/>
        </w:rPr>
      </w:pPr>
    </w:p>
    <w:p w14:paraId="178B6647" w14:textId="77777777" w:rsidR="00A0348D" w:rsidRPr="00A0348D" w:rsidRDefault="00A0348D" w:rsidP="00A0348D">
      <w:pPr>
        <w:tabs>
          <w:tab w:val="left" w:pos="2064"/>
        </w:tabs>
        <w:rPr>
          <w:rFonts w:asciiTheme="majorBidi" w:hAnsiTheme="majorBidi" w:cstheme="majorBidi"/>
        </w:rPr>
      </w:pPr>
    </w:p>
    <w:p w14:paraId="6C1164A8" w14:textId="77777777" w:rsidR="00A0348D" w:rsidRPr="00A0348D" w:rsidRDefault="00A0348D" w:rsidP="00A0348D">
      <w:pPr>
        <w:tabs>
          <w:tab w:val="left" w:pos="2064"/>
        </w:tabs>
        <w:rPr>
          <w:rFonts w:asciiTheme="majorBidi" w:hAnsiTheme="majorBidi" w:cstheme="majorBidi"/>
        </w:rPr>
      </w:pPr>
    </w:p>
    <w:p w14:paraId="6C1E2EFF" w14:textId="77777777" w:rsidR="00A0348D" w:rsidRPr="00A0348D" w:rsidRDefault="00A0348D" w:rsidP="00A0348D">
      <w:pPr>
        <w:tabs>
          <w:tab w:val="left" w:pos="2064"/>
        </w:tabs>
        <w:rPr>
          <w:rFonts w:asciiTheme="majorBidi" w:hAnsiTheme="majorBidi" w:cstheme="majorBidi"/>
        </w:rPr>
      </w:pPr>
    </w:p>
    <w:p w14:paraId="1721413F" w14:textId="724F6D3A" w:rsidR="00DE3F54" w:rsidRDefault="00A0348D" w:rsidP="00A0348D">
      <w:pPr>
        <w:tabs>
          <w:tab w:val="left" w:pos="2064"/>
        </w:tabs>
        <w:rPr>
          <w:rFonts w:asciiTheme="majorBidi" w:hAnsiTheme="majorBidi" w:cstheme="majorBidi"/>
        </w:rPr>
      </w:pPr>
      <w:r w:rsidRPr="00A0348D">
        <w:rPr>
          <w:rFonts w:asciiTheme="majorBidi" w:hAnsiTheme="majorBidi" w:cstheme="majorBidi"/>
        </w:rPr>
        <w:tab/>
      </w:r>
    </w:p>
    <w:p w14:paraId="3E1792D4" w14:textId="77777777" w:rsidR="00A0348D" w:rsidRDefault="00A0348D" w:rsidP="00A0348D">
      <w:pPr>
        <w:tabs>
          <w:tab w:val="left" w:pos="2064"/>
        </w:tabs>
        <w:rPr>
          <w:rFonts w:asciiTheme="majorBidi" w:hAnsiTheme="majorBidi" w:cstheme="majorBidi"/>
        </w:rPr>
      </w:pPr>
    </w:p>
    <w:p w14:paraId="30FA1606" w14:textId="77777777" w:rsidR="00A0348D" w:rsidRDefault="00A0348D" w:rsidP="00A0348D">
      <w:pPr>
        <w:tabs>
          <w:tab w:val="left" w:pos="2064"/>
        </w:tabs>
        <w:rPr>
          <w:rFonts w:asciiTheme="majorBidi" w:hAnsiTheme="majorBidi" w:cstheme="majorBidi"/>
        </w:rPr>
      </w:pPr>
    </w:p>
    <w:p w14:paraId="76880121" w14:textId="77777777" w:rsidR="00A0348D" w:rsidRDefault="00A0348D" w:rsidP="00A0348D">
      <w:pPr>
        <w:tabs>
          <w:tab w:val="left" w:pos="2064"/>
        </w:tabs>
        <w:rPr>
          <w:rFonts w:asciiTheme="majorBidi" w:hAnsiTheme="majorBidi" w:cstheme="majorBidi"/>
        </w:rPr>
      </w:pPr>
    </w:p>
    <w:p w14:paraId="20399A4D" w14:textId="77777777" w:rsidR="00A0348D" w:rsidRDefault="00A0348D" w:rsidP="00A0348D">
      <w:pPr>
        <w:tabs>
          <w:tab w:val="left" w:pos="2064"/>
        </w:tabs>
        <w:rPr>
          <w:rFonts w:asciiTheme="majorBidi" w:hAnsiTheme="majorBidi" w:cstheme="majorBidi"/>
        </w:rPr>
      </w:pPr>
    </w:p>
    <w:p w14:paraId="4573259F" w14:textId="77777777" w:rsidR="00A0348D" w:rsidRDefault="00A0348D" w:rsidP="00A0348D">
      <w:pPr>
        <w:tabs>
          <w:tab w:val="left" w:pos="2064"/>
        </w:tabs>
        <w:rPr>
          <w:rFonts w:asciiTheme="majorBidi" w:hAnsiTheme="majorBidi" w:cstheme="majorBidi"/>
        </w:rPr>
      </w:pPr>
    </w:p>
    <w:p w14:paraId="0F8178BD" w14:textId="24245448" w:rsidR="00A0348D" w:rsidRDefault="00547595" w:rsidP="00A0348D">
      <w:pPr>
        <w:tabs>
          <w:tab w:val="left" w:pos="2064"/>
        </w:tabs>
        <w:rPr>
          <w:rFonts w:asciiTheme="majorBidi" w:hAnsiTheme="majorBidi" w:cstheme="majorBidi"/>
          <w:b/>
          <w:bCs/>
        </w:rPr>
      </w:pPr>
      <w:r>
        <w:rPr>
          <w:rFonts w:asciiTheme="majorBidi" w:hAnsiTheme="majorBidi" w:cstheme="majorBidi"/>
          <w:b/>
          <w:bCs/>
        </w:rPr>
        <w:t>1)</w:t>
      </w:r>
      <w:r w:rsidR="00A0348D">
        <w:rPr>
          <w:rFonts w:asciiTheme="majorBidi" w:hAnsiTheme="majorBidi" w:cstheme="majorBidi"/>
          <w:b/>
          <w:bCs/>
        </w:rPr>
        <w:t>Abstract</w:t>
      </w:r>
    </w:p>
    <w:p w14:paraId="669E47D9" w14:textId="77777777" w:rsidR="00A0348D" w:rsidRDefault="00A0348D" w:rsidP="00A0348D">
      <w:pPr>
        <w:tabs>
          <w:tab w:val="left" w:pos="2064"/>
        </w:tabs>
        <w:rPr>
          <w:rFonts w:asciiTheme="majorBidi" w:hAnsiTheme="majorBidi" w:cstheme="majorBidi"/>
          <w:b/>
          <w:bCs/>
        </w:rPr>
      </w:pPr>
    </w:p>
    <w:p w14:paraId="20E9A7BF" w14:textId="4B05D6F9" w:rsidR="00A0348D" w:rsidRDefault="00C45339" w:rsidP="00A0348D">
      <w:pPr>
        <w:tabs>
          <w:tab w:val="left" w:pos="2064"/>
        </w:tabs>
        <w:jc w:val="both"/>
        <w:rPr>
          <w:rFonts w:asciiTheme="majorBidi" w:hAnsiTheme="majorBidi" w:cstheme="majorBidi"/>
        </w:rPr>
      </w:pPr>
      <w:r w:rsidRPr="00C45339">
        <w:rPr>
          <w:rFonts w:asciiTheme="majorBidi" w:hAnsiTheme="majorBidi" w:cstheme="majorBidi"/>
        </w:rPr>
        <w:t>Falaj systems, Oman's complicated irrigation networks, have fed villages for centuries. However, maintaining them is difficult, especially ensuring pure water flo</w:t>
      </w:r>
      <w:r>
        <w:rPr>
          <w:rFonts w:asciiTheme="majorBidi" w:hAnsiTheme="majorBidi" w:cstheme="majorBidi"/>
        </w:rPr>
        <w:t xml:space="preserve">w. </w:t>
      </w:r>
      <w:r w:rsidR="00A0348D" w:rsidRPr="00A0348D">
        <w:rPr>
          <w:rFonts w:asciiTheme="majorBidi" w:hAnsiTheme="majorBidi" w:cstheme="majorBidi"/>
        </w:rPr>
        <w:t>The Falaj project, led by</w:t>
      </w:r>
      <w:r w:rsidR="00A0348D">
        <w:rPr>
          <w:rFonts w:asciiTheme="majorBidi" w:hAnsiTheme="majorBidi" w:cstheme="majorBidi"/>
        </w:rPr>
        <w:t xml:space="preserve"> </w:t>
      </w:r>
      <w:proofErr w:type="gramStart"/>
      <w:r w:rsidR="00A0348D">
        <w:rPr>
          <w:rFonts w:asciiTheme="majorBidi" w:hAnsiTheme="majorBidi" w:cstheme="majorBidi"/>
        </w:rPr>
        <w:t>AAH(</w:t>
      </w:r>
      <w:proofErr w:type="gramEnd"/>
      <w:r w:rsidR="00A0348D">
        <w:rPr>
          <w:rFonts w:asciiTheme="majorBidi" w:hAnsiTheme="majorBidi" w:cstheme="majorBidi"/>
        </w:rPr>
        <w:t>Abdulrahman, Ali</w:t>
      </w:r>
      <w:r w:rsidR="00600317">
        <w:rPr>
          <w:rFonts w:asciiTheme="majorBidi" w:hAnsiTheme="majorBidi" w:cstheme="majorBidi"/>
        </w:rPr>
        <w:t>,</w:t>
      </w:r>
      <w:r w:rsidR="00A0348D">
        <w:rPr>
          <w:rFonts w:asciiTheme="majorBidi" w:hAnsiTheme="majorBidi" w:cstheme="majorBidi"/>
        </w:rPr>
        <w:t xml:space="preserve"> and Hawraa)</w:t>
      </w:r>
      <w:r w:rsidR="00A0348D" w:rsidRPr="00A0348D">
        <w:rPr>
          <w:rFonts w:asciiTheme="majorBidi" w:hAnsiTheme="majorBidi" w:cstheme="majorBidi"/>
        </w:rPr>
        <w:t xml:space="preserve"> Innovations, is a </w:t>
      </w:r>
      <w:r w:rsidR="00600317">
        <w:rPr>
          <w:rFonts w:asciiTheme="majorBidi" w:hAnsiTheme="majorBidi" w:cstheme="majorBidi"/>
        </w:rPr>
        <w:t>groundbreaking venture in agricultural technology primarily aimed at improving Falaj's</w:t>
      </w:r>
      <w:r w:rsidR="00A0348D" w:rsidRPr="00A0348D">
        <w:rPr>
          <w:rFonts w:asciiTheme="majorBidi" w:hAnsiTheme="majorBidi" w:cstheme="majorBidi"/>
        </w:rPr>
        <w:t xml:space="preserve"> cleaning procedures. This </w:t>
      </w:r>
      <w:r w:rsidR="00A0348D">
        <w:rPr>
          <w:rFonts w:asciiTheme="majorBidi" w:hAnsiTheme="majorBidi" w:cstheme="majorBidi"/>
        </w:rPr>
        <w:t>report</w:t>
      </w:r>
      <w:r w:rsidR="00A0348D" w:rsidRPr="00A0348D">
        <w:rPr>
          <w:rFonts w:asciiTheme="majorBidi" w:hAnsiTheme="majorBidi" w:cstheme="majorBidi"/>
        </w:rPr>
        <w:t xml:space="preserve"> </w:t>
      </w:r>
      <w:proofErr w:type="gramStart"/>
      <w:r w:rsidR="00A0348D" w:rsidRPr="00A0348D">
        <w:rPr>
          <w:rFonts w:asciiTheme="majorBidi" w:hAnsiTheme="majorBidi" w:cstheme="majorBidi"/>
        </w:rPr>
        <w:t>looks into</w:t>
      </w:r>
      <w:proofErr w:type="gramEnd"/>
      <w:r w:rsidR="00A0348D" w:rsidRPr="00A0348D">
        <w:rPr>
          <w:rFonts w:asciiTheme="majorBidi" w:hAnsiTheme="majorBidi" w:cstheme="majorBidi"/>
        </w:rPr>
        <w:t xml:space="preserve"> the project team's broad strategy, </w:t>
      </w:r>
      <w:r w:rsidR="00600317">
        <w:rPr>
          <w:rFonts w:asciiTheme="majorBidi" w:hAnsiTheme="majorBidi" w:cstheme="majorBidi"/>
        </w:rPr>
        <w:t>including</w:t>
      </w:r>
      <w:r w:rsidR="00A0348D" w:rsidRPr="00A0348D">
        <w:rPr>
          <w:rFonts w:asciiTheme="majorBidi" w:hAnsiTheme="majorBidi" w:cstheme="majorBidi"/>
        </w:rPr>
        <w:t xml:space="preserve"> initial ideation</w:t>
      </w:r>
      <w:r w:rsidR="00A0348D">
        <w:rPr>
          <w:rFonts w:asciiTheme="majorBidi" w:hAnsiTheme="majorBidi" w:cstheme="majorBidi"/>
        </w:rPr>
        <w:t xml:space="preserve">, </w:t>
      </w:r>
      <w:r w:rsidR="00A0348D" w:rsidRPr="00A0348D">
        <w:rPr>
          <w:rFonts w:asciiTheme="majorBidi" w:hAnsiTheme="majorBidi" w:cstheme="majorBidi"/>
        </w:rPr>
        <w:t>planning, development, an</w:t>
      </w:r>
      <w:r w:rsidR="00E5103A">
        <w:rPr>
          <w:rFonts w:asciiTheme="majorBidi" w:hAnsiTheme="majorBidi" w:cstheme="majorBidi"/>
        </w:rPr>
        <w:t>d</w:t>
      </w:r>
      <w:r w:rsidR="00A0348D" w:rsidRPr="00A0348D">
        <w:rPr>
          <w:rFonts w:asciiTheme="majorBidi" w:hAnsiTheme="majorBidi" w:cstheme="majorBidi"/>
        </w:rPr>
        <w:t xml:space="preserve"> execution. It </w:t>
      </w:r>
      <w:r w:rsidR="00A0348D">
        <w:rPr>
          <w:rFonts w:asciiTheme="majorBidi" w:hAnsiTheme="majorBidi" w:cstheme="majorBidi"/>
        </w:rPr>
        <w:t xml:space="preserve">includes </w:t>
      </w:r>
      <w:r w:rsidR="00A0348D" w:rsidRPr="00A0348D">
        <w:rPr>
          <w:rFonts w:asciiTheme="majorBidi" w:hAnsiTheme="majorBidi" w:cstheme="majorBidi"/>
        </w:rPr>
        <w:t xml:space="preserve">approaches used at various </w:t>
      </w:r>
      <w:r w:rsidR="00600317">
        <w:rPr>
          <w:rFonts w:asciiTheme="majorBidi" w:hAnsiTheme="majorBidi" w:cstheme="majorBidi"/>
        </w:rPr>
        <w:t>project stages</w:t>
      </w:r>
      <w:r w:rsidR="00A0348D" w:rsidRPr="00A0348D">
        <w:rPr>
          <w:rFonts w:asciiTheme="majorBidi" w:hAnsiTheme="majorBidi" w:cstheme="majorBidi"/>
        </w:rPr>
        <w:t>, such as planning, risk assessment, cost estimation, project control, and performance evaluation. The thoughts and conclusions here provide a thorough picture of the project's development from inception to completion.</w:t>
      </w:r>
    </w:p>
    <w:p w14:paraId="363E1BA5" w14:textId="77777777" w:rsidR="00E5103A" w:rsidRDefault="00E5103A" w:rsidP="00A0348D">
      <w:pPr>
        <w:tabs>
          <w:tab w:val="left" w:pos="2064"/>
        </w:tabs>
        <w:jc w:val="both"/>
        <w:rPr>
          <w:rFonts w:asciiTheme="majorBidi" w:hAnsiTheme="majorBidi" w:cstheme="majorBidi"/>
        </w:rPr>
      </w:pPr>
    </w:p>
    <w:p w14:paraId="1FABF778" w14:textId="52883EB0" w:rsidR="00E5103A" w:rsidRPr="00E5103A" w:rsidRDefault="00547595" w:rsidP="00A0348D">
      <w:pPr>
        <w:tabs>
          <w:tab w:val="left" w:pos="2064"/>
        </w:tabs>
        <w:jc w:val="both"/>
        <w:rPr>
          <w:rFonts w:asciiTheme="majorBidi" w:hAnsiTheme="majorBidi" w:cstheme="majorBidi"/>
          <w:b/>
          <w:bCs/>
        </w:rPr>
      </w:pPr>
      <w:r>
        <w:rPr>
          <w:rFonts w:asciiTheme="majorBidi" w:hAnsiTheme="majorBidi" w:cstheme="majorBidi"/>
          <w:b/>
          <w:bCs/>
        </w:rPr>
        <w:t>2)</w:t>
      </w:r>
      <w:r w:rsidR="00E5103A" w:rsidRPr="00E5103A">
        <w:rPr>
          <w:rFonts w:asciiTheme="majorBidi" w:hAnsiTheme="majorBidi" w:cstheme="majorBidi"/>
          <w:b/>
          <w:bCs/>
        </w:rPr>
        <w:t xml:space="preserve">Introduction </w:t>
      </w:r>
    </w:p>
    <w:p w14:paraId="105DE152" w14:textId="77777777" w:rsidR="00E5103A" w:rsidRDefault="00E5103A" w:rsidP="00A0348D">
      <w:pPr>
        <w:tabs>
          <w:tab w:val="left" w:pos="2064"/>
        </w:tabs>
        <w:jc w:val="both"/>
        <w:rPr>
          <w:rFonts w:asciiTheme="majorBidi" w:hAnsiTheme="majorBidi" w:cstheme="majorBidi"/>
        </w:rPr>
      </w:pPr>
    </w:p>
    <w:p w14:paraId="2F1BA4EE" w14:textId="18A766A7" w:rsidR="00E5103A" w:rsidRDefault="00E5103A" w:rsidP="00A0348D">
      <w:pPr>
        <w:tabs>
          <w:tab w:val="left" w:pos="2064"/>
        </w:tabs>
        <w:jc w:val="both"/>
        <w:rPr>
          <w:rFonts w:asciiTheme="majorBidi" w:hAnsiTheme="majorBidi" w:cstheme="majorBidi"/>
        </w:rPr>
      </w:pPr>
      <w:r w:rsidRPr="00E5103A">
        <w:rPr>
          <w:rFonts w:asciiTheme="majorBidi" w:hAnsiTheme="majorBidi" w:cstheme="majorBidi"/>
        </w:rPr>
        <w:t xml:space="preserve">The 'Falaj' project was a risk for </w:t>
      </w:r>
      <w:r>
        <w:rPr>
          <w:rFonts w:asciiTheme="majorBidi" w:hAnsiTheme="majorBidi" w:cstheme="majorBidi"/>
        </w:rPr>
        <w:t>AAH’s</w:t>
      </w:r>
      <w:r w:rsidRPr="00E5103A">
        <w:rPr>
          <w:rFonts w:asciiTheme="majorBidi" w:hAnsiTheme="majorBidi" w:cstheme="majorBidi"/>
        </w:rPr>
        <w:t xml:space="preserve"> Innovations, a business with a strong R&amp;D background</w:t>
      </w:r>
      <w:r>
        <w:rPr>
          <w:rFonts w:asciiTheme="majorBidi" w:hAnsiTheme="majorBidi" w:cstheme="majorBidi"/>
        </w:rPr>
        <w:t xml:space="preserve"> </w:t>
      </w:r>
      <w:r w:rsidR="00600317">
        <w:rPr>
          <w:rFonts w:asciiTheme="majorBidi" w:hAnsiTheme="majorBidi" w:cstheme="majorBidi"/>
        </w:rPr>
        <w:t>and many projects</w:t>
      </w:r>
      <w:r w:rsidR="001F2D32">
        <w:rPr>
          <w:rFonts w:asciiTheme="majorBidi" w:hAnsiTheme="majorBidi" w:cstheme="majorBidi"/>
        </w:rPr>
        <w:t xml:space="preserve">, </w:t>
      </w:r>
      <w:r w:rsidRPr="00E5103A">
        <w:rPr>
          <w:rFonts w:asciiTheme="majorBidi" w:hAnsiTheme="majorBidi" w:cstheme="majorBidi"/>
        </w:rPr>
        <w:t xml:space="preserve">venturing into the relatively unknown world of </w:t>
      </w:r>
      <w:r w:rsidR="00600317">
        <w:rPr>
          <w:rFonts w:asciiTheme="majorBidi" w:hAnsiTheme="majorBidi" w:cstheme="majorBidi"/>
        </w:rPr>
        <w:t>Falaj</w:t>
      </w:r>
      <w:r w:rsidRPr="00E5103A">
        <w:rPr>
          <w:rFonts w:asciiTheme="majorBidi" w:hAnsiTheme="majorBidi" w:cstheme="majorBidi"/>
        </w:rPr>
        <w:t xml:space="preserve"> cleaning technology. </w:t>
      </w:r>
      <w:r w:rsidR="00600317">
        <w:rPr>
          <w:rFonts w:asciiTheme="majorBidi" w:hAnsiTheme="majorBidi" w:cstheme="majorBidi"/>
        </w:rPr>
        <w:t xml:space="preserve">The project lasted </w:t>
      </w:r>
      <w:r w:rsidR="00F50529">
        <w:rPr>
          <w:rFonts w:asciiTheme="majorBidi" w:hAnsiTheme="majorBidi" w:cstheme="majorBidi"/>
        </w:rPr>
        <w:t xml:space="preserve">four </w:t>
      </w:r>
      <w:r w:rsidR="00600317">
        <w:rPr>
          <w:rFonts w:asciiTheme="majorBidi" w:hAnsiTheme="majorBidi" w:cstheme="majorBidi"/>
        </w:rPr>
        <w:t>months, from February 2023 to May 2023. It was</w:t>
      </w:r>
      <w:r w:rsidRPr="00E5103A">
        <w:rPr>
          <w:rFonts w:asciiTheme="majorBidi" w:hAnsiTheme="majorBidi" w:cstheme="majorBidi"/>
        </w:rPr>
        <w:t xml:space="preserve"> defined by a series of precisely planned and executed phases, each </w:t>
      </w:r>
      <w:r w:rsidR="00600317">
        <w:rPr>
          <w:rFonts w:asciiTheme="majorBidi" w:hAnsiTheme="majorBidi" w:cstheme="majorBidi"/>
        </w:rPr>
        <w:t>contributing</w:t>
      </w:r>
      <w:r w:rsidRPr="00E5103A">
        <w:rPr>
          <w:rFonts w:asciiTheme="majorBidi" w:hAnsiTheme="majorBidi" w:cstheme="majorBidi"/>
        </w:rPr>
        <w:t xml:space="preserve"> to </w:t>
      </w:r>
      <w:r w:rsidR="00600317">
        <w:rPr>
          <w:rFonts w:asciiTheme="majorBidi" w:hAnsiTheme="majorBidi" w:cstheme="majorBidi"/>
        </w:rPr>
        <w:t>developing</w:t>
      </w:r>
      <w:r w:rsidRPr="00E5103A">
        <w:rPr>
          <w:rFonts w:asciiTheme="majorBidi" w:hAnsiTheme="majorBidi" w:cstheme="majorBidi"/>
        </w:rPr>
        <w:t xml:space="preserve"> </w:t>
      </w:r>
      <w:r w:rsidR="001F2D32" w:rsidRPr="00E5103A">
        <w:rPr>
          <w:rFonts w:asciiTheme="majorBidi" w:hAnsiTheme="majorBidi" w:cstheme="majorBidi"/>
        </w:rPr>
        <w:t>ground</w:t>
      </w:r>
      <w:r w:rsidRPr="00E5103A">
        <w:rPr>
          <w:rFonts w:asciiTheme="majorBidi" w:hAnsiTheme="majorBidi" w:cstheme="majorBidi"/>
        </w:rPr>
        <w:t xml:space="preserve">-breaking falaj cleaning equipment. With a $2 million budget, the project was a significant investment </w:t>
      </w:r>
      <w:r>
        <w:rPr>
          <w:rFonts w:asciiTheme="majorBidi" w:hAnsiTheme="majorBidi" w:cstheme="majorBidi"/>
        </w:rPr>
        <w:t>with many benefits.</w:t>
      </w:r>
    </w:p>
    <w:p w14:paraId="6D9031BA" w14:textId="77777777" w:rsidR="00E5103A" w:rsidRDefault="00E5103A" w:rsidP="00A0348D">
      <w:pPr>
        <w:tabs>
          <w:tab w:val="left" w:pos="2064"/>
        </w:tabs>
        <w:jc w:val="both"/>
        <w:rPr>
          <w:rFonts w:asciiTheme="majorBidi" w:hAnsiTheme="majorBidi" w:cstheme="majorBidi"/>
        </w:rPr>
      </w:pPr>
    </w:p>
    <w:p w14:paraId="06D124BF" w14:textId="1D94F19E" w:rsidR="00E5103A" w:rsidRDefault="00E5103A" w:rsidP="00A0348D">
      <w:pPr>
        <w:tabs>
          <w:tab w:val="left" w:pos="2064"/>
        </w:tabs>
        <w:jc w:val="both"/>
        <w:rPr>
          <w:rFonts w:asciiTheme="majorBidi" w:hAnsiTheme="majorBidi" w:cstheme="majorBidi"/>
        </w:rPr>
      </w:pPr>
      <w:r w:rsidRPr="00E5103A">
        <w:rPr>
          <w:rFonts w:asciiTheme="majorBidi" w:hAnsiTheme="majorBidi" w:cstheme="majorBidi"/>
        </w:rPr>
        <w:t xml:space="preserve">The adoption of project management principles was critical to the project's success. </w:t>
      </w:r>
      <w:r>
        <w:rPr>
          <w:rFonts w:asciiTheme="majorBidi" w:hAnsiTheme="majorBidi" w:cstheme="majorBidi"/>
        </w:rPr>
        <w:t xml:space="preserve">AAH </w:t>
      </w:r>
      <w:r w:rsidRPr="00E5103A">
        <w:rPr>
          <w:rFonts w:asciiTheme="majorBidi" w:hAnsiTheme="majorBidi" w:cstheme="majorBidi"/>
        </w:rPr>
        <w:t xml:space="preserve">Innovations' matrix organizational structure enabled a flexible and agile approach to resource allocation and multidisciplinary teamwork, which is critical in managing a project of this size and complexity. This structure was critical in navigating the project's complexities and challenges, ensuring that each phase, from market analysis to product introduction, was carried out </w:t>
      </w:r>
      <w:r w:rsidR="00600317">
        <w:rPr>
          <w:rFonts w:asciiTheme="majorBidi" w:hAnsiTheme="majorBidi" w:cstheme="majorBidi"/>
        </w:rPr>
        <w:t>accurately and effectively</w:t>
      </w:r>
      <w:r w:rsidRPr="00E5103A">
        <w:rPr>
          <w:rFonts w:asciiTheme="majorBidi" w:hAnsiTheme="majorBidi" w:cstheme="majorBidi"/>
        </w:rPr>
        <w:t>.</w:t>
      </w:r>
    </w:p>
    <w:p w14:paraId="05A72FD7" w14:textId="77777777" w:rsidR="001F2D32" w:rsidRDefault="001F2D32" w:rsidP="00A0348D">
      <w:pPr>
        <w:tabs>
          <w:tab w:val="left" w:pos="2064"/>
        </w:tabs>
        <w:jc w:val="both"/>
        <w:rPr>
          <w:rFonts w:asciiTheme="majorBidi" w:hAnsiTheme="majorBidi" w:cstheme="majorBidi"/>
        </w:rPr>
      </w:pPr>
    </w:p>
    <w:p w14:paraId="7C2B720F" w14:textId="6919DBB3" w:rsidR="001F2D32" w:rsidRDefault="001F2D32" w:rsidP="00F50529">
      <w:pPr>
        <w:tabs>
          <w:tab w:val="left" w:pos="2064"/>
        </w:tabs>
        <w:jc w:val="both"/>
        <w:rPr>
          <w:rFonts w:asciiTheme="majorBidi" w:hAnsiTheme="majorBidi" w:cstheme="majorBidi"/>
        </w:rPr>
      </w:pPr>
      <w:r w:rsidRPr="001F2D32">
        <w:rPr>
          <w:rFonts w:asciiTheme="majorBidi" w:hAnsiTheme="majorBidi" w:cstheme="majorBidi"/>
        </w:rPr>
        <w:t xml:space="preserve">The 'Falaj' project was held together by effective project management. It allowed the team to connect the project's objectives with </w:t>
      </w:r>
      <w:r>
        <w:rPr>
          <w:rFonts w:asciiTheme="majorBidi" w:hAnsiTheme="majorBidi" w:cstheme="majorBidi"/>
        </w:rPr>
        <w:t>AAH’</w:t>
      </w:r>
      <w:r w:rsidRPr="001F2D32">
        <w:rPr>
          <w:rFonts w:asciiTheme="majorBidi" w:hAnsiTheme="majorBidi" w:cstheme="majorBidi"/>
        </w:rPr>
        <w:t xml:space="preserve">s strategic goals, manage risks proactively, and ensure the project's scope, schedule, and budget were met. The project management approaches used in 'Falaj Future' were important in developing an ambitious vision into a concrete, market-ready solution through planning, ongoing involvement of stakeholders, </w:t>
      </w:r>
      <w:r w:rsidR="00C45339" w:rsidRPr="001F2D32">
        <w:rPr>
          <w:rFonts w:asciiTheme="majorBidi" w:hAnsiTheme="majorBidi" w:cstheme="majorBidi"/>
        </w:rPr>
        <w:t xml:space="preserve">and </w:t>
      </w:r>
      <w:r w:rsidR="00C45339">
        <w:rPr>
          <w:rFonts w:asciiTheme="majorBidi" w:hAnsiTheme="majorBidi" w:cstheme="majorBidi"/>
        </w:rPr>
        <w:t>risk</w:t>
      </w:r>
      <w:r w:rsidRPr="001F2D32">
        <w:rPr>
          <w:rFonts w:asciiTheme="majorBidi" w:hAnsiTheme="majorBidi" w:cstheme="majorBidi"/>
        </w:rPr>
        <w:t xml:space="preserve"> management.</w:t>
      </w:r>
    </w:p>
    <w:p w14:paraId="540529C2" w14:textId="77777777" w:rsidR="001F2D32" w:rsidRDefault="001F2D32" w:rsidP="00A0348D">
      <w:pPr>
        <w:tabs>
          <w:tab w:val="left" w:pos="2064"/>
        </w:tabs>
        <w:jc w:val="both"/>
        <w:rPr>
          <w:rFonts w:asciiTheme="majorBidi" w:hAnsiTheme="majorBidi" w:cstheme="majorBidi"/>
        </w:rPr>
      </w:pPr>
    </w:p>
    <w:p w14:paraId="531D07F5" w14:textId="465C66FC" w:rsidR="001F2D32" w:rsidRDefault="00547595" w:rsidP="00A0348D">
      <w:pPr>
        <w:tabs>
          <w:tab w:val="left" w:pos="2064"/>
        </w:tabs>
        <w:jc w:val="both"/>
        <w:rPr>
          <w:rFonts w:asciiTheme="majorBidi" w:hAnsiTheme="majorBidi" w:cstheme="majorBidi"/>
        </w:rPr>
      </w:pPr>
      <w:r>
        <w:rPr>
          <w:rFonts w:asciiTheme="majorBidi" w:hAnsiTheme="majorBidi" w:cstheme="majorBidi"/>
        </w:rPr>
        <w:t>This report</w:t>
      </w:r>
      <w:r w:rsidRPr="00547595">
        <w:rPr>
          <w:rFonts w:asciiTheme="majorBidi" w:hAnsiTheme="majorBidi" w:cstheme="majorBidi"/>
        </w:rPr>
        <w:t xml:space="preserve"> details the creation of a falaj cleaning device as part of a project performed by AAH Innovations to solve the difficulties in maintaining Oman's ancient irrigation networks. </w:t>
      </w:r>
      <w:r>
        <w:rPr>
          <w:rFonts w:asciiTheme="majorBidi" w:hAnsiTheme="majorBidi" w:cstheme="majorBidi"/>
        </w:rPr>
        <w:t>It</w:t>
      </w:r>
      <w:r w:rsidRPr="00547595">
        <w:rPr>
          <w:rFonts w:asciiTheme="majorBidi" w:hAnsiTheme="majorBidi" w:cstheme="majorBidi"/>
        </w:rPr>
        <w:t xml:space="preserve"> takes an exploratory approach, describing the project management principles and practices </w:t>
      </w:r>
      <w:r w:rsidR="00600317">
        <w:rPr>
          <w:rFonts w:asciiTheme="majorBidi" w:hAnsiTheme="majorBidi" w:cstheme="majorBidi"/>
        </w:rPr>
        <w:t>implemented</w:t>
      </w:r>
      <w:r w:rsidRPr="00547595">
        <w:rPr>
          <w:rFonts w:asciiTheme="majorBidi" w:hAnsiTheme="majorBidi" w:cstheme="majorBidi"/>
        </w:rPr>
        <w:t xml:space="preserve"> throughout the development cycle. It emphasizes the need </w:t>
      </w:r>
      <w:r w:rsidRPr="00547595">
        <w:rPr>
          <w:rFonts w:asciiTheme="majorBidi" w:hAnsiTheme="majorBidi" w:cstheme="majorBidi"/>
        </w:rPr>
        <w:t>for</w:t>
      </w:r>
      <w:r w:rsidRPr="00547595">
        <w:rPr>
          <w:rFonts w:asciiTheme="majorBidi" w:hAnsiTheme="majorBidi" w:cstheme="majorBidi"/>
        </w:rPr>
        <w:t xml:space="preserve"> a well-defined work breakdown structure (WBS), proactive risk management, efficient communication, and ongoing evaluation </w:t>
      </w:r>
      <w:r w:rsidR="00600317">
        <w:rPr>
          <w:rFonts w:asciiTheme="majorBidi" w:hAnsiTheme="majorBidi" w:cstheme="majorBidi"/>
        </w:rPr>
        <w:t>of</w:t>
      </w:r>
      <w:r w:rsidRPr="00547595">
        <w:rPr>
          <w:rFonts w:asciiTheme="majorBidi" w:hAnsiTheme="majorBidi" w:cstheme="majorBidi"/>
        </w:rPr>
        <w:t xml:space="preserve"> project success.</w:t>
      </w:r>
    </w:p>
    <w:p w14:paraId="3FFA0559" w14:textId="77777777" w:rsidR="001F2D32" w:rsidRDefault="001F2D32" w:rsidP="00A0348D">
      <w:pPr>
        <w:tabs>
          <w:tab w:val="left" w:pos="2064"/>
        </w:tabs>
        <w:jc w:val="both"/>
        <w:rPr>
          <w:rFonts w:asciiTheme="majorBidi" w:hAnsiTheme="majorBidi" w:cstheme="majorBidi"/>
        </w:rPr>
      </w:pPr>
    </w:p>
    <w:p w14:paraId="638A7D16" w14:textId="77777777" w:rsidR="001F2D32" w:rsidRDefault="001F2D32" w:rsidP="00A0348D">
      <w:pPr>
        <w:tabs>
          <w:tab w:val="left" w:pos="2064"/>
        </w:tabs>
        <w:jc w:val="both"/>
        <w:rPr>
          <w:rFonts w:asciiTheme="majorBidi" w:hAnsiTheme="majorBidi" w:cstheme="majorBidi"/>
        </w:rPr>
      </w:pPr>
    </w:p>
    <w:p w14:paraId="7EC6D076" w14:textId="77777777" w:rsidR="001F2D32" w:rsidRDefault="001F2D32" w:rsidP="00A0348D">
      <w:pPr>
        <w:tabs>
          <w:tab w:val="left" w:pos="2064"/>
        </w:tabs>
        <w:jc w:val="both"/>
        <w:rPr>
          <w:rFonts w:asciiTheme="majorBidi" w:hAnsiTheme="majorBidi" w:cstheme="majorBidi"/>
        </w:rPr>
      </w:pPr>
    </w:p>
    <w:p w14:paraId="03ECB1E5" w14:textId="77777777" w:rsidR="001F2D32" w:rsidRDefault="001F2D32" w:rsidP="00A0348D">
      <w:pPr>
        <w:tabs>
          <w:tab w:val="left" w:pos="2064"/>
        </w:tabs>
        <w:jc w:val="both"/>
        <w:rPr>
          <w:rFonts w:asciiTheme="majorBidi" w:hAnsiTheme="majorBidi" w:cstheme="majorBidi"/>
        </w:rPr>
      </w:pPr>
    </w:p>
    <w:p w14:paraId="58374037" w14:textId="77777777" w:rsidR="001F2D32" w:rsidRDefault="001F2D32" w:rsidP="00A0348D">
      <w:pPr>
        <w:tabs>
          <w:tab w:val="left" w:pos="2064"/>
        </w:tabs>
        <w:jc w:val="both"/>
        <w:rPr>
          <w:rFonts w:asciiTheme="majorBidi" w:hAnsiTheme="majorBidi" w:cstheme="majorBidi"/>
        </w:rPr>
      </w:pPr>
    </w:p>
    <w:p w14:paraId="5E3AF863" w14:textId="77777777" w:rsidR="00F50529" w:rsidRDefault="00F50529" w:rsidP="00A0348D">
      <w:pPr>
        <w:tabs>
          <w:tab w:val="left" w:pos="2064"/>
        </w:tabs>
        <w:jc w:val="both"/>
        <w:rPr>
          <w:rFonts w:asciiTheme="majorBidi" w:hAnsiTheme="majorBidi" w:cstheme="majorBidi"/>
        </w:rPr>
      </w:pPr>
    </w:p>
    <w:p w14:paraId="61DAF9B5" w14:textId="77777777" w:rsidR="001F2D32" w:rsidRDefault="001F2D32" w:rsidP="00A0348D">
      <w:pPr>
        <w:tabs>
          <w:tab w:val="left" w:pos="2064"/>
        </w:tabs>
        <w:jc w:val="both"/>
        <w:rPr>
          <w:rFonts w:asciiTheme="majorBidi" w:hAnsiTheme="majorBidi" w:cstheme="majorBidi"/>
        </w:rPr>
      </w:pPr>
    </w:p>
    <w:p w14:paraId="31134458" w14:textId="13B5A731" w:rsidR="001F2D32" w:rsidRPr="00547595" w:rsidRDefault="00547595" w:rsidP="00A0348D">
      <w:pPr>
        <w:tabs>
          <w:tab w:val="left" w:pos="2064"/>
        </w:tabs>
        <w:jc w:val="both"/>
        <w:rPr>
          <w:rFonts w:asciiTheme="majorBidi" w:hAnsiTheme="majorBidi" w:cstheme="majorBidi"/>
          <w:b/>
          <w:bCs/>
        </w:rPr>
      </w:pPr>
      <w:r w:rsidRPr="00547595">
        <w:rPr>
          <w:rFonts w:asciiTheme="majorBidi" w:hAnsiTheme="majorBidi" w:cstheme="majorBidi"/>
          <w:b/>
          <w:bCs/>
        </w:rPr>
        <w:lastRenderedPageBreak/>
        <w:t xml:space="preserve">3) Procedure </w:t>
      </w:r>
    </w:p>
    <w:p w14:paraId="2C89DE81" w14:textId="67962B30" w:rsidR="00547595" w:rsidRDefault="00547595" w:rsidP="00A0348D">
      <w:pPr>
        <w:tabs>
          <w:tab w:val="left" w:pos="2064"/>
        </w:tabs>
        <w:jc w:val="both"/>
        <w:rPr>
          <w:rFonts w:asciiTheme="majorBidi" w:hAnsiTheme="majorBidi" w:cstheme="majorBidi"/>
        </w:rPr>
      </w:pPr>
    </w:p>
    <w:p w14:paraId="1FE02E6B" w14:textId="70071E82" w:rsidR="00547595" w:rsidRDefault="00547595" w:rsidP="00A0348D">
      <w:pPr>
        <w:tabs>
          <w:tab w:val="left" w:pos="2064"/>
        </w:tabs>
        <w:jc w:val="both"/>
        <w:rPr>
          <w:rFonts w:asciiTheme="majorBidi" w:hAnsiTheme="majorBidi" w:cstheme="majorBidi"/>
        </w:rPr>
      </w:pPr>
      <w:r w:rsidRPr="00547595">
        <w:rPr>
          <w:rFonts w:asciiTheme="majorBidi" w:hAnsiTheme="majorBidi" w:cstheme="majorBidi"/>
        </w:rPr>
        <w:t xml:space="preserve">The project started with an extensive need evaluation, </w:t>
      </w:r>
      <w:r w:rsidR="00600317">
        <w:rPr>
          <w:rFonts w:asciiTheme="majorBidi" w:hAnsiTheme="majorBidi" w:cstheme="majorBidi"/>
        </w:rPr>
        <w:t>identifying</w:t>
      </w:r>
      <w:r w:rsidRPr="00547595">
        <w:rPr>
          <w:rFonts w:asciiTheme="majorBidi" w:hAnsiTheme="majorBidi" w:cstheme="majorBidi"/>
        </w:rPr>
        <w:t xml:space="preserve"> the </w:t>
      </w:r>
      <w:r w:rsidR="00600317">
        <w:rPr>
          <w:rFonts w:asciiTheme="majorBidi" w:hAnsiTheme="majorBidi" w:cstheme="majorBidi"/>
        </w:rPr>
        <w:t>issues Falaj users encountered</w:t>
      </w:r>
      <w:r w:rsidRPr="00547595">
        <w:rPr>
          <w:rFonts w:asciiTheme="majorBidi" w:hAnsiTheme="majorBidi" w:cstheme="majorBidi"/>
        </w:rPr>
        <w:t xml:space="preserve">. Abdulrahman was named project manager, Ali </w:t>
      </w:r>
      <w:r w:rsidR="00600317" w:rsidRPr="00547595">
        <w:rPr>
          <w:rFonts w:asciiTheme="majorBidi" w:hAnsiTheme="majorBidi" w:cstheme="majorBidi"/>
        </w:rPr>
        <w:t>oversaw</w:t>
      </w:r>
      <w:r w:rsidRPr="00547595">
        <w:rPr>
          <w:rFonts w:asciiTheme="majorBidi" w:hAnsiTheme="majorBidi" w:cstheme="majorBidi"/>
        </w:rPr>
        <w:t xml:space="preserve"> market research and analysis, and Hawraa </w:t>
      </w:r>
      <w:r w:rsidR="00600317">
        <w:rPr>
          <w:rFonts w:asciiTheme="majorBidi" w:hAnsiTheme="majorBidi" w:cstheme="majorBidi"/>
        </w:rPr>
        <w:t>oversaw</w:t>
      </w:r>
      <w:r w:rsidRPr="00547595">
        <w:rPr>
          <w:rFonts w:asciiTheme="majorBidi" w:hAnsiTheme="majorBidi" w:cstheme="majorBidi"/>
        </w:rPr>
        <w:t xml:space="preserve"> the initial product design development. A complete work breakdown structure (WBS) defining the project scope, tasks, and deliverables was created. </w:t>
      </w:r>
      <w:r w:rsidR="00600317">
        <w:rPr>
          <w:rFonts w:asciiTheme="majorBidi" w:hAnsiTheme="majorBidi" w:cstheme="majorBidi"/>
        </w:rPr>
        <w:t>Network scheduling methods based on PERT analysis were used to illustrate the critical path and detect potential bottlenecks</w:t>
      </w:r>
      <w:r w:rsidRPr="00547595">
        <w:rPr>
          <w:rFonts w:asciiTheme="majorBidi" w:hAnsiTheme="majorBidi" w:cstheme="majorBidi"/>
        </w:rPr>
        <w:t>.</w:t>
      </w:r>
    </w:p>
    <w:p w14:paraId="18A7E1DA" w14:textId="77777777" w:rsidR="00547595" w:rsidRDefault="00547595" w:rsidP="00A0348D">
      <w:pPr>
        <w:tabs>
          <w:tab w:val="left" w:pos="2064"/>
        </w:tabs>
        <w:jc w:val="both"/>
        <w:rPr>
          <w:rFonts w:asciiTheme="majorBidi" w:hAnsiTheme="majorBidi" w:cstheme="majorBidi"/>
        </w:rPr>
      </w:pPr>
    </w:p>
    <w:p w14:paraId="65AFE28E" w14:textId="77777777" w:rsidR="00547595" w:rsidRDefault="00547595" w:rsidP="00A0348D">
      <w:pPr>
        <w:tabs>
          <w:tab w:val="left" w:pos="2064"/>
        </w:tabs>
        <w:jc w:val="both"/>
        <w:rPr>
          <w:rFonts w:asciiTheme="majorBidi" w:hAnsiTheme="majorBidi" w:cstheme="majorBidi"/>
        </w:rPr>
      </w:pPr>
    </w:p>
    <w:p w14:paraId="59BFAF36" w14:textId="38D73424" w:rsidR="00547595" w:rsidRDefault="00600317" w:rsidP="00A0348D">
      <w:pPr>
        <w:tabs>
          <w:tab w:val="left" w:pos="2064"/>
        </w:tabs>
        <w:jc w:val="both"/>
        <w:rPr>
          <w:rFonts w:asciiTheme="majorBidi" w:hAnsiTheme="majorBidi" w:cstheme="majorBidi"/>
          <w:b/>
          <w:bCs/>
        </w:rPr>
      </w:pPr>
      <w:r w:rsidRPr="00547595">
        <w:rPr>
          <w:rFonts w:asciiTheme="majorBidi" w:hAnsiTheme="majorBidi" w:cstheme="majorBidi"/>
          <w:b/>
          <w:bCs/>
        </w:rPr>
        <w:t>3.1)</w:t>
      </w:r>
      <w:r>
        <w:rPr>
          <w:rFonts w:asciiTheme="majorBidi" w:hAnsiTheme="majorBidi" w:cstheme="majorBidi"/>
          <w:b/>
          <w:bCs/>
        </w:rPr>
        <w:t xml:space="preserve"> Early stages</w:t>
      </w:r>
    </w:p>
    <w:p w14:paraId="05685BB0" w14:textId="77777777" w:rsidR="00600317" w:rsidRPr="00600317" w:rsidRDefault="00600317" w:rsidP="00A0348D">
      <w:pPr>
        <w:tabs>
          <w:tab w:val="left" w:pos="2064"/>
        </w:tabs>
        <w:jc w:val="both"/>
        <w:rPr>
          <w:rFonts w:asciiTheme="majorBidi" w:hAnsiTheme="majorBidi" w:cstheme="majorBidi"/>
        </w:rPr>
      </w:pPr>
    </w:p>
    <w:p w14:paraId="74D1A795" w14:textId="3461ECB4" w:rsidR="00600317" w:rsidRDefault="00600317" w:rsidP="00A0348D">
      <w:pPr>
        <w:tabs>
          <w:tab w:val="left" w:pos="2064"/>
        </w:tabs>
        <w:jc w:val="both"/>
        <w:rPr>
          <w:rFonts w:asciiTheme="majorBidi" w:hAnsiTheme="majorBidi" w:cstheme="majorBidi"/>
        </w:rPr>
      </w:pPr>
      <w:r w:rsidRPr="00600317">
        <w:rPr>
          <w:rFonts w:asciiTheme="majorBidi" w:hAnsiTheme="majorBidi" w:cstheme="majorBidi"/>
        </w:rPr>
        <w:t xml:space="preserve">The project matches the description of a short-term project, with a distinct set of goals, deliverables, and a limited lifespan. It works in a matrix structure, using expertise from many departments while maintaining a committed project team </w:t>
      </w:r>
      <w:r>
        <w:rPr>
          <w:rFonts w:asciiTheme="majorBidi" w:hAnsiTheme="majorBidi" w:cstheme="majorBidi"/>
        </w:rPr>
        <w:t>led</w:t>
      </w:r>
      <w:r w:rsidRPr="00600317">
        <w:rPr>
          <w:rFonts w:asciiTheme="majorBidi" w:hAnsiTheme="majorBidi" w:cstheme="majorBidi"/>
        </w:rPr>
        <w:t xml:space="preserve"> by Abdulrahman. The project was launched after a thorough needs assessment</w:t>
      </w:r>
      <w:r>
        <w:rPr>
          <w:rFonts w:asciiTheme="majorBidi" w:hAnsiTheme="majorBidi" w:cstheme="majorBidi"/>
        </w:rPr>
        <w:t>,</w:t>
      </w:r>
      <w:r w:rsidRPr="00600317">
        <w:rPr>
          <w:rFonts w:asciiTheme="majorBidi" w:hAnsiTheme="majorBidi" w:cstheme="majorBidi"/>
        </w:rPr>
        <w:t xml:space="preserve"> </w:t>
      </w:r>
      <w:r>
        <w:rPr>
          <w:rFonts w:asciiTheme="majorBidi" w:hAnsiTheme="majorBidi" w:cstheme="majorBidi"/>
        </w:rPr>
        <w:t xml:space="preserve">as mentioned earlier. </w:t>
      </w:r>
    </w:p>
    <w:p w14:paraId="3590FDDF" w14:textId="77777777" w:rsidR="00600317" w:rsidRDefault="00600317" w:rsidP="00A0348D">
      <w:pPr>
        <w:tabs>
          <w:tab w:val="left" w:pos="2064"/>
        </w:tabs>
        <w:jc w:val="both"/>
        <w:rPr>
          <w:rFonts w:asciiTheme="majorBidi" w:hAnsiTheme="majorBidi" w:cstheme="majorBidi"/>
        </w:rPr>
      </w:pPr>
    </w:p>
    <w:p w14:paraId="69623729" w14:textId="034BE35F" w:rsidR="001C4AA0" w:rsidRDefault="00600317" w:rsidP="001C4AA0">
      <w:pPr>
        <w:tabs>
          <w:tab w:val="left" w:pos="2064"/>
        </w:tabs>
        <w:jc w:val="both"/>
        <w:rPr>
          <w:rFonts w:asciiTheme="majorBidi" w:hAnsiTheme="majorBidi" w:cstheme="majorBidi"/>
        </w:rPr>
      </w:pPr>
      <w:r w:rsidRPr="00600317">
        <w:rPr>
          <w:rFonts w:asciiTheme="majorBidi" w:hAnsiTheme="majorBidi" w:cstheme="majorBidi"/>
        </w:rPr>
        <w:t>Abdulrahman, the project manager, was crucial in the proposal preparation. He managed the construction of the work breakdown structure, risk analysis, and cost estimation, assuring a comprehensive project execution roadmap.</w:t>
      </w:r>
      <w:r>
        <w:rPr>
          <w:rFonts w:asciiTheme="majorBidi" w:hAnsiTheme="majorBidi" w:cstheme="majorBidi"/>
        </w:rPr>
        <w:t xml:space="preserve"> H</w:t>
      </w:r>
      <w:r w:rsidRPr="00600317">
        <w:rPr>
          <w:rFonts w:asciiTheme="majorBidi" w:hAnsiTheme="majorBidi" w:cstheme="majorBidi"/>
        </w:rPr>
        <w:t>e inspire</w:t>
      </w:r>
      <w:r>
        <w:rPr>
          <w:rFonts w:asciiTheme="majorBidi" w:hAnsiTheme="majorBidi" w:cstheme="majorBidi"/>
        </w:rPr>
        <w:t>d</w:t>
      </w:r>
      <w:r w:rsidRPr="00600317">
        <w:rPr>
          <w:rFonts w:asciiTheme="majorBidi" w:hAnsiTheme="majorBidi" w:cstheme="majorBidi"/>
        </w:rPr>
        <w:t xml:space="preserve"> collaboration, handle</w:t>
      </w:r>
      <w:r>
        <w:rPr>
          <w:rFonts w:asciiTheme="majorBidi" w:hAnsiTheme="majorBidi" w:cstheme="majorBidi"/>
        </w:rPr>
        <w:t>d</w:t>
      </w:r>
      <w:r w:rsidRPr="00600317">
        <w:rPr>
          <w:rFonts w:asciiTheme="majorBidi" w:hAnsiTheme="majorBidi" w:cstheme="majorBidi"/>
        </w:rPr>
        <w:t xml:space="preserve"> problems, and successfully communicate</w:t>
      </w:r>
      <w:r>
        <w:rPr>
          <w:rFonts w:asciiTheme="majorBidi" w:hAnsiTheme="majorBidi" w:cstheme="majorBidi"/>
        </w:rPr>
        <w:t>d</w:t>
      </w:r>
      <w:r w:rsidRPr="00600317">
        <w:rPr>
          <w:rFonts w:asciiTheme="majorBidi" w:hAnsiTheme="majorBidi" w:cstheme="majorBidi"/>
        </w:rPr>
        <w:t xml:space="preserve"> with </w:t>
      </w:r>
      <w:r w:rsidR="001C4AA0" w:rsidRPr="00600317">
        <w:rPr>
          <w:rFonts w:asciiTheme="majorBidi" w:hAnsiTheme="majorBidi" w:cstheme="majorBidi"/>
        </w:rPr>
        <w:t>stakeholders.</w:t>
      </w:r>
      <w:r w:rsidR="001C4AA0" w:rsidRPr="001C4AA0">
        <w:rPr>
          <w:rFonts w:asciiTheme="majorBidi" w:hAnsiTheme="majorBidi" w:cstheme="majorBidi"/>
        </w:rPr>
        <w:t xml:space="preserve"> Ali</w:t>
      </w:r>
      <w:r w:rsidR="001C4AA0" w:rsidRPr="001C4AA0">
        <w:rPr>
          <w:rFonts w:asciiTheme="majorBidi" w:hAnsiTheme="majorBidi" w:cstheme="majorBidi"/>
        </w:rPr>
        <w:t xml:space="preserve"> (market research) and Hawraa (original design) formed the project team based on their talents and knowledge. Their roles are well defined: Ali analyzes market trends and user needs, while Hawraa investigates preliminary design possibilities. </w:t>
      </w:r>
    </w:p>
    <w:p w14:paraId="502BD141" w14:textId="77777777" w:rsidR="00600317" w:rsidRDefault="00600317" w:rsidP="00A0348D">
      <w:pPr>
        <w:tabs>
          <w:tab w:val="left" w:pos="2064"/>
        </w:tabs>
        <w:jc w:val="both"/>
        <w:rPr>
          <w:rFonts w:asciiTheme="majorBidi" w:hAnsiTheme="majorBidi" w:cstheme="majorBidi"/>
        </w:rPr>
      </w:pPr>
    </w:p>
    <w:p w14:paraId="6C5CF832" w14:textId="77777777" w:rsidR="001C4AA0" w:rsidRDefault="001C4AA0" w:rsidP="00A0348D">
      <w:pPr>
        <w:tabs>
          <w:tab w:val="left" w:pos="2064"/>
        </w:tabs>
        <w:jc w:val="both"/>
        <w:rPr>
          <w:rFonts w:asciiTheme="majorBidi" w:hAnsiTheme="majorBidi" w:cstheme="majorBidi"/>
        </w:rPr>
      </w:pPr>
    </w:p>
    <w:p w14:paraId="3AC4F800" w14:textId="6DE28261" w:rsidR="001C4AA0" w:rsidRDefault="004B2EB3" w:rsidP="00A0348D">
      <w:pPr>
        <w:tabs>
          <w:tab w:val="left" w:pos="2064"/>
        </w:tabs>
        <w:jc w:val="both"/>
        <w:rPr>
          <w:rFonts w:asciiTheme="majorBidi" w:hAnsiTheme="majorBidi" w:cstheme="majorBidi"/>
          <w:b/>
          <w:bCs/>
        </w:rPr>
      </w:pPr>
      <w:r>
        <w:rPr>
          <w:rFonts w:asciiTheme="majorBidi" w:hAnsiTheme="majorBidi" w:cstheme="majorBidi"/>
          <w:b/>
          <w:bCs/>
        </w:rPr>
        <w:t>3.2)</w:t>
      </w:r>
      <w:r w:rsidRPr="001C4AA0">
        <w:rPr>
          <w:rFonts w:asciiTheme="majorBidi" w:hAnsiTheme="majorBidi" w:cstheme="majorBidi"/>
          <w:b/>
          <w:bCs/>
        </w:rPr>
        <w:t xml:space="preserve"> Planning</w:t>
      </w:r>
      <w:r w:rsidR="001C4AA0" w:rsidRPr="001C4AA0">
        <w:rPr>
          <w:rFonts w:asciiTheme="majorBidi" w:hAnsiTheme="majorBidi" w:cstheme="majorBidi"/>
          <w:b/>
          <w:bCs/>
        </w:rPr>
        <w:t xml:space="preserve"> and Scheduling</w:t>
      </w:r>
    </w:p>
    <w:p w14:paraId="35776A43" w14:textId="77777777" w:rsidR="001C4AA0" w:rsidRDefault="001C4AA0" w:rsidP="00A0348D">
      <w:pPr>
        <w:tabs>
          <w:tab w:val="left" w:pos="2064"/>
        </w:tabs>
        <w:jc w:val="both"/>
        <w:rPr>
          <w:rFonts w:asciiTheme="majorBidi" w:hAnsiTheme="majorBidi" w:cstheme="majorBidi"/>
          <w:b/>
          <w:bCs/>
        </w:rPr>
      </w:pPr>
    </w:p>
    <w:p w14:paraId="11DF08C8" w14:textId="10D0CFA0" w:rsidR="001C4AA0" w:rsidRDefault="00F50529" w:rsidP="00A0348D">
      <w:pPr>
        <w:tabs>
          <w:tab w:val="left" w:pos="2064"/>
        </w:tabs>
        <w:jc w:val="both"/>
        <w:rPr>
          <w:rFonts w:asciiTheme="majorBidi" w:hAnsiTheme="majorBidi" w:cstheme="majorBidi"/>
        </w:rPr>
      </w:pPr>
      <w:r w:rsidRPr="00F50529">
        <w:rPr>
          <w:rFonts w:asciiTheme="majorBidi" w:hAnsiTheme="majorBidi" w:cstheme="majorBidi"/>
        </w:rPr>
        <w:t xml:space="preserve">After laying the foundations, it was time to lay out the way. The team carefully developed a precise </w:t>
      </w:r>
      <w:r>
        <w:rPr>
          <w:rFonts w:asciiTheme="majorBidi" w:hAnsiTheme="majorBidi" w:cstheme="majorBidi"/>
        </w:rPr>
        <w:t>Gantt chart</w:t>
      </w:r>
      <w:r w:rsidRPr="00F50529">
        <w:rPr>
          <w:rFonts w:asciiTheme="majorBidi" w:hAnsiTheme="majorBidi" w:cstheme="majorBidi"/>
        </w:rPr>
        <w:t xml:space="preserve"> defining the project's scope, tasks, and deliverables</w:t>
      </w:r>
      <w:r>
        <w:rPr>
          <w:rFonts w:asciiTheme="majorBidi" w:hAnsiTheme="majorBidi" w:cstheme="majorBidi"/>
        </w:rPr>
        <w:t xml:space="preserve"> as shown in Figure (1).</w:t>
      </w:r>
    </w:p>
    <w:p w14:paraId="0981E08F" w14:textId="7C2C068E" w:rsidR="00F50529" w:rsidRDefault="00F50529" w:rsidP="00A0348D">
      <w:pPr>
        <w:tabs>
          <w:tab w:val="left" w:pos="2064"/>
        </w:tabs>
        <w:jc w:val="both"/>
        <w:rPr>
          <w:rFonts w:asciiTheme="majorBidi" w:hAnsiTheme="majorBidi" w:cstheme="majorBidi"/>
        </w:rPr>
      </w:pPr>
      <w:r>
        <w:rPr>
          <w:rFonts w:asciiTheme="majorBidi" w:hAnsiTheme="majorBidi" w:cstheme="majorBidi"/>
          <w:noProof/>
        </w:rPr>
        <w:drawing>
          <wp:anchor distT="0" distB="0" distL="114300" distR="114300" simplePos="0" relativeHeight="251661312" behindDoc="0" locked="0" layoutInCell="1" allowOverlap="1" wp14:anchorId="0840997B" wp14:editId="45D1E2C2">
            <wp:simplePos x="0" y="0"/>
            <wp:positionH relativeFrom="column">
              <wp:posOffset>0</wp:posOffset>
            </wp:positionH>
            <wp:positionV relativeFrom="paragraph">
              <wp:posOffset>244944</wp:posOffset>
            </wp:positionV>
            <wp:extent cx="5944235" cy="1920240"/>
            <wp:effectExtent l="0" t="0" r="0" b="3810"/>
            <wp:wrapSquare wrapText="bothSides"/>
            <wp:docPr id="30174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1920240"/>
                    </a:xfrm>
                    <a:prstGeom prst="rect">
                      <a:avLst/>
                    </a:prstGeom>
                    <a:noFill/>
                  </pic:spPr>
                </pic:pic>
              </a:graphicData>
            </a:graphic>
            <wp14:sizeRelH relativeFrom="page">
              <wp14:pctWidth>0</wp14:pctWidth>
            </wp14:sizeRelH>
            <wp14:sizeRelV relativeFrom="page">
              <wp14:pctHeight>0</wp14:pctHeight>
            </wp14:sizeRelV>
          </wp:anchor>
        </w:drawing>
      </w:r>
    </w:p>
    <w:p w14:paraId="678D8B33" w14:textId="7F1C6C8A" w:rsidR="00F50529" w:rsidRPr="00F50529" w:rsidRDefault="00F50529" w:rsidP="00F50529">
      <w:pPr>
        <w:tabs>
          <w:tab w:val="left" w:pos="5284"/>
        </w:tabs>
        <w:jc w:val="center"/>
        <w:rPr>
          <w:rFonts w:asciiTheme="majorBidi" w:hAnsiTheme="majorBidi" w:cstheme="majorBidi"/>
          <w:i/>
          <w:iCs/>
          <w:sz w:val="22"/>
          <w:szCs w:val="22"/>
        </w:rPr>
      </w:pPr>
      <w:r w:rsidRPr="00F50529">
        <w:rPr>
          <w:rFonts w:asciiTheme="majorBidi" w:hAnsiTheme="majorBidi" w:cstheme="majorBidi"/>
          <w:b/>
          <w:bCs/>
          <w:i/>
          <w:iCs/>
          <w:sz w:val="22"/>
          <w:szCs w:val="22"/>
        </w:rPr>
        <w:t>Figure 1</w:t>
      </w:r>
      <w:r w:rsidRPr="00F50529">
        <w:rPr>
          <w:rFonts w:asciiTheme="majorBidi" w:hAnsiTheme="majorBidi" w:cstheme="majorBidi"/>
          <w:i/>
          <w:iCs/>
          <w:sz w:val="22"/>
          <w:szCs w:val="22"/>
        </w:rPr>
        <w:t xml:space="preserve"> Gantt chart defining the </w:t>
      </w:r>
      <w:r w:rsidR="00284231" w:rsidRPr="00F50529">
        <w:rPr>
          <w:rFonts w:asciiTheme="majorBidi" w:hAnsiTheme="majorBidi" w:cstheme="majorBidi"/>
          <w:i/>
          <w:iCs/>
          <w:sz w:val="22"/>
          <w:szCs w:val="22"/>
        </w:rPr>
        <w:t>project.</w:t>
      </w:r>
    </w:p>
    <w:p w14:paraId="388125FF" w14:textId="77777777" w:rsidR="00F50529" w:rsidRPr="00F50529" w:rsidRDefault="00F50529" w:rsidP="00F50529">
      <w:pPr>
        <w:rPr>
          <w:rFonts w:asciiTheme="majorBidi" w:hAnsiTheme="majorBidi" w:cstheme="majorBidi"/>
        </w:rPr>
      </w:pPr>
    </w:p>
    <w:p w14:paraId="411EE326" w14:textId="15BE6409" w:rsidR="00F50529" w:rsidRPr="00F50529" w:rsidRDefault="00FF6794" w:rsidP="00FF6794">
      <w:pPr>
        <w:jc w:val="both"/>
        <w:rPr>
          <w:rFonts w:asciiTheme="majorBidi" w:hAnsiTheme="majorBidi" w:cstheme="majorBidi"/>
        </w:rPr>
      </w:pPr>
      <w:r>
        <w:rPr>
          <w:rFonts w:asciiTheme="majorBidi" w:hAnsiTheme="majorBidi" w:cstheme="majorBidi"/>
        </w:rPr>
        <w:t xml:space="preserve">After that, a PERT analysis was conducted </w:t>
      </w:r>
      <w:r w:rsidRPr="00FF6794">
        <w:rPr>
          <w:rFonts w:asciiTheme="majorBidi" w:hAnsiTheme="majorBidi" w:cstheme="majorBidi"/>
        </w:rPr>
        <w:t xml:space="preserve">to visualize the project's critical path and identify potential bottlenecks. Because of this proactive approach, the team </w:t>
      </w:r>
      <w:r>
        <w:rPr>
          <w:rFonts w:asciiTheme="majorBidi" w:hAnsiTheme="majorBidi" w:cstheme="majorBidi"/>
        </w:rPr>
        <w:t>could</w:t>
      </w:r>
      <w:r w:rsidRPr="00FF6794">
        <w:rPr>
          <w:rFonts w:asciiTheme="majorBidi" w:hAnsiTheme="majorBidi" w:cstheme="majorBidi"/>
        </w:rPr>
        <w:t xml:space="preserve"> anticipate delays and adjust their </w:t>
      </w:r>
      <w:proofErr w:type="gramStart"/>
      <w:r w:rsidRPr="00FF6794">
        <w:rPr>
          <w:rFonts w:asciiTheme="majorBidi" w:hAnsiTheme="majorBidi" w:cstheme="majorBidi"/>
        </w:rPr>
        <w:t>plan</w:t>
      </w:r>
      <w:proofErr w:type="gramEnd"/>
      <w:r w:rsidRPr="00FF6794">
        <w:rPr>
          <w:rFonts w:asciiTheme="majorBidi" w:hAnsiTheme="majorBidi" w:cstheme="majorBidi"/>
        </w:rPr>
        <w:t xml:space="preserve"> accordingly</w:t>
      </w:r>
      <w:r w:rsidR="005952D2">
        <w:rPr>
          <w:rFonts w:asciiTheme="majorBidi" w:hAnsiTheme="majorBidi" w:cstheme="majorBidi"/>
        </w:rPr>
        <w:t>, as shown in Table</w:t>
      </w:r>
      <w:r>
        <w:rPr>
          <w:rFonts w:asciiTheme="majorBidi" w:hAnsiTheme="majorBidi" w:cstheme="majorBidi"/>
        </w:rPr>
        <w:t xml:space="preserve"> 1</w:t>
      </w:r>
      <w:r w:rsidRPr="00FF6794">
        <w:rPr>
          <w:rFonts w:asciiTheme="majorBidi" w:hAnsiTheme="majorBidi" w:cstheme="majorBidi"/>
        </w:rPr>
        <w:t>.</w:t>
      </w:r>
    </w:p>
    <w:p w14:paraId="7DA04282" w14:textId="08A19F47" w:rsidR="00F50529" w:rsidRPr="00FF6794" w:rsidRDefault="00FF6794" w:rsidP="00F50529">
      <w:pPr>
        <w:rPr>
          <w:rFonts w:asciiTheme="majorBidi" w:hAnsiTheme="majorBidi" w:cstheme="majorBidi"/>
          <w:i/>
          <w:iCs/>
          <w:sz w:val="22"/>
          <w:szCs w:val="22"/>
        </w:rPr>
      </w:pPr>
      <w:r w:rsidRPr="00FF6794">
        <w:rPr>
          <w:rFonts w:asciiTheme="majorBidi" w:hAnsiTheme="majorBidi" w:cstheme="majorBidi"/>
          <w:b/>
          <w:bCs/>
          <w:i/>
          <w:iCs/>
          <w:sz w:val="22"/>
          <w:szCs w:val="22"/>
        </w:rPr>
        <w:lastRenderedPageBreak/>
        <w:t>Table 1:</w:t>
      </w:r>
      <w:r w:rsidRPr="00FF6794">
        <w:rPr>
          <w:rFonts w:asciiTheme="majorBidi" w:hAnsiTheme="majorBidi" w:cstheme="majorBidi"/>
          <w:i/>
          <w:iCs/>
          <w:sz w:val="22"/>
          <w:szCs w:val="22"/>
        </w:rPr>
        <w:t xml:space="preserve"> PERT table</w:t>
      </w:r>
    </w:p>
    <w:tbl>
      <w:tblPr>
        <w:tblStyle w:val="GridTable6Colorful-Accent1"/>
        <w:tblpPr w:leftFromText="180" w:rightFromText="180" w:vertAnchor="page" w:horzAnchor="margin" w:tblpXSpec="center" w:tblpY="1854"/>
        <w:tblW w:w="11046" w:type="dxa"/>
        <w:tblLook w:val="04A0" w:firstRow="1" w:lastRow="0" w:firstColumn="1" w:lastColumn="0" w:noHBand="0" w:noVBand="1"/>
      </w:tblPr>
      <w:tblGrid>
        <w:gridCol w:w="1003"/>
        <w:gridCol w:w="2894"/>
        <w:gridCol w:w="1912"/>
        <w:gridCol w:w="1536"/>
        <w:gridCol w:w="1912"/>
        <w:gridCol w:w="1968"/>
      </w:tblGrid>
      <w:tr w:rsidR="00FF6794" w:rsidRPr="00284231" w14:paraId="2AA921DC" w14:textId="77777777" w:rsidTr="00FF6794">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916" w:type="dxa"/>
            <w:noWrap/>
            <w:hideMark/>
          </w:tcPr>
          <w:p w14:paraId="044E7184" w14:textId="77777777" w:rsidR="00FF6794" w:rsidRPr="00284231" w:rsidRDefault="00FF6794" w:rsidP="00FF6794">
            <w:pPr>
              <w:jc w:val="center"/>
              <w:rPr>
                <w:rFonts w:asciiTheme="majorBidi" w:hAnsiTheme="majorBidi" w:cstheme="majorBidi"/>
                <w:color w:val="000000"/>
              </w:rPr>
            </w:pPr>
            <w:r w:rsidRPr="00284231">
              <w:rPr>
                <w:rFonts w:asciiTheme="majorBidi" w:hAnsiTheme="majorBidi" w:cstheme="majorBidi"/>
                <w:color w:val="000000"/>
              </w:rPr>
              <w:t>Activity</w:t>
            </w:r>
          </w:p>
        </w:tc>
        <w:tc>
          <w:tcPr>
            <w:tcW w:w="2894" w:type="dxa"/>
            <w:noWrap/>
            <w:hideMark/>
          </w:tcPr>
          <w:p w14:paraId="50658F9F" w14:textId="77777777" w:rsidR="00FF6794" w:rsidRPr="00284231" w:rsidRDefault="00FF6794" w:rsidP="00FF67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Description</w:t>
            </w:r>
          </w:p>
        </w:tc>
        <w:tc>
          <w:tcPr>
            <w:tcW w:w="1912" w:type="dxa"/>
            <w:noWrap/>
            <w:hideMark/>
          </w:tcPr>
          <w:p w14:paraId="6343A937" w14:textId="77777777" w:rsidR="00FF6794" w:rsidRPr="00284231" w:rsidRDefault="00FF6794" w:rsidP="00FF67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Estimated Time (days)</w:t>
            </w:r>
          </w:p>
        </w:tc>
        <w:tc>
          <w:tcPr>
            <w:tcW w:w="1444" w:type="dxa"/>
            <w:noWrap/>
            <w:hideMark/>
          </w:tcPr>
          <w:p w14:paraId="35BF96BF" w14:textId="38D5DDB7" w:rsidR="00FF6794" w:rsidRPr="00284231" w:rsidRDefault="00FF6794" w:rsidP="00FF67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Predecessors</w:t>
            </w:r>
          </w:p>
        </w:tc>
        <w:tc>
          <w:tcPr>
            <w:tcW w:w="1912" w:type="dxa"/>
            <w:noWrap/>
            <w:hideMark/>
          </w:tcPr>
          <w:p w14:paraId="1206E938" w14:textId="77777777" w:rsidR="00FF6794" w:rsidRPr="00284231" w:rsidRDefault="00FF6794" w:rsidP="00FF67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Optimistic Time (days)</w:t>
            </w:r>
          </w:p>
        </w:tc>
        <w:tc>
          <w:tcPr>
            <w:tcW w:w="1968" w:type="dxa"/>
            <w:noWrap/>
            <w:hideMark/>
          </w:tcPr>
          <w:p w14:paraId="2E2DB5ED" w14:textId="77777777" w:rsidR="00FF6794" w:rsidRPr="00284231" w:rsidRDefault="00FF6794" w:rsidP="00FF67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Pessimistic Time (days)</w:t>
            </w:r>
          </w:p>
        </w:tc>
      </w:tr>
      <w:tr w:rsidR="00FF6794" w:rsidRPr="00284231" w14:paraId="61BF1F18" w14:textId="77777777" w:rsidTr="00FF6794">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916" w:type="dxa"/>
            <w:noWrap/>
            <w:hideMark/>
          </w:tcPr>
          <w:p w14:paraId="3584C9D1" w14:textId="77777777" w:rsidR="00FF6794" w:rsidRPr="00284231" w:rsidRDefault="00FF6794" w:rsidP="00FF6794">
            <w:pPr>
              <w:jc w:val="center"/>
              <w:rPr>
                <w:rFonts w:asciiTheme="majorBidi" w:hAnsiTheme="majorBidi" w:cstheme="majorBidi"/>
                <w:color w:val="000000"/>
              </w:rPr>
            </w:pPr>
            <w:r w:rsidRPr="00284231">
              <w:rPr>
                <w:rFonts w:asciiTheme="majorBidi" w:hAnsiTheme="majorBidi" w:cstheme="majorBidi"/>
                <w:color w:val="000000"/>
              </w:rPr>
              <w:t>A</w:t>
            </w:r>
          </w:p>
        </w:tc>
        <w:tc>
          <w:tcPr>
            <w:tcW w:w="2894" w:type="dxa"/>
            <w:noWrap/>
            <w:hideMark/>
          </w:tcPr>
          <w:p w14:paraId="423F290C"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Planning</w:t>
            </w:r>
          </w:p>
        </w:tc>
        <w:tc>
          <w:tcPr>
            <w:tcW w:w="1912" w:type="dxa"/>
            <w:noWrap/>
            <w:hideMark/>
          </w:tcPr>
          <w:p w14:paraId="0C168E33"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4</w:t>
            </w:r>
          </w:p>
        </w:tc>
        <w:tc>
          <w:tcPr>
            <w:tcW w:w="1444" w:type="dxa"/>
            <w:noWrap/>
            <w:hideMark/>
          </w:tcPr>
          <w:p w14:paraId="5859F006" w14:textId="599BB254"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p>
        </w:tc>
        <w:tc>
          <w:tcPr>
            <w:tcW w:w="1912" w:type="dxa"/>
            <w:noWrap/>
            <w:hideMark/>
          </w:tcPr>
          <w:p w14:paraId="0D5A0A8C"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3</w:t>
            </w:r>
          </w:p>
        </w:tc>
        <w:tc>
          <w:tcPr>
            <w:tcW w:w="1968" w:type="dxa"/>
            <w:noWrap/>
            <w:hideMark/>
          </w:tcPr>
          <w:p w14:paraId="525353B5"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6</w:t>
            </w:r>
          </w:p>
        </w:tc>
      </w:tr>
      <w:tr w:rsidR="00FF6794" w:rsidRPr="00284231" w14:paraId="2716F6A7" w14:textId="77777777" w:rsidTr="00FF6794">
        <w:trPr>
          <w:trHeight w:val="257"/>
        </w:trPr>
        <w:tc>
          <w:tcPr>
            <w:cnfStyle w:val="001000000000" w:firstRow="0" w:lastRow="0" w:firstColumn="1" w:lastColumn="0" w:oddVBand="0" w:evenVBand="0" w:oddHBand="0" w:evenHBand="0" w:firstRowFirstColumn="0" w:firstRowLastColumn="0" w:lastRowFirstColumn="0" w:lastRowLastColumn="0"/>
            <w:tcW w:w="916" w:type="dxa"/>
            <w:noWrap/>
            <w:hideMark/>
          </w:tcPr>
          <w:p w14:paraId="7C18BB79" w14:textId="77777777" w:rsidR="00FF6794" w:rsidRPr="00284231" w:rsidRDefault="00FF6794" w:rsidP="00FF6794">
            <w:pPr>
              <w:jc w:val="center"/>
              <w:rPr>
                <w:rFonts w:asciiTheme="majorBidi" w:hAnsiTheme="majorBidi" w:cstheme="majorBidi"/>
                <w:color w:val="000000"/>
              </w:rPr>
            </w:pPr>
            <w:r w:rsidRPr="00284231">
              <w:rPr>
                <w:rFonts w:asciiTheme="majorBidi" w:hAnsiTheme="majorBidi" w:cstheme="majorBidi"/>
                <w:color w:val="000000"/>
              </w:rPr>
              <w:t>B</w:t>
            </w:r>
          </w:p>
        </w:tc>
        <w:tc>
          <w:tcPr>
            <w:tcW w:w="2894" w:type="dxa"/>
            <w:noWrap/>
            <w:hideMark/>
          </w:tcPr>
          <w:p w14:paraId="5BDD1667"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Discussion and brainstorming</w:t>
            </w:r>
          </w:p>
        </w:tc>
        <w:tc>
          <w:tcPr>
            <w:tcW w:w="1912" w:type="dxa"/>
            <w:noWrap/>
            <w:hideMark/>
          </w:tcPr>
          <w:p w14:paraId="4BB15A97"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11</w:t>
            </w:r>
          </w:p>
        </w:tc>
        <w:tc>
          <w:tcPr>
            <w:tcW w:w="1444" w:type="dxa"/>
            <w:noWrap/>
            <w:hideMark/>
          </w:tcPr>
          <w:p w14:paraId="6DED1F48" w14:textId="62B0EF82"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A</w:t>
            </w:r>
          </w:p>
        </w:tc>
        <w:tc>
          <w:tcPr>
            <w:tcW w:w="1912" w:type="dxa"/>
            <w:noWrap/>
            <w:hideMark/>
          </w:tcPr>
          <w:p w14:paraId="3CD5F17C"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8</w:t>
            </w:r>
          </w:p>
        </w:tc>
        <w:tc>
          <w:tcPr>
            <w:tcW w:w="1968" w:type="dxa"/>
            <w:noWrap/>
            <w:hideMark/>
          </w:tcPr>
          <w:p w14:paraId="769E0446"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14</w:t>
            </w:r>
          </w:p>
        </w:tc>
      </w:tr>
      <w:tr w:rsidR="00FF6794" w:rsidRPr="00284231" w14:paraId="035E8C12" w14:textId="77777777" w:rsidTr="00FF6794">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916" w:type="dxa"/>
            <w:noWrap/>
            <w:hideMark/>
          </w:tcPr>
          <w:p w14:paraId="37013D02" w14:textId="77777777" w:rsidR="00FF6794" w:rsidRPr="00284231" w:rsidRDefault="00FF6794" w:rsidP="00FF6794">
            <w:pPr>
              <w:jc w:val="center"/>
              <w:rPr>
                <w:rFonts w:asciiTheme="majorBidi" w:hAnsiTheme="majorBidi" w:cstheme="majorBidi"/>
                <w:color w:val="000000"/>
              </w:rPr>
            </w:pPr>
            <w:r w:rsidRPr="00284231">
              <w:rPr>
                <w:rFonts w:asciiTheme="majorBidi" w:hAnsiTheme="majorBidi" w:cstheme="majorBidi"/>
                <w:color w:val="000000"/>
              </w:rPr>
              <w:t>C</w:t>
            </w:r>
          </w:p>
        </w:tc>
        <w:tc>
          <w:tcPr>
            <w:tcW w:w="2894" w:type="dxa"/>
            <w:noWrap/>
            <w:hideMark/>
          </w:tcPr>
          <w:p w14:paraId="458E557C"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Select ideas</w:t>
            </w:r>
          </w:p>
        </w:tc>
        <w:tc>
          <w:tcPr>
            <w:tcW w:w="1912" w:type="dxa"/>
            <w:noWrap/>
            <w:hideMark/>
          </w:tcPr>
          <w:p w14:paraId="00725523" w14:textId="6D2672A6"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2</w:t>
            </w:r>
          </w:p>
        </w:tc>
        <w:tc>
          <w:tcPr>
            <w:tcW w:w="1444" w:type="dxa"/>
            <w:noWrap/>
            <w:hideMark/>
          </w:tcPr>
          <w:p w14:paraId="3D38C016"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B</w:t>
            </w:r>
          </w:p>
        </w:tc>
        <w:tc>
          <w:tcPr>
            <w:tcW w:w="1912" w:type="dxa"/>
            <w:noWrap/>
            <w:hideMark/>
          </w:tcPr>
          <w:p w14:paraId="452DD174"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1.5</w:t>
            </w:r>
          </w:p>
        </w:tc>
        <w:tc>
          <w:tcPr>
            <w:tcW w:w="1968" w:type="dxa"/>
            <w:noWrap/>
            <w:hideMark/>
          </w:tcPr>
          <w:p w14:paraId="09C91CB2"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3</w:t>
            </w:r>
          </w:p>
        </w:tc>
      </w:tr>
      <w:tr w:rsidR="00FF6794" w:rsidRPr="00284231" w14:paraId="356DEF38" w14:textId="77777777" w:rsidTr="00FF6794">
        <w:trPr>
          <w:trHeight w:val="257"/>
        </w:trPr>
        <w:tc>
          <w:tcPr>
            <w:cnfStyle w:val="001000000000" w:firstRow="0" w:lastRow="0" w:firstColumn="1" w:lastColumn="0" w:oddVBand="0" w:evenVBand="0" w:oddHBand="0" w:evenHBand="0" w:firstRowFirstColumn="0" w:firstRowLastColumn="0" w:lastRowFirstColumn="0" w:lastRowLastColumn="0"/>
            <w:tcW w:w="916" w:type="dxa"/>
            <w:noWrap/>
            <w:hideMark/>
          </w:tcPr>
          <w:p w14:paraId="5D3032E1" w14:textId="77777777" w:rsidR="00FF6794" w:rsidRPr="00284231" w:rsidRDefault="00FF6794" w:rsidP="00FF6794">
            <w:pPr>
              <w:jc w:val="center"/>
              <w:rPr>
                <w:rFonts w:asciiTheme="majorBidi" w:hAnsiTheme="majorBidi" w:cstheme="majorBidi"/>
                <w:color w:val="000000"/>
              </w:rPr>
            </w:pPr>
            <w:r w:rsidRPr="00284231">
              <w:rPr>
                <w:rFonts w:asciiTheme="majorBidi" w:hAnsiTheme="majorBidi" w:cstheme="majorBidi"/>
                <w:color w:val="000000"/>
              </w:rPr>
              <w:t>D</w:t>
            </w:r>
          </w:p>
        </w:tc>
        <w:tc>
          <w:tcPr>
            <w:tcW w:w="2894" w:type="dxa"/>
            <w:noWrap/>
            <w:hideMark/>
          </w:tcPr>
          <w:p w14:paraId="1D1CBF40"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Product development (high-level)</w:t>
            </w:r>
          </w:p>
        </w:tc>
        <w:tc>
          <w:tcPr>
            <w:tcW w:w="1912" w:type="dxa"/>
            <w:noWrap/>
            <w:hideMark/>
          </w:tcPr>
          <w:p w14:paraId="72E1C819"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8</w:t>
            </w:r>
          </w:p>
        </w:tc>
        <w:tc>
          <w:tcPr>
            <w:tcW w:w="1444" w:type="dxa"/>
            <w:noWrap/>
            <w:hideMark/>
          </w:tcPr>
          <w:p w14:paraId="5AC65CB8"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C</w:t>
            </w:r>
          </w:p>
        </w:tc>
        <w:tc>
          <w:tcPr>
            <w:tcW w:w="1912" w:type="dxa"/>
            <w:noWrap/>
            <w:hideMark/>
          </w:tcPr>
          <w:p w14:paraId="06DFDF94"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6</w:t>
            </w:r>
          </w:p>
        </w:tc>
        <w:tc>
          <w:tcPr>
            <w:tcW w:w="1968" w:type="dxa"/>
            <w:noWrap/>
            <w:hideMark/>
          </w:tcPr>
          <w:p w14:paraId="5590F759"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10</w:t>
            </w:r>
          </w:p>
        </w:tc>
      </w:tr>
      <w:tr w:rsidR="00FF6794" w:rsidRPr="00284231" w14:paraId="1ED585DD" w14:textId="77777777" w:rsidTr="00FF6794">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916" w:type="dxa"/>
            <w:noWrap/>
            <w:hideMark/>
          </w:tcPr>
          <w:p w14:paraId="557F01AC" w14:textId="77777777" w:rsidR="00FF6794" w:rsidRPr="00284231" w:rsidRDefault="00FF6794" w:rsidP="00FF6794">
            <w:pPr>
              <w:jc w:val="center"/>
              <w:rPr>
                <w:rFonts w:asciiTheme="majorBidi" w:hAnsiTheme="majorBidi" w:cstheme="majorBidi"/>
                <w:color w:val="000000"/>
              </w:rPr>
            </w:pPr>
            <w:r w:rsidRPr="00284231">
              <w:rPr>
                <w:rFonts w:asciiTheme="majorBidi" w:hAnsiTheme="majorBidi" w:cstheme="majorBidi"/>
                <w:color w:val="000000"/>
              </w:rPr>
              <w:t>E</w:t>
            </w:r>
          </w:p>
        </w:tc>
        <w:tc>
          <w:tcPr>
            <w:tcW w:w="2894" w:type="dxa"/>
            <w:noWrap/>
            <w:hideMark/>
          </w:tcPr>
          <w:p w14:paraId="04700485"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System-level design</w:t>
            </w:r>
          </w:p>
        </w:tc>
        <w:tc>
          <w:tcPr>
            <w:tcW w:w="1912" w:type="dxa"/>
            <w:noWrap/>
            <w:hideMark/>
          </w:tcPr>
          <w:p w14:paraId="586A1E68"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5</w:t>
            </w:r>
          </w:p>
        </w:tc>
        <w:tc>
          <w:tcPr>
            <w:tcW w:w="1444" w:type="dxa"/>
            <w:noWrap/>
            <w:hideMark/>
          </w:tcPr>
          <w:p w14:paraId="7A1D6F8B"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D</w:t>
            </w:r>
          </w:p>
        </w:tc>
        <w:tc>
          <w:tcPr>
            <w:tcW w:w="1912" w:type="dxa"/>
            <w:noWrap/>
            <w:hideMark/>
          </w:tcPr>
          <w:p w14:paraId="564D19B0"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3</w:t>
            </w:r>
          </w:p>
        </w:tc>
        <w:tc>
          <w:tcPr>
            <w:tcW w:w="1968" w:type="dxa"/>
            <w:noWrap/>
            <w:hideMark/>
          </w:tcPr>
          <w:p w14:paraId="66DF47E2"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7</w:t>
            </w:r>
          </w:p>
        </w:tc>
      </w:tr>
      <w:tr w:rsidR="00FF6794" w:rsidRPr="00284231" w14:paraId="2CA1FB3E" w14:textId="77777777" w:rsidTr="00FF6794">
        <w:trPr>
          <w:trHeight w:val="257"/>
        </w:trPr>
        <w:tc>
          <w:tcPr>
            <w:cnfStyle w:val="001000000000" w:firstRow="0" w:lastRow="0" w:firstColumn="1" w:lastColumn="0" w:oddVBand="0" w:evenVBand="0" w:oddHBand="0" w:evenHBand="0" w:firstRowFirstColumn="0" w:firstRowLastColumn="0" w:lastRowFirstColumn="0" w:lastRowLastColumn="0"/>
            <w:tcW w:w="916" w:type="dxa"/>
            <w:noWrap/>
            <w:hideMark/>
          </w:tcPr>
          <w:p w14:paraId="007D442F" w14:textId="77777777" w:rsidR="00FF6794" w:rsidRPr="00284231" w:rsidRDefault="00FF6794" w:rsidP="00FF6794">
            <w:pPr>
              <w:jc w:val="center"/>
              <w:rPr>
                <w:rFonts w:asciiTheme="majorBidi" w:hAnsiTheme="majorBidi" w:cstheme="majorBidi"/>
                <w:color w:val="000000"/>
              </w:rPr>
            </w:pPr>
            <w:r w:rsidRPr="00284231">
              <w:rPr>
                <w:rFonts w:asciiTheme="majorBidi" w:hAnsiTheme="majorBidi" w:cstheme="majorBidi"/>
                <w:color w:val="000000"/>
              </w:rPr>
              <w:t>F</w:t>
            </w:r>
          </w:p>
        </w:tc>
        <w:tc>
          <w:tcPr>
            <w:tcW w:w="2894" w:type="dxa"/>
            <w:noWrap/>
            <w:hideMark/>
          </w:tcPr>
          <w:p w14:paraId="60AD6AD5"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Detail design</w:t>
            </w:r>
          </w:p>
        </w:tc>
        <w:tc>
          <w:tcPr>
            <w:tcW w:w="1912" w:type="dxa"/>
            <w:noWrap/>
            <w:hideMark/>
          </w:tcPr>
          <w:p w14:paraId="77E84A37"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12</w:t>
            </w:r>
          </w:p>
        </w:tc>
        <w:tc>
          <w:tcPr>
            <w:tcW w:w="1444" w:type="dxa"/>
            <w:noWrap/>
            <w:hideMark/>
          </w:tcPr>
          <w:p w14:paraId="2574074F"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E</w:t>
            </w:r>
          </w:p>
        </w:tc>
        <w:tc>
          <w:tcPr>
            <w:tcW w:w="1912" w:type="dxa"/>
            <w:noWrap/>
            <w:hideMark/>
          </w:tcPr>
          <w:p w14:paraId="6F4927C1"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8</w:t>
            </w:r>
          </w:p>
        </w:tc>
        <w:tc>
          <w:tcPr>
            <w:tcW w:w="1968" w:type="dxa"/>
            <w:noWrap/>
            <w:hideMark/>
          </w:tcPr>
          <w:p w14:paraId="648710F2" w14:textId="77777777" w:rsidR="00FF6794" w:rsidRPr="00284231" w:rsidRDefault="00FF6794" w:rsidP="00FF67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18</w:t>
            </w:r>
          </w:p>
        </w:tc>
      </w:tr>
      <w:tr w:rsidR="00FF6794" w:rsidRPr="00284231" w14:paraId="0C1CD366" w14:textId="77777777" w:rsidTr="00FF6794">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916" w:type="dxa"/>
            <w:noWrap/>
            <w:hideMark/>
          </w:tcPr>
          <w:p w14:paraId="5D303F81" w14:textId="77777777" w:rsidR="00FF6794" w:rsidRPr="00284231" w:rsidRDefault="00FF6794" w:rsidP="00FF6794">
            <w:pPr>
              <w:jc w:val="center"/>
              <w:rPr>
                <w:rFonts w:asciiTheme="majorBidi" w:hAnsiTheme="majorBidi" w:cstheme="majorBidi"/>
                <w:color w:val="000000"/>
              </w:rPr>
            </w:pPr>
            <w:r w:rsidRPr="00284231">
              <w:rPr>
                <w:rFonts w:asciiTheme="majorBidi" w:hAnsiTheme="majorBidi" w:cstheme="majorBidi"/>
                <w:color w:val="000000"/>
              </w:rPr>
              <w:t>G</w:t>
            </w:r>
          </w:p>
        </w:tc>
        <w:tc>
          <w:tcPr>
            <w:tcW w:w="2894" w:type="dxa"/>
            <w:noWrap/>
            <w:hideMark/>
          </w:tcPr>
          <w:p w14:paraId="1F012ABB"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Project report</w:t>
            </w:r>
          </w:p>
        </w:tc>
        <w:tc>
          <w:tcPr>
            <w:tcW w:w="1912" w:type="dxa"/>
            <w:noWrap/>
            <w:hideMark/>
          </w:tcPr>
          <w:p w14:paraId="0AD10CDF"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11</w:t>
            </w:r>
          </w:p>
        </w:tc>
        <w:tc>
          <w:tcPr>
            <w:tcW w:w="1444" w:type="dxa"/>
            <w:noWrap/>
            <w:hideMark/>
          </w:tcPr>
          <w:p w14:paraId="10E77EB0"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F</w:t>
            </w:r>
          </w:p>
        </w:tc>
        <w:tc>
          <w:tcPr>
            <w:tcW w:w="1912" w:type="dxa"/>
            <w:noWrap/>
            <w:hideMark/>
          </w:tcPr>
          <w:p w14:paraId="1BF3D7D8"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8</w:t>
            </w:r>
          </w:p>
        </w:tc>
        <w:tc>
          <w:tcPr>
            <w:tcW w:w="1968" w:type="dxa"/>
            <w:noWrap/>
            <w:hideMark/>
          </w:tcPr>
          <w:p w14:paraId="74AC2BE5" w14:textId="77777777" w:rsidR="00FF6794" w:rsidRPr="00284231" w:rsidRDefault="00FF6794" w:rsidP="00FF67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84231">
              <w:rPr>
                <w:rFonts w:asciiTheme="majorBidi" w:hAnsiTheme="majorBidi" w:cstheme="majorBidi"/>
                <w:color w:val="000000"/>
              </w:rPr>
              <w:t>15</w:t>
            </w:r>
          </w:p>
        </w:tc>
      </w:tr>
    </w:tbl>
    <w:p w14:paraId="55F0C97D" w14:textId="77777777" w:rsidR="00FF6794" w:rsidRPr="00284231" w:rsidRDefault="00FF6794" w:rsidP="00FF6794">
      <w:pPr>
        <w:shd w:val="clear" w:color="auto" w:fill="FFFFFF"/>
        <w:spacing w:before="100" w:beforeAutospacing="1" w:after="150"/>
        <w:jc w:val="both"/>
        <w:rPr>
          <w:rFonts w:asciiTheme="majorBidi" w:hAnsiTheme="majorBidi" w:cstheme="majorBidi"/>
          <w:color w:val="1F1F1F"/>
        </w:rPr>
      </w:pPr>
    </w:p>
    <w:p w14:paraId="59AAE22B" w14:textId="77F5EAAD" w:rsidR="00FF6794" w:rsidRPr="00FF6794" w:rsidRDefault="004B2EB3" w:rsidP="00FF6794">
      <w:pPr>
        <w:shd w:val="clear" w:color="auto" w:fill="FFFFFF"/>
        <w:spacing w:before="100" w:beforeAutospacing="1" w:after="150"/>
        <w:jc w:val="both"/>
        <w:rPr>
          <w:rFonts w:asciiTheme="majorBidi" w:hAnsiTheme="majorBidi" w:cstheme="majorBidi"/>
          <w:color w:val="1F1F1F"/>
        </w:rPr>
      </w:pPr>
      <w:r w:rsidRPr="004B2EB3">
        <w:rPr>
          <w:rFonts w:asciiTheme="majorBidi" w:hAnsiTheme="majorBidi" w:cstheme="majorBidi"/>
          <w:color w:val="1F1F1F"/>
        </w:rPr>
        <w:t xml:space="preserve">The critical </w:t>
      </w:r>
      <w:r w:rsidR="00FF6794" w:rsidRPr="004B2EB3">
        <w:rPr>
          <w:rFonts w:asciiTheme="majorBidi" w:hAnsiTheme="majorBidi" w:cstheme="majorBidi"/>
          <w:color w:val="1F1F1F"/>
        </w:rPr>
        <w:t>path A</w:t>
      </w:r>
      <w:r w:rsidRPr="004B2EB3">
        <w:rPr>
          <w:rFonts w:asciiTheme="majorBidi" w:hAnsiTheme="majorBidi" w:cstheme="majorBidi"/>
          <w:color w:val="1F1F1F"/>
        </w:rPr>
        <w:t>-B-C-D-E-F-G, with a total duration of 54 days</w:t>
      </w:r>
      <w:r w:rsidRPr="004B2EB3">
        <w:rPr>
          <w:rFonts w:asciiTheme="majorBidi" w:hAnsiTheme="majorBidi" w:cstheme="majorBidi"/>
          <w:color w:val="1F1F1F"/>
        </w:rPr>
        <w:t>. Activities</w:t>
      </w:r>
      <w:r w:rsidRPr="004B2EB3">
        <w:rPr>
          <w:rFonts w:asciiTheme="majorBidi" w:hAnsiTheme="majorBidi" w:cstheme="majorBidi"/>
          <w:color w:val="1F1F1F"/>
        </w:rPr>
        <w:t xml:space="preserve"> B and C are on a parallel path, allowing for concurrent exploration of ideas before committing to a specific direction.</w:t>
      </w:r>
      <w:r>
        <w:rPr>
          <w:rFonts w:asciiTheme="majorBidi" w:hAnsiTheme="majorBidi" w:cstheme="majorBidi"/>
          <w:color w:val="1F1F1F"/>
        </w:rPr>
        <w:t xml:space="preserve"> </w:t>
      </w:r>
      <w:r w:rsidRPr="004B2EB3">
        <w:rPr>
          <w:rFonts w:asciiTheme="majorBidi" w:hAnsiTheme="majorBidi" w:cstheme="majorBidi"/>
          <w:color w:val="1F1F1F"/>
        </w:rPr>
        <w:t xml:space="preserve">System-level design (E) precedes detail design (F) to ensure the overall device concept is viable before investing time in </w:t>
      </w:r>
      <w:r w:rsidR="00FF6794" w:rsidRPr="004B2EB3">
        <w:rPr>
          <w:rFonts w:asciiTheme="majorBidi" w:hAnsiTheme="majorBidi" w:cstheme="majorBidi"/>
          <w:color w:val="1F1F1F"/>
        </w:rPr>
        <w:t>detail</w:t>
      </w:r>
      <w:r w:rsidRPr="004B2EB3">
        <w:rPr>
          <w:rFonts w:asciiTheme="majorBidi" w:hAnsiTheme="majorBidi" w:cstheme="majorBidi"/>
          <w:color w:val="1F1F1F"/>
        </w:rPr>
        <w:t xml:space="preserve">. </w:t>
      </w:r>
      <w:r w:rsidR="00FF6794" w:rsidRPr="00FF6794">
        <w:rPr>
          <w:rFonts w:asciiTheme="majorBidi" w:hAnsiTheme="majorBidi" w:cstheme="majorBidi"/>
          <w:color w:val="1F1F1F"/>
        </w:rPr>
        <w:t>Optimistic and pessimistic times are included for each activity to account for potential variations in efficiency and unexpected challenges.</w:t>
      </w:r>
      <w:r w:rsidR="00FF6794">
        <w:rPr>
          <w:rFonts w:asciiTheme="majorBidi" w:hAnsiTheme="majorBidi" w:cstheme="majorBidi"/>
          <w:color w:val="1F1F1F"/>
        </w:rPr>
        <w:t xml:space="preserve"> </w:t>
      </w:r>
      <w:r w:rsidR="00FF6794" w:rsidRPr="00FF6794">
        <w:rPr>
          <w:rFonts w:asciiTheme="majorBidi" w:hAnsiTheme="majorBidi" w:cstheme="majorBidi"/>
          <w:color w:val="1F1F1F"/>
        </w:rPr>
        <w:t>This analysis provides a range of possible project durations (43.5 to 73.5 days) and highlights areas where adjustments in resource allocation or time estimates can potentially shorten the critical path.</w:t>
      </w:r>
    </w:p>
    <w:p w14:paraId="4E8E0E28" w14:textId="447809C6" w:rsidR="004B2EB3" w:rsidRPr="004B2EB3" w:rsidRDefault="004B2EB3" w:rsidP="004B2EB3">
      <w:pPr>
        <w:shd w:val="clear" w:color="auto" w:fill="FFFFFF"/>
        <w:spacing w:before="100" w:beforeAutospacing="1" w:after="150"/>
        <w:jc w:val="both"/>
        <w:rPr>
          <w:rFonts w:asciiTheme="majorBidi" w:hAnsiTheme="majorBidi" w:cstheme="majorBidi"/>
          <w:color w:val="1F1F1F"/>
        </w:rPr>
      </w:pPr>
    </w:p>
    <w:p w14:paraId="0A1B5D9E" w14:textId="1E937032" w:rsidR="00F50529" w:rsidRPr="005952D2" w:rsidRDefault="005952D2" w:rsidP="00F50529">
      <w:pPr>
        <w:rPr>
          <w:rFonts w:asciiTheme="majorBidi" w:hAnsiTheme="majorBidi" w:cstheme="majorBidi"/>
          <w:b/>
          <w:bCs/>
        </w:rPr>
      </w:pPr>
      <w:r w:rsidRPr="005952D2">
        <w:rPr>
          <w:rFonts w:asciiTheme="majorBidi" w:hAnsiTheme="majorBidi" w:cstheme="majorBidi"/>
          <w:b/>
          <w:bCs/>
        </w:rPr>
        <w:t xml:space="preserve">3.3) </w:t>
      </w:r>
      <w:r w:rsidRPr="005952D2">
        <w:rPr>
          <w:b/>
          <w:bCs/>
        </w:rPr>
        <w:t>Cost Estimating</w:t>
      </w:r>
    </w:p>
    <w:p w14:paraId="42325859" w14:textId="4CC58A2A" w:rsidR="00F50529" w:rsidRPr="00F50529" w:rsidRDefault="00F50529" w:rsidP="00F50529">
      <w:pPr>
        <w:rPr>
          <w:rFonts w:asciiTheme="majorBidi" w:hAnsiTheme="majorBidi" w:cstheme="majorBidi"/>
        </w:rPr>
      </w:pPr>
    </w:p>
    <w:p w14:paraId="249781C0" w14:textId="6F6CB841" w:rsidR="00F50529" w:rsidRPr="00F50529" w:rsidRDefault="005952D2" w:rsidP="005952D2">
      <w:pPr>
        <w:jc w:val="both"/>
        <w:rPr>
          <w:rFonts w:asciiTheme="majorBidi" w:hAnsiTheme="majorBidi" w:cstheme="majorBidi"/>
        </w:rPr>
      </w:pPr>
      <w:r>
        <w:rPr>
          <w:rFonts w:asciiTheme="majorBidi" w:hAnsiTheme="majorBidi" w:cstheme="majorBidi"/>
        </w:rPr>
        <w:t>Figure 2</w:t>
      </w:r>
      <w:r w:rsidRPr="005952D2">
        <w:rPr>
          <w:rFonts w:asciiTheme="majorBidi" w:hAnsiTheme="majorBidi" w:cstheme="majorBidi"/>
        </w:rPr>
        <w:t xml:space="preserve"> shows a </w:t>
      </w:r>
      <w:r>
        <w:rPr>
          <w:rFonts w:asciiTheme="majorBidi" w:hAnsiTheme="majorBidi" w:cstheme="majorBidi"/>
        </w:rPr>
        <w:t>broad</w:t>
      </w:r>
      <w:r w:rsidRPr="005952D2">
        <w:rPr>
          <w:rFonts w:asciiTheme="majorBidi" w:hAnsiTheme="majorBidi" w:cstheme="majorBidi"/>
        </w:rPr>
        <w:t xml:space="preserve"> view of the work breakdown structure (WBS) for the 'Falaj ' project, breaking it down into primary aspects and jobs with related cost estimates. The broad work breakdown structure enables a thorough grasp of each phase's financial requirements, assisting in effective budget planning and management. Bottom-up estimation guarantees that all </w:t>
      </w:r>
      <w:r>
        <w:rPr>
          <w:rFonts w:asciiTheme="majorBidi" w:hAnsiTheme="majorBidi" w:cstheme="majorBidi"/>
        </w:rPr>
        <w:t>project components</w:t>
      </w:r>
      <w:r w:rsidRPr="005952D2">
        <w:rPr>
          <w:rFonts w:asciiTheme="majorBidi" w:hAnsiTheme="majorBidi" w:cstheme="majorBidi"/>
        </w:rPr>
        <w:t>, from initial research to final product launch, are budgeted for, reducing the chance of unplanned expenses.</w:t>
      </w:r>
    </w:p>
    <w:p w14:paraId="79C2ED66" w14:textId="518E5AEB" w:rsidR="00F50529" w:rsidRDefault="007B3101" w:rsidP="00F50529">
      <w:pPr>
        <w:rPr>
          <w:rFonts w:asciiTheme="majorBidi" w:hAnsiTheme="majorBidi" w:cstheme="majorBidi"/>
        </w:rPr>
      </w:pPr>
      <w:r w:rsidRPr="007B3101">
        <w:rPr>
          <w:rFonts w:asciiTheme="majorBidi" w:hAnsiTheme="majorBidi" w:cstheme="majorBidi"/>
        </w:rPr>
        <w:drawing>
          <wp:anchor distT="0" distB="0" distL="114300" distR="114300" simplePos="0" relativeHeight="251662336" behindDoc="0" locked="0" layoutInCell="1" allowOverlap="1" wp14:anchorId="63A12C13" wp14:editId="6E017404">
            <wp:simplePos x="0" y="0"/>
            <wp:positionH relativeFrom="column">
              <wp:posOffset>-704850</wp:posOffset>
            </wp:positionH>
            <wp:positionV relativeFrom="paragraph">
              <wp:posOffset>349250</wp:posOffset>
            </wp:positionV>
            <wp:extent cx="7229475" cy="819150"/>
            <wp:effectExtent l="0" t="0" r="9525" b="0"/>
            <wp:wrapSquare wrapText="bothSides"/>
            <wp:docPr id="630585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29475"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C0630F" w14:textId="77777777" w:rsidR="007B3101" w:rsidRDefault="007B3101" w:rsidP="007B3101">
      <w:pPr>
        <w:jc w:val="center"/>
        <w:rPr>
          <w:rFonts w:asciiTheme="majorBidi" w:hAnsiTheme="majorBidi" w:cstheme="majorBidi"/>
          <w:i/>
          <w:iCs/>
          <w:sz w:val="22"/>
          <w:szCs w:val="22"/>
        </w:rPr>
      </w:pPr>
    </w:p>
    <w:p w14:paraId="4F948114" w14:textId="73049F34" w:rsidR="005952D2" w:rsidRPr="007B3101" w:rsidRDefault="007B3101" w:rsidP="007B3101">
      <w:pPr>
        <w:jc w:val="center"/>
        <w:rPr>
          <w:rFonts w:asciiTheme="majorBidi" w:hAnsiTheme="majorBidi" w:cstheme="majorBidi"/>
          <w:i/>
          <w:iCs/>
          <w:sz w:val="22"/>
          <w:szCs w:val="22"/>
        </w:rPr>
      </w:pPr>
      <w:r w:rsidRPr="007B3101">
        <w:rPr>
          <w:rFonts w:asciiTheme="majorBidi" w:hAnsiTheme="majorBidi" w:cstheme="majorBidi"/>
          <w:b/>
          <w:bCs/>
          <w:i/>
          <w:iCs/>
          <w:sz w:val="22"/>
          <w:szCs w:val="22"/>
        </w:rPr>
        <w:t>Figure 2:</w:t>
      </w:r>
      <w:r w:rsidRPr="007B3101">
        <w:rPr>
          <w:rFonts w:asciiTheme="majorBidi" w:hAnsiTheme="majorBidi" w:cstheme="majorBidi"/>
          <w:i/>
          <w:iCs/>
          <w:sz w:val="22"/>
          <w:szCs w:val="22"/>
        </w:rPr>
        <w:t xml:space="preserve"> WBS</w:t>
      </w:r>
      <w:r>
        <w:rPr>
          <w:rFonts w:asciiTheme="majorBidi" w:hAnsiTheme="majorBidi" w:cstheme="majorBidi"/>
          <w:i/>
          <w:iCs/>
          <w:sz w:val="22"/>
          <w:szCs w:val="22"/>
        </w:rPr>
        <w:t xml:space="preserve"> for the project</w:t>
      </w:r>
      <w:r w:rsidRPr="007B3101">
        <w:rPr>
          <w:rFonts w:asciiTheme="majorBidi" w:hAnsiTheme="majorBidi" w:cstheme="majorBidi"/>
          <w:i/>
          <w:iCs/>
          <w:sz w:val="22"/>
          <w:szCs w:val="22"/>
        </w:rPr>
        <w:t xml:space="preserve"> </w:t>
      </w:r>
    </w:p>
    <w:p w14:paraId="3924C61F" w14:textId="48D5EA67" w:rsidR="007B3101" w:rsidRPr="007B3101" w:rsidRDefault="007B3101" w:rsidP="007B3101">
      <w:pPr>
        <w:rPr>
          <w:rFonts w:asciiTheme="majorBidi" w:hAnsiTheme="majorBidi" w:cstheme="majorBidi"/>
        </w:rPr>
      </w:pPr>
    </w:p>
    <w:p w14:paraId="743D8C08" w14:textId="1E0D4E31" w:rsidR="007B3101" w:rsidRPr="007B3101" w:rsidRDefault="007B3101" w:rsidP="007B3101">
      <w:pPr>
        <w:rPr>
          <w:rFonts w:asciiTheme="majorBidi" w:hAnsiTheme="majorBidi" w:cstheme="majorBidi"/>
        </w:rPr>
      </w:pPr>
    </w:p>
    <w:p w14:paraId="4711ECF4" w14:textId="77777777" w:rsidR="005952D2" w:rsidRPr="00F50529" w:rsidRDefault="005952D2" w:rsidP="00F50529">
      <w:pPr>
        <w:rPr>
          <w:rFonts w:asciiTheme="majorBidi" w:hAnsiTheme="majorBidi" w:cstheme="majorBidi"/>
        </w:rPr>
      </w:pPr>
    </w:p>
    <w:p w14:paraId="17626E81" w14:textId="45525E6C" w:rsidR="00F50529" w:rsidRDefault="00F50529" w:rsidP="00A0348D">
      <w:pPr>
        <w:tabs>
          <w:tab w:val="left" w:pos="2064"/>
        </w:tabs>
        <w:jc w:val="both"/>
        <w:rPr>
          <w:rFonts w:asciiTheme="majorBidi" w:hAnsiTheme="majorBidi" w:cstheme="majorBidi"/>
        </w:rPr>
      </w:pPr>
    </w:p>
    <w:p w14:paraId="53E07972" w14:textId="77777777" w:rsidR="00F50529" w:rsidRDefault="00F50529" w:rsidP="00A0348D">
      <w:pPr>
        <w:tabs>
          <w:tab w:val="left" w:pos="2064"/>
        </w:tabs>
        <w:jc w:val="both"/>
        <w:rPr>
          <w:rFonts w:asciiTheme="majorBidi" w:hAnsiTheme="majorBidi" w:cstheme="majorBidi"/>
        </w:rPr>
      </w:pPr>
    </w:p>
    <w:p w14:paraId="5F6E401F" w14:textId="29A31DF2" w:rsidR="007B3101" w:rsidRPr="00F50529" w:rsidRDefault="007B3101" w:rsidP="00A0348D">
      <w:pPr>
        <w:tabs>
          <w:tab w:val="left" w:pos="2064"/>
        </w:tabs>
        <w:jc w:val="both"/>
        <w:rPr>
          <w:rFonts w:asciiTheme="majorBidi" w:hAnsiTheme="majorBidi" w:cstheme="majorBidi"/>
        </w:rPr>
      </w:pPr>
    </w:p>
    <w:tbl>
      <w:tblPr>
        <w:tblStyle w:val="GridTable6Colorful-Accent1"/>
        <w:tblW w:w="9195" w:type="dxa"/>
        <w:tblLook w:val="04A0" w:firstRow="1" w:lastRow="0" w:firstColumn="1" w:lastColumn="0" w:noHBand="0" w:noVBand="1"/>
      </w:tblPr>
      <w:tblGrid>
        <w:gridCol w:w="3894"/>
        <w:gridCol w:w="2335"/>
        <w:gridCol w:w="2966"/>
      </w:tblGrid>
      <w:tr w:rsidR="00A82647" w14:paraId="735E2B84" w14:textId="77777777" w:rsidTr="00A82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44080" w14:textId="63018F4D" w:rsidR="00A82647" w:rsidRPr="00A82647" w:rsidRDefault="00A82647">
            <w:pPr>
              <w:jc w:val="center"/>
              <w:rPr>
                <w:rFonts w:asciiTheme="majorBidi" w:hAnsiTheme="majorBidi" w:cstheme="majorBidi"/>
                <w:b/>
                <w:bCs/>
                <w:color w:val="374151"/>
              </w:rPr>
            </w:pPr>
            <w:r w:rsidRPr="00A82647">
              <w:rPr>
                <w:rFonts w:asciiTheme="majorBidi" w:hAnsiTheme="majorBidi" w:cstheme="majorBidi"/>
                <w:b/>
                <w:bCs/>
                <w:color w:val="374151"/>
              </w:rPr>
              <w:lastRenderedPageBreak/>
              <w:t>P</w:t>
            </w:r>
            <w:r w:rsidRPr="00A82647">
              <w:rPr>
                <w:rFonts w:asciiTheme="majorBidi" w:hAnsiTheme="majorBidi" w:cstheme="majorBidi"/>
                <w:b/>
                <w:bCs/>
                <w:color w:val="374151"/>
              </w:rPr>
              <w:t>roject Phase</w:t>
            </w:r>
          </w:p>
        </w:tc>
        <w:tc>
          <w:tcPr>
            <w:tcW w:w="0" w:type="auto"/>
            <w:hideMark/>
          </w:tcPr>
          <w:p w14:paraId="2C2B359C" w14:textId="77777777" w:rsidR="00A82647" w:rsidRPr="00A82647" w:rsidRDefault="00A8264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374151"/>
              </w:rPr>
            </w:pPr>
            <w:r w:rsidRPr="00A82647">
              <w:rPr>
                <w:rFonts w:asciiTheme="majorBidi" w:hAnsiTheme="majorBidi" w:cstheme="majorBidi"/>
                <w:b w:val="0"/>
                <w:bCs w:val="0"/>
                <w:color w:val="374151"/>
              </w:rPr>
              <w:t>Duration</w:t>
            </w:r>
          </w:p>
        </w:tc>
        <w:tc>
          <w:tcPr>
            <w:tcW w:w="0" w:type="auto"/>
            <w:hideMark/>
          </w:tcPr>
          <w:p w14:paraId="10B4639D" w14:textId="77777777" w:rsidR="00A82647" w:rsidRPr="00A82647" w:rsidRDefault="00A8264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374151"/>
              </w:rPr>
            </w:pPr>
            <w:r w:rsidRPr="00A82647">
              <w:rPr>
                <w:rFonts w:asciiTheme="majorBidi" w:hAnsiTheme="majorBidi" w:cstheme="majorBidi"/>
                <w:b w:val="0"/>
                <w:bCs w:val="0"/>
                <w:color w:val="374151"/>
              </w:rPr>
              <w:t>Cost Estimate (USD)</w:t>
            </w:r>
          </w:p>
        </w:tc>
      </w:tr>
      <w:tr w:rsidR="00A82647" w14:paraId="3A52D5DB" w14:textId="77777777" w:rsidTr="00A8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84A9B" w14:textId="77777777" w:rsidR="00A82647" w:rsidRPr="00A82647" w:rsidRDefault="00A82647">
            <w:pPr>
              <w:rPr>
                <w:rFonts w:asciiTheme="majorBidi" w:hAnsiTheme="majorBidi" w:cstheme="majorBidi"/>
                <w:b w:val="0"/>
                <w:bCs w:val="0"/>
                <w:color w:val="374151"/>
              </w:rPr>
            </w:pPr>
            <w:r w:rsidRPr="00A82647">
              <w:rPr>
                <w:rFonts w:asciiTheme="majorBidi" w:hAnsiTheme="majorBidi" w:cstheme="majorBidi"/>
                <w:color w:val="374151"/>
              </w:rPr>
              <w:t>Planning</w:t>
            </w:r>
          </w:p>
        </w:tc>
        <w:tc>
          <w:tcPr>
            <w:tcW w:w="0" w:type="auto"/>
            <w:hideMark/>
          </w:tcPr>
          <w:p w14:paraId="7F130C9F" w14:textId="77777777" w:rsidR="00A82647" w:rsidRPr="00A82647" w:rsidRDefault="00A8264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Feb 9 - Feb 12</w:t>
            </w:r>
          </w:p>
        </w:tc>
        <w:tc>
          <w:tcPr>
            <w:tcW w:w="0" w:type="auto"/>
            <w:hideMark/>
          </w:tcPr>
          <w:p w14:paraId="18D83AC2" w14:textId="77777777" w:rsidR="00A82647" w:rsidRPr="00A82647" w:rsidRDefault="00A8264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500</w:t>
            </w:r>
          </w:p>
        </w:tc>
      </w:tr>
      <w:tr w:rsidR="00A82647" w14:paraId="31C23A92" w14:textId="77777777" w:rsidTr="00A82647">
        <w:tc>
          <w:tcPr>
            <w:cnfStyle w:val="001000000000" w:firstRow="0" w:lastRow="0" w:firstColumn="1" w:lastColumn="0" w:oddVBand="0" w:evenVBand="0" w:oddHBand="0" w:evenHBand="0" w:firstRowFirstColumn="0" w:firstRowLastColumn="0" w:lastRowFirstColumn="0" w:lastRowLastColumn="0"/>
            <w:tcW w:w="0" w:type="auto"/>
            <w:hideMark/>
          </w:tcPr>
          <w:p w14:paraId="16E300F0" w14:textId="77777777" w:rsidR="00A82647" w:rsidRPr="00A82647" w:rsidRDefault="00A82647">
            <w:pPr>
              <w:rPr>
                <w:rFonts w:asciiTheme="majorBidi" w:hAnsiTheme="majorBidi" w:cstheme="majorBidi"/>
                <w:color w:val="374151"/>
              </w:rPr>
            </w:pPr>
            <w:r w:rsidRPr="00A82647">
              <w:rPr>
                <w:rFonts w:asciiTheme="majorBidi" w:hAnsiTheme="majorBidi" w:cstheme="majorBidi"/>
                <w:color w:val="374151"/>
              </w:rPr>
              <w:t>Discussion &amp; Brainstorming</w:t>
            </w:r>
          </w:p>
        </w:tc>
        <w:tc>
          <w:tcPr>
            <w:tcW w:w="0" w:type="auto"/>
            <w:hideMark/>
          </w:tcPr>
          <w:p w14:paraId="1DA7AA84" w14:textId="77777777" w:rsidR="00A82647" w:rsidRPr="00A82647" w:rsidRDefault="00A826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Feb 13 - Feb 23</w:t>
            </w:r>
          </w:p>
        </w:tc>
        <w:tc>
          <w:tcPr>
            <w:tcW w:w="0" w:type="auto"/>
            <w:hideMark/>
          </w:tcPr>
          <w:p w14:paraId="44454DB0" w14:textId="77777777" w:rsidR="00A82647" w:rsidRPr="00A82647" w:rsidRDefault="00A826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1,000</w:t>
            </w:r>
          </w:p>
        </w:tc>
      </w:tr>
      <w:tr w:rsidR="00A82647" w14:paraId="7805698A" w14:textId="77777777" w:rsidTr="00A8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DC085" w14:textId="77777777" w:rsidR="00A82647" w:rsidRPr="00A82647" w:rsidRDefault="00A82647">
            <w:pPr>
              <w:rPr>
                <w:rFonts w:asciiTheme="majorBidi" w:hAnsiTheme="majorBidi" w:cstheme="majorBidi"/>
                <w:color w:val="374151"/>
              </w:rPr>
            </w:pPr>
            <w:r w:rsidRPr="00A82647">
              <w:rPr>
                <w:rFonts w:asciiTheme="majorBidi" w:hAnsiTheme="majorBidi" w:cstheme="majorBidi"/>
                <w:color w:val="374151"/>
              </w:rPr>
              <w:t>Select Idea</w:t>
            </w:r>
          </w:p>
        </w:tc>
        <w:tc>
          <w:tcPr>
            <w:tcW w:w="0" w:type="auto"/>
            <w:hideMark/>
          </w:tcPr>
          <w:p w14:paraId="58DF5ABF" w14:textId="77777777" w:rsidR="00A82647" w:rsidRPr="00A82647" w:rsidRDefault="00A8264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Feb 24 - Feb 26</w:t>
            </w:r>
          </w:p>
        </w:tc>
        <w:tc>
          <w:tcPr>
            <w:tcW w:w="0" w:type="auto"/>
            <w:hideMark/>
          </w:tcPr>
          <w:p w14:paraId="0BA94695" w14:textId="77777777" w:rsidR="00A82647" w:rsidRPr="00A82647" w:rsidRDefault="00A8264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500</w:t>
            </w:r>
          </w:p>
        </w:tc>
      </w:tr>
      <w:tr w:rsidR="00A82647" w14:paraId="1B19BDB8" w14:textId="77777777" w:rsidTr="00A82647">
        <w:tc>
          <w:tcPr>
            <w:cnfStyle w:val="001000000000" w:firstRow="0" w:lastRow="0" w:firstColumn="1" w:lastColumn="0" w:oddVBand="0" w:evenVBand="0" w:oddHBand="0" w:evenHBand="0" w:firstRowFirstColumn="0" w:firstRowLastColumn="0" w:lastRowFirstColumn="0" w:lastRowLastColumn="0"/>
            <w:tcW w:w="0" w:type="auto"/>
            <w:hideMark/>
          </w:tcPr>
          <w:p w14:paraId="02AEC1CE" w14:textId="77777777" w:rsidR="00A82647" w:rsidRPr="00A82647" w:rsidRDefault="00A82647">
            <w:pPr>
              <w:rPr>
                <w:rFonts w:asciiTheme="majorBidi" w:hAnsiTheme="majorBidi" w:cstheme="majorBidi"/>
                <w:color w:val="374151"/>
              </w:rPr>
            </w:pPr>
            <w:r w:rsidRPr="00A82647">
              <w:rPr>
                <w:rFonts w:asciiTheme="majorBidi" w:hAnsiTheme="majorBidi" w:cstheme="majorBidi"/>
                <w:color w:val="374151"/>
              </w:rPr>
              <w:t>Product Development</w:t>
            </w:r>
          </w:p>
        </w:tc>
        <w:tc>
          <w:tcPr>
            <w:tcW w:w="0" w:type="auto"/>
            <w:hideMark/>
          </w:tcPr>
          <w:p w14:paraId="054DBA41" w14:textId="77777777" w:rsidR="00A82647" w:rsidRPr="00A82647" w:rsidRDefault="00A826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Feb 27 - Mar 8</w:t>
            </w:r>
          </w:p>
        </w:tc>
        <w:tc>
          <w:tcPr>
            <w:tcW w:w="0" w:type="auto"/>
            <w:hideMark/>
          </w:tcPr>
          <w:p w14:paraId="11EF0EDC" w14:textId="4219BD38" w:rsidR="00A82647" w:rsidRPr="00A82647" w:rsidRDefault="00A826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374151"/>
              </w:rPr>
            </w:pPr>
            <w:r>
              <w:rPr>
                <w:rFonts w:asciiTheme="majorBidi" w:hAnsiTheme="majorBidi" w:cstheme="majorBidi"/>
                <w:color w:val="374151"/>
              </w:rPr>
              <w:t>20</w:t>
            </w:r>
            <w:r w:rsidRPr="00A82647">
              <w:rPr>
                <w:rFonts w:asciiTheme="majorBidi" w:hAnsiTheme="majorBidi" w:cstheme="majorBidi"/>
                <w:color w:val="374151"/>
              </w:rPr>
              <w:t>,000</w:t>
            </w:r>
          </w:p>
        </w:tc>
      </w:tr>
      <w:tr w:rsidR="00A82647" w14:paraId="37B8E2EE" w14:textId="77777777" w:rsidTr="00A8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00217" w14:textId="77777777" w:rsidR="00A82647" w:rsidRPr="00A82647" w:rsidRDefault="00A82647">
            <w:pPr>
              <w:rPr>
                <w:rFonts w:asciiTheme="majorBidi" w:hAnsiTheme="majorBidi" w:cstheme="majorBidi"/>
                <w:color w:val="374151"/>
              </w:rPr>
            </w:pPr>
            <w:r w:rsidRPr="00A82647">
              <w:rPr>
                <w:rFonts w:asciiTheme="majorBidi" w:hAnsiTheme="majorBidi" w:cstheme="majorBidi"/>
                <w:color w:val="374151"/>
              </w:rPr>
              <w:t>System-Level Design</w:t>
            </w:r>
          </w:p>
        </w:tc>
        <w:tc>
          <w:tcPr>
            <w:tcW w:w="0" w:type="auto"/>
            <w:hideMark/>
          </w:tcPr>
          <w:p w14:paraId="40ACFE11" w14:textId="77777777" w:rsidR="00A82647" w:rsidRPr="00A82647" w:rsidRDefault="00A8264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Mar 9 - Mar 14</w:t>
            </w:r>
          </w:p>
        </w:tc>
        <w:tc>
          <w:tcPr>
            <w:tcW w:w="0" w:type="auto"/>
            <w:hideMark/>
          </w:tcPr>
          <w:p w14:paraId="479B9BE8" w14:textId="77777777" w:rsidR="00A82647" w:rsidRPr="00A82647" w:rsidRDefault="00A8264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7,500</w:t>
            </w:r>
          </w:p>
        </w:tc>
      </w:tr>
      <w:tr w:rsidR="00A82647" w14:paraId="1BA2F3D3" w14:textId="77777777" w:rsidTr="00A82647">
        <w:tc>
          <w:tcPr>
            <w:cnfStyle w:val="001000000000" w:firstRow="0" w:lastRow="0" w:firstColumn="1" w:lastColumn="0" w:oddVBand="0" w:evenVBand="0" w:oddHBand="0" w:evenHBand="0" w:firstRowFirstColumn="0" w:firstRowLastColumn="0" w:lastRowFirstColumn="0" w:lastRowLastColumn="0"/>
            <w:tcW w:w="0" w:type="auto"/>
            <w:hideMark/>
          </w:tcPr>
          <w:p w14:paraId="4AE6A186" w14:textId="77777777" w:rsidR="00A82647" w:rsidRPr="00A82647" w:rsidRDefault="00A82647">
            <w:pPr>
              <w:rPr>
                <w:rFonts w:asciiTheme="majorBidi" w:hAnsiTheme="majorBidi" w:cstheme="majorBidi"/>
                <w:color w:val="374151"/>
              </w:rPr>
            </w:pPr>
            <w:r w:rsidRPr="00A82647">
              <w:rPr>
                <w:rFonts w:asciiTheme="majorBidi" w:hAnsiTheme="majorBidi" w:cstheme="majorBidi"/>
                <w:color w:val="374151"/>
              </w:rPr>
              <w:t>Detail Design</w:t>
            </w:r>
          </w:p>
        </w:tc>
        <w:tc>
          <w:tcPr>
            <w:tcW w:w="0" w:type="auto"/>
            <w:hideMark/>
          </w:tcPr>
          <w:p w14:paraId="0CCF5C16" w14:textId="77777777" w:rsidR="00A82647" w:rsidRPr="00A82647" w:rsidRDefault="00A826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Apr 12 - Apr 30</w:t>
            </w:r>
          </w:p>
        </w:tc>
        <w:tc>
          <w:tcPr>
            <w:tcW w:w="0" w:type="auto"/>
            <w:hideMark/>
          </w:tcPr>
          <w:p w14:paraId="0A0C79A2" w14:textId="77777777" w:rsidR="00A82647" w:rsidRPr="00A82647" w:rsidRDefault="00A826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15,000</w:t>
            </w:r>
          </w:p>
        </w:tc>
      </w:tr>
      <w:tr w:rsidR="00A82647" w14:paraId="40D6F86A" w14:textId="77777777" w:rsidTr="00A8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0B36D" w14:textId="77777777" w:rsidR="00A82647" w:rsidRPr="00A82647" w:rsidRDefault="00A82647">
            <w:pPr>
              <w:rPr>
                <w:rFonts w:asciiTheme="majorBidi" w:hAnsiTheme="majorBidi" w:cstheme="majorBidi"/>
                <w:color w:val="374151"/>
              </w:rPr>
            </w:pPr>
            <w:r w:rsidRPr="00A82647">
              <w:rPr>
                <w:rFonts w:asciiTheme="majorBidi" w:hAnsiTheme="majorBidi" w:cstheme="majorBidi"/>
                <w:color w:val="374151"/>
              </w:rPr>
              <w:t>Project Report</w:t>
            </w:r>
          </w:p>
        </w:tc>
        <w:tc>
          <w:tcPr>
            <w:tcW w:w="0" w:type="auto"/>
            <w:hideMark/>
          </w:tcPr>
          <w:p w14:paraId="5FA04B44" w14:textId="77777777" w:rsidR="00A82647" w:rsidRPr="00A82647" w:rsidRDefault="00A8264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May 1 - May 17</w:t>
            </w:r>
          </w:p>
        </w:tc>
        <w:tc>
          <w:tcPr>
            <w:tcW w:w="0" w:type="auto"/>
            <w:hideMark/>
          </w:tcPr>
          <w:p w14:paraId="23745469" w14:textId="77777777" w:rsidR="00A82647" w:rsidRPr="00A82647" w:rsidRDefault="00A8264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74151"/>
              </w:rPr>
            </w:pPr>
            <w:r w:rsidRPr="00A82647">
              <w:rPr>
                <w:rFonts w:asciiTheme="majorBidi" w:hAnsiTheme="majorBidi" w:cstheme="majorBidi"/>
                <w:color w:val="374151"/>
              </w:rPr>
              <w:t>2,500</w:t>
            </w:r>
          </w:p>
        </w:tc>
      </w:tr>
      <w:tr w:rsidR="00A82647" w14:paraId="5F6C041F" w14:textId="77777777" w:rsidTr="00A82647">
        <w:tc>
          <w:tcPr>
            <w:cnfStyle w:val="001000000000" w:firstRow="0" w:lastRow="0" w:firstColumn="1" w:lastColumn="0" w:oddVBand="0" w:evenVBand="0" w:oddHBand="0" w:evenHBand="0" w:firstRowFirstColumn="0" w:firstRowLastColumn="0" w:lastRowFirstColumn="0" w:lastRowLastColumn="0"/>
            <w:tcW w:w="0" w:type="auto"/>
            <w:hideMark/>
          </w:tcPr>
          <w:p w14:paraId="1204E429" w14:textId="77777777" w:rsidR="00A82647" w:rsidRPr="00A82647" w:rsidRDefault="00A82647">
            <w:pPr>
              <w:rPr>
                <w:rFonts w:asciiTheme="majorBidi" w:hAnsiTheme="majorBidi" w:cstheme="majorBidi"/>
                <w:color w:val="374151"/>
              </w:rPr>
            </w:pPr>
            <w:r w:rsidRPr="00A82647">
              <w:rPr>
                <w:rStyle w:val="Strong"/>
                <w:rFonts w:asciiTheme="majorBidi" w:hAnsiTheme="majorBidi" w:cstheme="majorBidi"/>
                <w:color w:val="374151"/>
                <w:bdr w:val="single" w:sz="2" w:space="0" w:color="D9D9E3" w:frame="1"/>
              </w:rPr>
              <w:t>Total</w:t>
            </w:r>
          </w:p>
        </w:tc>
        <w:tc>
          <w:tcPr>
            <w:tcW w:w="0" w:type="auto"/>
            <w:hideMark/>
          </w:tcPr>
          <w:p w14:paraId="60B1B0B7" w14:textId="77777777" w:rsidR="00A82647" w:rsidRPr="00A82647" w:rsidRDefault="00A826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374151"/>
              </w:rPr>
            </w:pPr>
          </w:p>
        </w:tc>
        <w:tc>
          <w:tcPr>
            <w:tcW w:w="0" w:type="auto"/>
            <w:hideMark/>
          </w:tcPr>
          <w:p w14:paraId="1BD542AF" w14:textId="199F25F0" w:rsidR="00A82647" w:rsidRPr="00A82647" w:rsidRDefault="00A826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374151"/>
              </w:rPr>
            </w:pPr>
            <w:r>
              <w:rPr>
                <w:rStyle w:val="Strong"/>
                <w:rFonts w:asciiTheme="majorBidi" w:hAnsiTheme="majorBidi" w:cstheme="majorBidi"/>
                <w:color w:val="374151"/>
                <w:bdr w:val="single" w:sz="2" w:space="0" w:color="D9D9E3" w:frame="1"/>
              </w:rPr>
              <w:t>4</w:t>
            </w:r>
            <w:r>
              <w:rPr>
                <w:rStyle w:val="Strong"/>
                <w:color w:val="374151"/>
                <w:bdr w:val="single" w:sz="2" w:space="0" w:color="D9D9E3" w:frame="1"/>
              </w:rPr>
              <w:t>7</w:t>
            </w:r>
            <w:r w:rsidRPr="00A82647">
              <w:rPr>
                <w:rStyle w:val="Strong"/>
                <w:rFonts w:asciiTheme="majorBidi" w:hAnsiTheme="majorBidi" w:cstheme="majorBidi"/>
                <w:color w:val="374151"/>
                <w:bdr w:val="single" w:sz="2" w:space="0" w:color="D9D9E3" w:frame="1"/>
              </w:rPr>
              <w:t>,000</w:t>
            </w:r>
          </w:p>
        </w:tc>
      </w:tr>
    </w:tbl>
    <w:p w14:paraId="3B38C680" w14:textId="77777777" w:rsidR="007B3101" w:rsidRDefault="007B3101" w:rsidP="00A0348D">
      <w:pPr>
        <w:tabs>
          <w:tab w:val="left" w:pos="2064"/>
        </w:tabs>
        <w:jc w:val="both"/>
        <w:rPr>
          <w:rFonts w:asciiTheme="majorBidi" w:hAnsiTheme="majorBidi" w:cstheme="majorBidi"/>
        </w:rPr>
      </w:pPr>
    </w:p>
    <w:p w14:paraId="58135748" w14:textId="77777777" w:rsidR="007B3101" w:rsidRDefault="007B3101" w:rsidP="00A0348D">
      <w:pPr>
        <w:tabs>
          <w:tab w:val="left" w:pos="2064"/>
        </w:tabs>
        <w:jc w:val="both"/>
        <w:rPr>
          <w:rFonts w:asciiTheme="majorBidi" w:hAnsiTheme="majorBidi" w:cstheme="majorBidi"/>
        </w:rPr>
      </w:pPr>
    </w:p>
    <w:p w14:paraId="4BE15442" w14:textId="26F599A9" w:rsidR="007B3101" w:rsidRDefault="007B3101" w:rsidP="00A0348D">
      <w:pPr>
        <w:tabs>
          <w:tab w:val="left" w:pos="2064"/>
        </w:tabs>
        <w:jc w:val="both"/>
        <w:rPr>
          <w:rFonts w:asciiTheme="majorBidi" w:hAnsiTheme="majorBidi" w:cstheme="majorBidi"/>
        </w:rPr>
      </w:pPr>
      <w:r>
        <w:rPr>
          <w:rFonts w:asciiTheme="majorBidi" w:hAnsiTheme="majorBidi" w:cstheme="majorBidi"/>
        </w:rPr>
        <w:t>Table 2 shows the estimated costs related to establishing the project. Then, a different WBS was constructed to estimate the cost of manufacturing the product, as shown i</w:t>
      </w:r>
      <w:r w:rsidR="00A82647">
        <w:rPr>
          <w:rFonts w:asciiTheme="majorBidi" w:hAnsiTheme="majorBidi" w:cstheme="majorBidi"/>
        </w:rPr>
        <w:t>n the figure below.</w:t>
      </w:r>
    </w:p>
    <w:p w14:paraId="2E8F75F5" w14:textId="32380C46" w:rsidR="00A82647" w:rsidRDefault="00A82647" w:rsidP="00A0348D">
      <w:pPr>
        <w:tabs>
          <w:tab w:val="left" w:pos="2064"/>
        </w:tabs>
        <w:jc w:val="both"/>
        <w:rPr>
          <w:rFonts w:asciiTheme="majorBidi" w:hAnsiTheme="majorBidi" w:cstheme="majorBidi"/>
        </w:rPr>
      </w:pPr>
      <w:r w:rsidRPr="00F50529">
        <w:drawing>
          <wp:anchor distT="0" distB="0" distL="114300" distR="114300" simplePos="0" relativeHeight="251660288" behindDoc="0" locked="0" layoutInCell="1" allowOverlap="1" wp14:anchorId="05BA2137" wp14:editId="4D22489A">
            <wp:simplePos x="0" y="0"/>
            <wp:positionH relativeFrom="column">
              <wp:posOffset>314325</wp:posOffset>
            </wp:positionH>
            <wp:positionV relativeFrom="paragraph">
              <wp:posOffset>98425</wp:posOffset>
            </wp:positionV>
            <wp:extent cx="4838700" cy="5516245"/>
            <wp:effectExtent l="0" t="0" r="0" b="8255"/>
            <wp:wrapSquare wrapText="bothSides"/>
            <wp:docPr id="267557375"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57375" name="Picture 1" descr="A diagram of a syste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838700" cy="5516245"/>
                    </a:xfrm>
                    <a:prstGeom prst="rect">
                      <a:avLst/>
                    </a:prstGeom>
                  </pic:spPr>
                </pic:pic>
              </a:graphicData>
            </a:graphic>
            <wp14:sizeRelH relativeFrom="page">
              <wp14:pctWidth>0</wp14:pctWidth>
            </wp14:sizeRelH>
            <wp14:sizeRelV relativeFrom="page">
              <wp14:pctHeight>0</wp14:pctHeight>
            </wp14:sizeRelV>
          </wp:anchor>
        </w:drawing>
      </w:r>
    </w:p>
    <w:p w14:paraId="2C5EEF7B" w14:textId="77777777" w:rsidR="00A82647" w:rsidRDefault="00A82647" w:rsidP="00A0348D">
      <w:pPr>
        <w:tabs>
          <w:tab w:val="left" w:pos="2064"/>
        </w:tabs>
        <w:jc w:val="both"/>
        <w:rPr>
          <w:rFonts w:asciiTheme="majorBidi" w:hAnsiTheme="majorBidi" w:cstheme="majorBidi"/>
        </w:rPr>
      </w:pPr>
    </w:p>
    <w:p w14:paraId="56DD445A" w14:textId="77777777" w:rsidR="00A82647" w:rsidRDefault="00A82647" w:rsidP="00A0348D">
      <w:pPr>
        <w:tabs>
          <w:tab w:val="left" w:pos="2064"/>
        </w:tabs>
        <w:jc w:val="both"/>
        <w:rPr>
          <w:rFonts w:asciiTheme="majorBidi" w:hAnsiTheme="majorBidi" w:cstheme="majorBidi"/>
        </w:rPr>
      </w:pPr>
    </w:p>
    <w:p w14:paraId="29FA1DB3" w14:textId="77777777" w:rsidR="00A82647" w:rsidRDefault="00A82647" w:rsidP="00A0348D">
      <w:pPr>
        <w:tabs>
          <w:tab w:val="left" w:pos="2064"/>
        </w:tabs>
        <w:jc w:val="both"/>
        <w:rPr>
          <w:rFonts w:asciiTheme="majorBidi" w:hAnsiTheme="majorBidi" w:cstheme="majorBidi"/>
        </w:rPr>
      </w:pPr>
    </w:p>
    <w:p w14:paraId="17C7926B" w14:textId="77777777" w:rsidR="00A82647" w:rsidRDefault="00A82647" w:rsidP="00A0348D">
      <w:pPr>
        <w:tabs>
          <w:tab w:val="left" w:pos="2064"/>
        </w:tabs>
        <w:jc w:val="both"/>
        <w:rPr>
          <w:rFonts w:asciiTheme="majorBidi" w:hAnsiTheme="majorBidi" w:cstheme="majorBidi"/>
        </w:rPr>
      </w:pPr>
    </w:p>
    <w:p w14:paraId="285E5C79" w14:textId="77777777" w:rsidR="00A82647" w:rsidRDefault="00A82647" w:rsidP="00A0348D">
      <w:pPr>
        <w:tabs>
          <w:tab w:val="left" w:pos="2064"/>
        </w:tabs>
        <w:jc w:val="both"/>
        <w:rPr>
          <w:rFonts w:asciiTheme="majorBidi" w:hAnsiTheme="majorBidi" w:cstheme="majorBidi"/>
        </w:rPr>
      </w:pPr>
    </w:p>
    <w:p w14:paraId="0B01F934" w14:textId="77777777" w:rsidR="00A82647" w:rsidRDefault="00A82647" w:rsidP="00A0348D">
      <w:pPr>
        <w:tabs>
          <w:tab w:val="left" w:pos="2064"/>
        </w:tabs>
        <w:jc w:val="both"/>
        <w:rPr>
          <w:rFonts w:asciiTheme="majorBidi" w:hAnsiTheme="majorBidi" w:cstheme="majorBidi"/>
        </w:rPr>
      </w:pPr>
    </w:p>
    <w:p w14:paraId="5DE9E013" w14:textId="77777777" w:rsidR="00A82647" w:rsidRDefault="00A82647" w:rsidP="00A0348D">
      <w:pPr>
        <w:tabs>
          <w:tab w:val="left" w:pos="2064"/>
        </w:tabs>
        <w:jc w:val="both"/>
        <w:rPr>
          <w:rFonts w:asciiTheme="majorBidi" w:hAnsiTheme="majorBidi" w:cstheme="majorBidi"/>
        </w:rPr>
      </w:pPr>
    </w:p>
    <w:p w14:paraId="4F8E238D" w14:textId="77777777" w:rsidR="00A82647" w:rsidRDefault="00A82647" w:rsidP="00A0348D">
      <w:pPr>
        <w:tabs>
          <w:tab w:val="left" w:pos="2064"/>
        </w:tabs>
        <w:jc w:val="both"/>
        <w:rPr>
          <w:rFonts w:asciiTheme="majorBidi" w:hAnsiTheme="majorBidi" w:cstheme="majorBidi"/>
        </w:rPr>
      </w:pPr>
    </w:p>
    <w:p w14:paraId="0616D61C" w14:textId="77777777" w:rsidR="00A82647" w:rsidRDefault="00A82647" w:rsidP="00A0348D">
      <w:pPr>
        <w:tabs>
          <w:tab w:val="left" w:pos="2064"/>
        </w:tabs>
        <w:jc w:val="both"/>
        <w:rPr>
          <w:rFonts w:asciiTheme="majorBidi" w:hAnsiTheme="majorBidi" w:cstheme="majorBidi"/>
        </w:rPr>
      </w:pPr>
    </w:p>
    <w:p w14:paraId="3D86C7C2" w14:textId="77777777" w:rsidR="00A82647" w:rsidRDefault="00A82647" w:rsidP="00A0348D">
      <w:pPr>
        <w:tabs>
          <w:tab w:val="left" w:pos="2064"/>
        </w:tabs>
        <w:jc w:val="both"/>
        <w:rPr>
          <w:rFonts w:asciiTheme="majorBidi" w:hAnsiTheme="majorBidi" w:cstheme="majorBidi"/>
        </w:rPr>
      </w:pPr>
    </w:p>
    <w:p w14:paraId="78898D95" w14:textId="77777777" w:rsidR="00A82647" w:rsidRDefault="00A82647" w:rsidP="00A0348D">
      <w:pPr>
        <w:tabs>
          <w:tab w:val="left" w:pos="2064"/>
        </w:tabs>
        <w:jc w:val="both"/>
        <w:rPr>
          <w:rFonts w:asciiTheme="majorBidi" w:hAnsiTheme="majorBidi" w:cstheme="majorBidi"/>
        </w:rPr>
      </w:pPr>
    </w:p>
    <w:p w14:paraId="1688E9C5" w14:textId="77777777" w:rsidR="00A82647" w:rsidRDefault="00A82647" w:rsidP="00A0348D">
      <w:pPr>
        <w:tabs>
          <w:tab w:val="left" w:pos="2064"/>
        </w:tabs>
        <w:jc w:val="both"/>
        <w:rPr>
          <w:rFonts w:asciiTheme="majorBidi" w:hAnsiTheme="majorBidi" w:cstheme="majorBidi"/>
        </w:rPr>
      </w:pPr>
    </w:p>
    <w:p w14:paraId="5D6A1A9F" w14:textId="77777777" w:rsidR="00A82647" w:rsidRDefault="00A82647" w:rsidP="00A0348D">
      <w:pPr>
        <w:tabs>
          <w:tab w:val="left" w:pos="2064"/>
        </w:tabs>
        <w:jc w:val="both"/>
        <w:rPr>
          <w:rFonts w:asciiTheme="majorBidi" w:hAnsiTheme="majorBidi" w:cstheme="majorBidi"/>
        </w:rPr>
      </w:pPr>
    </w:p>
    <w:p w14:paraId="7BF010C3" w14:textId="77777777" w:rsidR="00A82647" w:rsidRDefault="00A82647" w:rsidP="00A0348D">
      <w:pPr>
        <w:tabs>
          <w:tab w:val="left" w:pos="2064"/>
        </w:tabs>
        <w:jc w:val="both"/>
        <w:rPr>
          <w:rFonts w:asciiTheme="majorBidi" w:hAnsiTheme="majorBidi" w:cstheme="majorBidi"/>
        </w:rPr>
      </w:pPr>
    </w:p>
    <w:p w14:paraId="37C06CFC" w14:textId="77777777" w:rsidR="00A82647" w:rsidRDefault="00A82647" w:rsidP="00A0348D">
      <w:pPr>
        <w:tabs>
          <w:tab w:val="left" w:pos="2064"/>
        </w:tabs>
        <w:jc w:val="both"/>
        <w:rPr>
          <w:rFonts w:asciiTheme="majorBidi" w:hAnsiTheme="majorBidi" w:cstheme="majorBidi"/>
        </w:rPr>
      </w:pPr>
    </w:p>
    <w:p w14:paraId="6858AB40" w14:textId="77777777" w:rsidR="00A82647" w:rsidRDefault="00A82647" w:rsidP="00A0348D">
      <w:pPr>
        <w:tabs>
          <w:tab w:val="left" w:pos="2064"/>
        </w:tabs>
        <w:jc w:val="both"/>
        <w:rPr>
          <w:rFonts w:asciiTheme="majorBidi" w:hAnsiTheme="majorBidi" w:cstheme="majorBidi"/>
        </w:rPr>
      </w:pPr>
    </w:p>
    <w:p w14:paraId="40984B7E" w14:textId="77777777" w:rsidR="00A82647" w:rsidRDefault="00A82647" w:rsidP="00A0348D">
      <w:pPr>
        <w:tabs>
          <w:tab w:val="left" w:pos="2064"/>
        </w:tabs>
        <w:jc w:val="both"/>
        <w:rPr>
          <w:rFonts w:asciiTheme="majorBidi" w:hAnsiTheme="majorBidi" w:cstheme="majorBidi"/>
        </w:rPr>
      </w:pPr>
    </w:p>
    <w:p w14:paraId="46C9B16F" w14:textId="77777777" w:rsidR="00A82647" w:rsidRDefault="00A82647" w:rsidP="00A0348D">
      <w:pPr>
        <w:tabs>
          <w:tab w:val="left" w:pos="2064"/>
        </w:tabs>
        <w:jc w:val="both"/>
        <w:rPr>
          <w:rFonts w:asciiTheme="majorBidi" w:hAnsiTheme="majorBidi" w:cstheme="majorBidi"/>
        </w:rPr>
      </w:pPr>
    </w:p>
    <w:p w14:paraId="5DC77E1F" w14:textId="77777777" w:rsidR="00A82647" w:rsidRDefault="00A82647" w:rsidP="00A0348D">
      <w:pPr>
        <w:tabs>
          <w:tab w:val="left" w:pos="2064"/>
        </w:tabs>
        <w:jc w:val="both"/>
        <w:rPr>
          <w:rFonts w:asciiTheme="majorBidi" w:hAnsiTheme="majorBidi" w:cstheme="majorBidi"/>
        </w:rPr>
      </w:pPr>
    </w:p>
    <w:p w14:paraId="7743AD37" w14:textId="77777777" w:rsidR="00A82647" w:rsidRDefault="00A82647" w:rsidP="00A0348D">
      <w:pPr>
        <w:tabs>
          <w:tab w:val="left" w:pos="2064"/>
        </w:tabs>
        <w:jc w:val="both"/>
        <w:rPr>
          <w:rFonts w:asciiTheme="majorBidi" w:hAnsiTheme="majorBidi" w:cstheme="majorBidi"/>
        </w:rPr>
      </w:pPr>
    </w:p>
    <w:p w14:paraId="44D00F5C" w14:textId="77777777" w:rsidR="00A82647" w:rsidRDefault="00A82647" w:rsidP="00A0348D">
      <w:pPr>
        <w:tabs>
          <w:tab w:val="left" w:pos="2064"/>
        </w:tabs>
        <w:jc w:val="both"/>
        <w:rPr>
          <w:rFonts w:asciiTheme="majorBidi" w:hAnsiTheme="majorBidi" w:cstheme="majorBidi"/>
        </w:rPr>
      </w:pPr>
    </w:p>
    <w:p w14:paraId="39CCAC60" w14:textId="77777777" w:rsidR="00A82647" w:rsidRDefault="00A82647" w:rsidP="00A0348D">
      <w:pPr>
        <w:tabs>
          <w:tab w:val="left" w:pos="2064"/>
        </w:tabs>
        <w:jc w:val="both"/>
        <w:rPr>
          <w:rFonts w:asciiTheme="majorBidi" w:hAnsiTheme="majorBidi" w:cstheme="majorBidi"/>
        </w:rPr>
      </w:pPr>
    </w:p>
    <w:p w14:paraId="5108861D" w14:textId="77777777" w:rsidR="00A82647" w:rsidRDefault="00A82647" w:rsidP="00A0348D">
      <w:pPr>
        <w:tabs>
          <w:tab w:val="left" w:pos="2064"/>
        </w:tabs>
        <w:jc w:val="both"/>
        <w:rPr>
          <w:rFonts w:asciiTheme="majorBidi" w:hAnsiTheme="majorBidi" w:cstheme="majorBidi"/>
        </w:rPr>
      </w:pPr>
    </w:p>
    <w:p w14:paraId="6642680F" w14:textId="77777777" w:rsidR="00A82647" w:rsidRDefault="00A82647" w:rsidP="00A0348D">
      <w:pPr>
        <w:tabs>
          <w:tab w:val="left" w:pos="2064"/>
        </w:tabs>
        <w:jc w:val="both"/>
        <w:rPr>
          <w:rFonts w:asciiTheme="majorBidi" w:hAnsiTheme="majorBidi" w:cstheme="majorBidi"/>
        </w:rPr>
      </w:pPr>
    </w:p>
    <w:p w14:paraId="1669633B" w14:textId="77777777" w:rsidR="00A82647" w:rsidRDefault="00A82647" w:rsidP="00A0348D">
      <w:pPr>
        <w:tabs>
          <w:tab w:val="left" w:pos="2064"/>
        </w:tabs>
        <w:jc w:val="both"/>
        <w:rPr>
          <w:rFonts w:asciiTheme="majorBidi" w:hAnsiTheme="majorBidi" w:cstheme="majorBidi"/>
        </w:rPr>
      </w:pPr>
    </w:p>
    <w:p w14:paraId="68A515B1" w14:textId="77777777" w:rsidR="00A82647" w:rsidRDefault="00A82647" w:rsidP="00A0348D">
      <w:pPr>
        <w:tabs>
          <w:tab w:val="left" w:pos="2064"/>
        </w:tabs>
        <w:jc w:val="both"/>
        <w:rPr>
          <w:rFonts w:asciiTheme="majorBidi" w:hAnsiTheme="majorBidi" w:cstheme="majorBidi"/>
        </w:rPr>
      </w:pPr>
    </w:p>
    <w:p w14:paraId="0B6192D5" w14:textId="77777777" w:rsidR="00A82647" w:rsidRDefault="00A82647" w:rsidP="00A0348D">
      <w:pPr>
        <w:tabs>
          <w:tab w:val="left" w:pos="2064"/>
        </w:tabs>
        <w:jc w:val="both"/>
        <w:rPr>
          <w:rFonts w:asciiTheme="majorBidi" w:hAnsiTheme="majorBidi" w:cstheme="majorBidi"/>
        </w:rPr>
      </w:pPr>
    </w:p>
    <w:p w14:paraId="0098A719" w14:textId="77777777" w:rsidR="00A82647" w:rsidRDefault="00A82647" w:rsidP="00A0348D">
      <w:pPr>
        <w:tabs>
          <w:tab w:val="left" w:pos="2064"/>
        </w:tabs>
        <w:jc w:val="both"/>
        <w:rPr>
          <w:rFonts w:asciiTheme="majorBidi" w:hAnsiTheme="majorBidi" w:cstheme="majorBidi"/>
        </w:rPr>
      </w:pPr>
    </w:p>
    <w:p w14:paraId="2298A65F" w14:textId="77777777" w:rsidR="00A82647" w:rsidRDefault="00A82647" w:rsidP="00A0348D">
      <w:pPr>
        <w:tabs>
          <w:tab w:val="left" w:pos="2064"/>
        </w:tabs>
        <w:jc w:val="both"/>
        <w:rPr>
          <w:rFonts w:asciiTheme="majorBidi" w:hAnsiTheme="majorBidi" w:cstheme="majorBidi"/>
        </w:rPr>
      </w:pPr>
    </w:p>
    <w:p w14:paraId="29D824D8" w14:textId="77777777" w:rsidR="00A82647" w:rsidRDefault="00A82647" w:rsidP="00A0348D">
      <w:pPr>
        <w:tabs>
          <w:tab w:val="left" w:pos="2064"/>
        </w:tabs>
        <w:jc w:val="both"/>
        <w:rPr>
          <w:rFonts w:asciiTheme="majorBidi" w:hAnsiTheme="majorBidi" w:cstheme="majorBidi"/>
        </w:rPr>
      </w:pPr>
    </w:p>
    <w:p w14:paraId="75897922" w14:textId="77777777" w:rsidR="00A82647" w:rsidRDefault="00A82647" w:rsidP="00A0348D">
      <w:pPr>
        <w:tabs>
          <w:tab w:val="left" w:pos="2064"/>
        </w:tabs>
        <w:jc w:val="both"/>
        <w:rPr>
          <w:rFonts w:asciiTheme="majorBidi" w:hAnsiTheme="majorBidi" w:cstheme="majorBidi"/>
        </w:rPr>
      </w:pPr>
    </w:p>
    <w:p w14:paraId="2D7B9E7E" w14:textId="77777777" w:rsidR="00A82647" w:rsidRDefault="00A82647" w:rsidP="00A0348D">
      <w:pPr>
        <w:tabs>
          <w:tab w:val="left" w:pos="2064"/>
        </w:tabs>
        <w:jc w:val="both"/>
        <w:rPr>
          <w:rFonts w:asciiTheme="majorBidi" w:hAnsiTheme="majorBidi" w:cstheme="majorBidi"/>
        </w:rPr>
      </w:pPr>
    </w:p>
    <w:p w14:paraId="0209B588" w14:textId="0F8C0012" w:rsidR="00F50529" w:rsidRDefault="00A82647" w:rsidP="00A0348D">
      <w:pPr>
        <w:tabs>
          <w:tab w:val="left" w:pos="2064"/>
        </w:tabs>
        <w:jc w:val="both"/>
        <w:rPr>
          <w:b/>
          <w:bCs/>
        </w:rPr>
      </w:pPr>
      <w:r w:rsidRPr="00A82647">
        <w:rPr>
          <w:b/>
          <w:bCs/>
        </w:rPr>
        <w:lastRenderedPageBreak/>
        <w:t xml:space="preserve">3.4) </w:t>
      </w:r>
      <w:r w:rsidRPr="00A82647">
        <w:rPr>
          <w:b/>
          <w:bCs/>
        </w:rPr>
        <w:t>Risk Management</w:t>
      </w:r>
    </w:p>
    <w:p w14:paraId="4F26F975" w14:textId="77777777" w:rsidR="00D5284C" w:rsidRDefault="00D5284C" w:rsidP="00A0348D">
      <w:pPr>
        <w:tabs>
          <w:tab w:val="left" w:pos="2064"/>
        </w:tabs>
        <w:jc w:val="both"/>
        <w:rPr>
          <w:b/>
          <w:bCs/>
        </w:rPr>
      </w:pPr>
    </w:p>
    <w:p w14:paraId="28AB4D53" w14:textId="0D0B6E38" w:rsidR="00D5284C" w:rsidRDefault="00D5284C" w:rsidP="00A0348D">
      <w:pPr>
        <w:tabs>
          <w:tab w:val="left" w:pos="2064"/>
        </w:tabs>
        <w:jc w:val="both"/>
      </w:pPr>
      <w:r w:rsidRPr="00D5284C">
        <w:t xml:space="preserve">The team addressed the risks associated as </w:t>
      </w:r>
      <w:proofErr w:type="gramStart"/>
      <w:r w:rsidRPr="00D5284C">
        <w:t>follows</w:t>
      </w:r>
      <w:proofErr w:type="gramEnd"/>
    </w:p>
    <w:p w14:paraId="5BB6C0B3" w14:textId="77777777" w:rsidR="00D5284C" w:rsidRDefault="00D5284C" w:rsidP="00A0348D">
      <w:pPr>
        <w:tabs>
          <w:tab w:val="left" w:pos="2064"/>
        </w:tabs>
        <w:jc w:val="both"/>
      </w:pPr>
    </w:p>
    <w:p w14:paraId="63D0A2B0" w14:textId="4C0F5476" w:rsidR="00D5284C" w:rsidRDefault="00D5284C" w:rsidP="00D5284C">
      <w:pPr>
        <w:tabs>
          <w:tab w:val="left" w:pos="2064"/>
        </w:tabs>
        <w:jc w:val="both"/>
      </w:pPr>
      <w:r>
        <w:t>Phase 1 Identifying Risks</w:t>
      </w:r>
      <w:r>
        <w:t xml:space="preserve">: </w:t>
      </w:r>
      <w:r>
        <w:t>Invite team members, falaj users, and relevant specialists to brainstorm potential technical (design, material, compatibility), market (demand, competition), financial (financing, cost overruns), and operational (logistics, training, maintenance) concerns.</w:t>
      </w:r>
    </w:p>
    <w:p w14:paraId="55FE2F33" w14:textId="77777777" w:rsidR="00D5284C" w:rsidRDefault="00D5284C" w:rsidP="00D5284C">
      <w:pPr>
        <w:tabs>
          <w:tab w:val="left" w:pos="2064"/>
        </w:tabs>
        <w:jc w:val="both"/>
      </w:pPr>
      <w:r>
        <w:t>Document all identified hazards, including full explanations and likely consequences.</w:t>
      </w:r>
    </w:p>
    <w:p w14:paraId="4930B731" w14:textId="13659BA2" w:rsidR="00D5284C" w:rsidRDefault="00D5284C" w:rsidP="00D5284C">
      <w:pPr>
        <w:tabs>
          <w:tab w:val="left" w:pos="2064"/>
        </w:tabs>
        <w:jc w:val="both"/>
      </w:pPr>
      <w:r>
        <w:t>Assess the project's strengths (technical expertise, market knowledge), weaknesses (lack of experience with novel devices, untested market), opportunities (growing awareness of falaj maintenance needs, government support), and threats (competition from existing solutions, potential resistance from traditional communities).</w:t>
      </w:r>
    </w:p>
    <w:p w14:paraId="6A5F796F" w14:textId="77777777" w:rsidR="002A75C3" w:rsidRDefault="002A75C3" w:rsidP="00D5284C">
      <w:pPr>
        <w:tabs>
          <w:tab w:val="left" w:pos="2064"/>
        </w:tabs>
        <w:jc w:val="both"/>
      </w:pPr>
    </w:p>
    <w:p w14:paraId="7C29BB81" w14:textId="41C4FDF2" w:rsidR="002A75C3" w:rsidRDefault="002A75C3" w:rsidP="002A75C3">
      <w:pPr>
        <w:tabs>
          <w:tab w:val="left" w:pos="2064"/>
        </w:tabs>
        <w:jc w:val="both"/>
      </w:pPr>
      <w:r w:rsidRPr="00D5284C">
        <w:t>Phase 2 Risk Assessment and Prioritization</w:t>
      </w:r>
      <w:r>
        <w:t xml:space="preserve">, A </w:t>
      </w:r>
      <w:r w:rsidRPr="00D5284C">
        <w:t>Likelihood and Impact Matrix</w:t>
      </w:r>
      <w:r>
        <w:t xml:space="preserve"> was constructed </w:t>
      </w:r>
      <w:r>
        <w:t>below.</w:t>
      </w:r>
    </w:p>
    <w:tbl>
      <w:tblPr>
        <w:tblStyle w:val="GridTable6Colorful-Accent1"/>
        <w:tblpPr w:leftFromText="180" w:rightFromText="180" w:vertAnchor="page" w:horzAnchor="margin" w:tblpY="6095"/>
        <w:tblW w:w="8815" w:type="dxa"/>
        <w:tblLook w:val="04A0" w:firstRow="1" w:lastRow="0" w:firstColumn="1" w:lastColumn="0" w:noHBand="0" w:noVBand="1"/>
      </w:tblPr>
      <w:tblGrid>
        <w:gridCol w:w="2424"/>
        <w:gridCol w:w="1194"/>
        <w:gridCol w:w="1867"/>
        <w:gridCol w:w="3330"/>
      </w:tblGrid>
      <w:tr w:rsidR="002A75C3" w:rsidRPr="002A75C3" w14:paraId="5A99942F" w14:textId="77777777" w:rsidTr="002A7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F20BF" w14:textId="77777777"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Risk</w:t>
            </w:r>
          </w:p>
        </w:tc>
        <w:tc>
          <w:tcPr>
            <w:tcW w:w="0" w:type="auto"/>
            <w:hideMark/>
          </w:tcPr>
          <w:p w14:paraId="0507FF87" w14:textId="77777777" w:rsidR="002A75C3" w:rsidRPr="002A75C3" w:rsidRDefault="002A75C3" w:rsidP="002A75C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Likelihood</w:t>
            </w:r>
          </w:p>
        </w:tc>
        <w:tc>
          <w:tcPr>
            <w:tcW w:w="1867" w:type="dxa"/>
            <w:hideMark/>
          </w:tcPr>
          <w:p w14:paraId="1EE2A41A" w14:textId="77777777" w:rsidR="002A75C3" w:rsidRPr="002A75C3" w:rsidRDefault="002A75C3" w:rsidP="002A75C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Impact on Project Goals (Cost, Schedule, Performance)</w:t>
            </w:r>
          </w:p>
        </w:tc>
        <w:tc>
          <w:tcPr>
            <w:tcW w:w="3330" w:type="dxa"/>
            <w:hideMark/>
          </w:tcPr>
          <w:p w14:paraId="77BE4CEA" w14:textId="77777777" w:rsidR="002A75C3" w:rsidRPr="002A75C3" w:rsidRDefault="002A75C3" w:rsidP="002A75C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Mitigation Strategies</w:t>
            </w:r>
          </w:p>
        </w:tc>
      </w:tr>
      <w:tr w:rsidR="002A75C3" w:rsidRPr="002A75C3" w14:paraId="1ABE849E" w14:textId="77777777" w:rsidTr="002A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6AD8F" w14:textId="77777777" w:rsidR="002A75C3" w:rsidRPr="002A75C3" w:rsidRDefault="002A75C3" w:rsidP="002A75C3">
            <w:pPr>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Technical Risks:</w:t>
            </w:r>
          </w:p>
        </w:tc>
        <w:tc>
          <w:tcPr>
            <w:tcW w:w="0" w:type="auto"/>
            <w:hideMark/>
          </w:tcPr>
          <w:p w14:paraId="56CD22A9"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p>
        </w:tc>
        <w:tc>
          <w:tcPr>
            <w:tcW w:w="1867" w:type="dxa"/>
            <w:hideMark/>
          </w:tcPr>
          <w:p w14:paraId="16B793D3"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3330" w:type="dxa"/>
            <w:hideMark/>
          </w:tcPr>
          <w:p w14:paraId="1BAEC4BF"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2A75C3" w:rsidRPr="002A75C3" w14:paraId="56035B69" w14:textId="77777777" w:rsidTr="002A75C3">
        <w:tc>
          <w:tcPr>
            <w:cnfStyle w:val="001000000000" w:firstRow="0" w:lastRow="0" w:firstColumn="1" w:lastColumn="0" w:oddVBand="0" w:evenVBand="0" w:oddHBand="0" w:evenHBand="0" w:firstRowFirstColumn="0" w:firstRowLastColumn="0" w:lastRowFirstColumn="0" w:lastRowLastColumn="0"/>
            <w:tcW w:w="0" w:type="auto"/>
            <w:hideMark/>
          </w:tcPr>
          <w:p w14:paraId="19F261D7" w14:textId="77777777"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Device failure during testing</w:t>
            </w:r>
          </w:p>
        </w:tc>
        <w:tc>
          <w:tcPr>
            <w:tcW w:w="0" w:type="auto"/>
            <w:hideMark/>
          </w:tcPr>
          <w:p w14:paraId="02A030AD"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Medium (50%)</w:t>
            </w:r>
          </w:p>
        </w:tc>
        <w:tc>
          <w:tcPr>
            <w:tcW w:w="1867" w:type="dxa"/>
            <w:hideMark/>
          </w:tcPr>
          <w:p w14:paraId="56781FD5" w14:textId="7D90708E"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High:</w:t>
            </w:r>
            <w:r w:rsidRPr="002A75C3">
              <w:rPr>
                <w:rFonts w:asciiTheme="majorBidi" w:hAnsiTheme="majorBidi" w:cstheme="majorBidi"/>
                <w:color w:val="1F1F1F"/>
                <w:sz w:val="20"/>
                <w:szCs w:val="20"/>
              </w:rPr>
              <w:t> </w:t>
            </w:r>
            <w:r>
              <w:rPr>
                <w:rFonts w:asciiTheme="majorBidi" w:hAnsiTheme="majorBidi" w:cstheme="majorBidi"/>
                <w:color w:val="1F1F1F"/>
                <w:sz w:val="20"/>
                <w:szCs w:val="20"/>
              </w:rPr>
              <w:t>This may</w:t>
            </w:r>
            <w:r w:rsidRPr="002A75C3">
              <w:rPr>
                <w:rFonts w:asciiTheme="majorBidi" w:hAnsiTheme="majorBidi" w:cstheme="majorBidi"/>
                <w:color w:val="1F1F1F"/>
                <w:sz w:val="20"/>
                <w:szCs w:val="20"/>
              </w:rPr>
              <w:t xml:space="preserve"> require significant redesign, delaying </w:t>
            </w:r>
            <w:r>
              <w:rPr>
                <w:rFonts w:asciiTheme="majorBidi" w:hAnsiTheme="majorBidi" w:cstheme="majorBidi"/>
                <w:color w:val="1F1F1F"/>
                <w:sz w:val="20"/>
                <w:szCs w:val="20"/>
              </w:rPr>
              <w:t xml:space="preserve">the </w:t>
            </w:r>
            <w:r w:rsidRPr="002A75C3">
              <w:rPr>
                <w:rFonts w:asciiTheme="majorBidi" w:hAnsiTheme="majorBidi" w:cstheme="majorBidi"/>
                <w:color w:val="1F1F1F"/>
                <w:sz w:val="20"/>
                <w:szCs w:val="20"/>
              </w:rPr>
              <w:t>project and increasing cost.</w:t>
            </w:r>
          </w:p>
        </w:tc>
        <w:tc>
          <w:tcPr>
            <w:tcW w:w="3330" w:type="dxa"/>
            <w:hideMark/>
          </w:tcPr>
          <w:p w14:paraId="596A170E"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High:</w:t>
            </w:r>
            <w:r w:rsidRPr="002A75C3">
              <w:rPr>
                <w:rFonts w:asciiTheme="majorBidi" w:hAnsiTheme="majorBidi" w:cstheme="majorBidi"/>
                <w:color w:val="1F1F1F"/>
                <w:sz w:val="20"/>
                <w:szCs w:val="20"/>
              </w:rPr>
              <w:t> Rigorous prototype testing, thorough material selection, robust design.</w:t>
            </w:r>
          </w:p>
        </w:tc>
      </w:tr>
      <w:tr w:rsidR="002A75C3" w:rsidRPr="002A75C3" w14:paraId="77A23092" w14:textId="77777777" w:rsidTr="002A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6B77D" w14:textId="116169E9"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 xml:space="preserve">Compatibility issues with existing </w:t>
            </w:r>
            <w:r>
              <w:rPr>
                <w:rFonts w:asciiTheme="majorBidi" w:hAnsiTheme="majorBidi" w:cstheme="majorBidi"/>
                <w:color w:val="1F1F1F"/>
                <w:sz w:val="20"/>
                <w:szCs w:val="20"/>
              </w:rPr>
              <w:t>Falaj</w:t>
            </w:r>
            <w:r w:rsidRPr="002A75C3">
              <w:rPr>
                <w:rFonts w:asciiTheme="majorBidi" w:hAnsiTheme="majorBidi" w:cstheme="majorBidi"/>
                <w:color w:val="1F1F1F"/>
                <w:sz w:val="20"/>
                <w:szCs w:val="20"/>
              </w:rPr>
              <w:t xml:space="preserve"> systems</w:t>
            </w:r>
          </w:p>
        </w:tc>
        <w:tc>
          <w:tcPr>
            <w:tcW w:w="0" w:type="auto"/>
            <w:hideMark/>
          </w:tcPr>
          <w:p w14:paraId="1D4A2947"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High (70%)</w:t>
            </w:r>
          </w:p>
        </w:tc>
        <w:tc>
          <w:tcPr>
            <w:tcW w:w="1867" w:type="dxa"/>
            <w:hideMark/>
          </w:tcPr>
          <w:p w14:paraId="411E4DBA" w14:textId="777E43A4"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w:t>
            </w:r>
            <w:r>
              <w:rPr>
                <w:rFonts w:asciiTheme="majorBidi" w:hAnsiTheme="majorBidi" w:cstheme="majorBidi"/>
                <w:color w:val="1F1F1F"/>
                <w:sz w:val="20"/>
                <w:szCs w:val="20"/>
              </w:rPr>
              <w:t>This may</w:t>
            </w:r>
            <w:r w:rsidRPr="002A75C3">
              <w:rPr>
                <w:rFonts w:asciiTheme="majorBidi" w:hAnsiTheme="majorBidi" w:cstheme="majorBidi"/>
                <w:color w:val="1F1F1F"/>
                <w:sz w:val="20"/>
                <w:szCs w:val="20"/>
              </w:rPr>
              <w:t xml:space="preserve"> require adaptations and customization, impacting schedule and performance.</w:t>
            </w:r>
          </w:p>
        </w:tc>
        <w:tc>
          <w:tcPr>
            <w:tcW w:w="3330" w:type="dxa"/>
            <w:hideMark/>
          </w:tcPr>
          <w:p w14:paraId="4298B69B" w14:textId="2BF02DAB"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xml:space="preserve"> Flexible design solutions, user testing with different </w:t>
            </w:r>
            <w:r>
              <w:rPr>
                <w:rFonts w:asciiTheme="majorBidi" w:hAnsiTheme="majorBidi" w:cstheme="majorBidi"/>
                <w:color w:val="1F1F1F"/>
                <w:sz w:val="20"/>
                <w:szCs w:val="20"/>
              </w:rPr>
              <w:t>Falaj</w:t>
            </w:r>
            <w:r w:rsidRPr="002A75C3">
              <w:rPr>
                <w:rFonts w:asciiTheme="majorBidi" w:hAnsiTheme="majorBidi" w:cstheme="majorBidi"/>
                <w:color w:val="1F1F1F"/>
                <w:sz w:val="20"/>
                <w:szCs w:val="20"/>
              </w:rPr>
              <w:t xml:space="preserve"> systems, </w:t>
            </w:r>
            <w:r>
              <w:rPr>
                <w:rFonts w:asciiTheme="majorBidi" w:hAnsiTheme="majorBidi" w:cstheme="majorBidi"/>
                <w:color w:val="1F1F1F"/>
                <w:sz w:val="20"/>
                <w:szCs w:val="20"/>
              </w:rPr>
              <w:t xml:space="preserve">and </w:t>
            </w:r>
            <w:r w:rsidRPr="002A75C3">
              <w:rPr>
                <w:rFonts w:asciiTheme="majorBidi" w:hAnsiTheme="majorBidi" w:cstheme="majorBidi"/>
                <w:color w:val="1F1F1F"/>
                <w:sz w:val="20"/>
                <w:szCs w:val="20"/>
              </w:rPr>
              <w:t>collaboration with local communities.</w:t>
            </w:r>
          </w:p>
        </w:tc>
      </w:tr>
      <w:tr w:rsidR="002A75C3" w:rsidRPr="002A75C3" w14:paraId="0A151D5B" w14:textId="77777777" w:rsidTr="002A75C3">
        <w:tc>
          <w:tcPr>
            <w:cnfStyle w:val="001000000000" w:firstRow="0" w:lastRow="0" w:firstColumn="1" w:lastColumn="0" w:oddVBand="0" w:evenVBand="0" w:oddHBand="0" w:evenHBand="0" w:firstRowFirstColumn="0" w:firstRowLastColumn="0" w:lastRowFirstColumn="0" w:lastRowLastColumn="0"/>
            <w:tcW w:w="0" w:type="auto"/>
            <w:hideMark/>
          </w:tcPr>
          <w:p w14:paraId="242E5032" w14:textId="77777777"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Manufacturing complexities or delays</w:t>
            </w:r>
          </w:p>
        </w:tc>
        <w:tc>
          <w:tcPr>
            <w:tcW w:w="0" w:type="auto"/>
            <w:hideMark/>
          </w:tcPr>
          <w:p w14:paraId="1FC74B15"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Medium (50%)</w:t>
            </w:r>
          </w:p>
        </w:tc>
        <w:tc>
          <w:tcPr>
            <w:tcW w:w="1867" w:type="dxa"/>
            <w:hideMark/>
          </w:tcPr>
          <w:p w14:paraId="3B9831F5" w14:textId="22C02AD0"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w:t>
            </w:r>
            <w:r>
              <w:rPr>
                <w:rFonts w:asciiTheme="majorBidi" w:hAnsiTheme="majorBidi" w:cstheme="majorBidi"/>
                <w:color w:val="1F1F1F"/>
                <w:sz w:val="20"/>
                <w:szCs w:val="20"/>
              </w:rPr>
              <w:t>This may</w:t>
            </w:r>
            <w:r w:rsidRPr="002A75C3">
              <w:rPr>
                <w:rFonts w:asciiTheme="majorBidi" w:hAnsiTheme="majorBidi" w:cstheme="majorBidi"/>
                <w:color w:val="1F1F1F"/>
                <w:sz w:val="20"/>
                <w:szCs w:val="20"/>
              </w:rPr>
              <w:t xml:space="preserve"> lead to cost overruns and schedule delays.</w:t>
            </w:r>
          </w:p>
        </w:tc>
        <w:tc>
          <w:tcPr>
            <w:tcW w:w="3330" w:type="dxa"/>
            <w:hideMark/>
          </w:tcPr>
          <w:p w14:paraId="58C148DD" w14:textId="293B0294"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xml:space="preserve"> Secure reliable suppliers, establish clear communication channels with manufacturers, </w:t>
            </w:r>
            <w:r>
              <w:rPr>
                <w:rFonts w:asciiTheme="majorBidi" w:hAnsiTheme="majorBidi" w:cstheme="majorBidi"/>
                <w:color w:val="1F1F1F"/>
                <w:sz w:val="20"/>
                <w:szCs w:val="20"/>
              </w:rPr>
              <w:t xml:space="preserve">and </w:t>
            </w:r>
            <w:r w:rsidRPr="002A75C3">
              <w:rPr>
                <w:rFonts w:asciiTheme="majorBidi" w:hAnsiTheme="majorBidi" w:cstheme="majorBidi"/>
                <w:color w:val="1F1F1F"/>
                <w:sz w:val="20"/>
                <w:szCs w:val="20"/>
              </w:rPr>
              <w:t>build contingency plans for delays.</w:t>
            </w:r>
          </w:p>
        </w:tc>
      </w:tr>
      <w:tr w:rsidR="002A75C3" w:rsidRPr="002A75C3" w14:paraId="357A9298" w14:textId="77777777" w:rsidTr="002A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3E214" w14:textId="77777777" w:rsidR="002A75C3" w:rsidRPr="002A75C3" w:rsidRDefault="002A75C3" w:rsidP="002A75C3">
            <w:pPr>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Market Risks:</w:t>
            </w:r>
          </w:p>
        </w:tc>
        <w:tc>
          <w:tcPr>
            <w:tcW w:w="0" w:type="auto"/>
            <w:hideMark/>
          </w:tcPr>
          <w:p w14:paraId="00D5180C"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p>
        </w:tc>
        <w:tc>
          <w:tcPr>
            <w:tcW w:w="1867" w:type="dxa"/>
            <w:hideMark/>
          </w:tcPr>
          <w:p w14:paraId="0A0844BA"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3330" w:type="dxa"/>
            <w:hideMark/>
          </w:tcPr>
          <w:p w14:paraId="7A41482B"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2A75C3" w:rsidRPr="002A75C3" w14:paraId="48A25C13" w14:textId="77777777" w:rsidTr="002A75C3">
        <w:tc>
          <w:tcPr>
            <w:cnfStyle w:val="001000000000" w:firstRow="0" w:lastRow="0" w:firstColumn="1" w:lastColumn="0" w:oddVBand="0" w:evenVBand="0" w:oddHBand="0" w:evenHBand="0" w:firstRowFirstColumn="0" w:firstRowLastColumn="0" w:lastRowFirstColumn="0" w:lastRowLastColumn="0"/>
            <w:tcW w:w="0" w:type="auto"/>
            <w:hideMark/>
          </w:tcPr>
          <w:p w14:paraId="3A56A1EB" w14:textId="57DEBF81"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 xml:space="preserve">Low demand for </w:t>
            </w:r>
            <w:r>
              <w:rPr>
                <w:rFonts w:asciiTheme="majorBidi" w:hAnsiTheme="majorBidi" w:cstheme="majorBidi"/>
                <w:color w:val="1F1F1F"/>
                <w:sz w:val="20"/>
                <w:szCs w:val="20"/>
              </w:rPr>
              <w:t xml:space="preserve">the </w:t>
            </w:r>
            <w:r w:rsidRPr="002A75C3">
              <w:rPr>
                <w:rFonts w:asciiTheme="majorBidi" w:hAnsiTheme="majorBidi" w:cstheme="majorBidi"/>
                <w:color w:val="1F1F1F"/>
                <w:sz w:val="20"/>
                <w:szCs w:val="20"/>
              </w:rPr>
              <w:t>device</w:t>
            </w:r>
          </w:p>
        </w:tc>
        <w:tc>
          <w:tcPr>
            <w:tcW w:w="0" w:type="auto"/>
            <w:hideMark/>
          </w:tcPr>
          <w:p w14:paraId="288E7FE7"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Medium (50%)</w:t>
            </w:r>
          </w:p>
        </w:tc>
        <w:tc>
          <w:tcPr>
            <w:tcW w:w="1867" w:type="dxa"/>
            <w:hideMark/>
          </w:tcPr>
          <w:p w14:paraId="7DCD77FD" w14:textId="11F3B8C9"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High:</w:t>
            </w:r>
            <w:r w:rsidRPr="002A75C3">
              <w:rPr>
                <w:rFonts w:asciiTheme="majorBidi" w:hAnsiTheme="majorBidi" w:cstheme="majorBidi"/>
                <w:color w:val="1F1F1F"/>
                <w:sz w:val="20"/>
                <w:szCs w:val="20"/>
              </w:rPr>
              <w:t> </w:t>
            </w:r>
            <w:r>
              <w:rPr>
                <w:rFonts w:asciiTheme="majorBidi" w:hAnsiTheme="majorBidi" w:cstheme="majorBidi"/>
                <w:color w:val="1F1F1F"/>
                <w:sz w:val="20"/>
                <w:szCs w:val="20"/>
              </w:rPr>
              <w:t>This may</w:t>
            </w:r>
            <w:r w:rsidRPr="002A75C3">
              <w:rPr>
                <w:rFonts w:asciiTheme="majorBidi" w:hAnsiTheme="majorBidi" w:cstheme="majorBidi"/>
                <w:color w:val="1F1F1F"/>
                <w:sz w:val="20"/>
                <w:szCs w:val="20"/>
              </w:rPr>
              <w:t xml:space="preserve"> result in financial losses and project failure.</w:t>
            </w:r>
          </w:p>
        </w:tc>
        <w:tc>
          <w:tcPr>
            <w:tcW w:w="3330" w:type="dxa"/>
            <w:hideMark/>
          </w:tcPr>
          <w:p w14:paraId="4E811228"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High:</w:t>
            </w:r>
            <w:r w:rsidRPr="002A75C3">
              <w:rPr>
                <w:rFonts w:asciiTheme="majorBidi" w:hAnsiTheme="majorBidi" w:cstheme="majorBidi"/>
                <w:color w:val="1F1F1F"/>
                <w:sz w:val="20"/>
                <w:szCs w:val="20"/>
              </w:rPr>
              <w:t> Thorough market research, effective marketing campaign, targeted outreach to falaj communities, consider alternative revenue models.</w:t>
            </w:r>
          </w:p>
        </w:tc>
      </w:tr>
      <w:tr w:rsidR="002A75C3" w:rsidRPr="002A75C3" w14:paraId="15F2D6D1" w14:textId="77777777" w:rsidTr="002A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3330D" w14:textId="77777777"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Competition from existing solutions</w:t>
            </w:r>
          </w:p>
        </w:tc>
        <w:tc>
          <w:tcPr>
            <w:tcW w:w="0" w:type="auto"/>
            <w:hideMark/>
          </w:tcPr>
          <w:p w14:paraId="50BA2DA6"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High (70%)</w:t>
            </w:r>
          </w:p>
        </w:tc>
        <w:tc>
          <w:tcPr>
            <w:tcW w:w="1867" w:type="dxa"/>
            <w:hideMark/>
          </w:tcPr>
          <w:p w14:paraId="11760E6D" w14:textId="4C5E2CE9"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w:t>
            </w:r>
            <w:r>
              <w:rPr>
                <w:rFonts w:asciiTheme="majorBidi" w:hAnsiTheme="majorBidi" w:cstheme="majorBidi"/>
                <w:color w:val="1F1F1F"/>
                <w:sz w:val="20"/>
                <w:szCs w:val="20"/>
              </w:rPr>
              <w:t>This may</w:t>
            </w:r>
            <w:r w:rsidRPr="002A75C3">
              <w:rPr>
                <w:rFonts w:asciiTheme="majorBidi" w:hAnsiTheme="majorBidi" w:cstheme="majorBidi"/>
                <w:color w:val="1F1F1F"/>
                <w:sz w:val="20"/>
                <w:szCs w:val="20"/>
              </w:rPr>
              <w:t xml:space="preserve"> limit market share and profitability.</w:t>
            </w:r>
          </w:p>
        </w:tc>
        <w:tc>
          <w:tcPr>
            <w:tcW w:w="3330" w:type="dxa"/>
            <w:hideMark/>
          </w:tcPr>
          <w:p w14:paraId="79142C42" w14:textId="53EDB41F"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xml:space="preserve"> Develop a unique value proposition, highlight device advantages, </w:t>
            </w:r>
            <w:r>
              <w:rPr>
                <w:rFonts w:asciiTheme="majorBidi" w:hAnsiTheme="majorBidi" w:cstheme="majorBidi"/>
                <w:color w:val="1F1F1F"/>
                <w:sz w:val="20"/>
                <w:szCs w:val="20"/>
              </w:rPr>
              <w:t xml:space="preserve">and </w:t>
            </w:r>
            <w:r w:rsidRPr="002A75C3">
              <w:rPr>
                <w:rFonts w:asciiTheme="majorBidi" w:hAnsiTheme="majorBidi" w:cstheme="majorBidi"/>
                <w:color w:val="1F1F1F"/>
                <w:sz w:val="20"/>
                <w:szCs w:val="20"/>
              </w:rPr>
              <w:t>offer competitive pricing and user support.</w:t>
            </w:r>
          </w:p>
        </w:tc>
      </w:tr>
      <w:tr w:rsidR="002A75C3" w:rsidRPr="002A75C3" w14:paraId="4C6E4B06" w14:textId="77777777" w:rsidTr="002A75C3">
        <w:tc>
          <w:tcPr>
            <w:cnfStyle w:val="001000000000" w:firstRow="0" w:lastRow="0" w:firstColumn="1" w:lastColumn="0" w:oddVBand="0" w:evenVBand="0" w:oddHBand="0" w:evenHBand="0" w:firstRowFirstColumn="0" w:firstRowLastColumn="0" w:lastRowFirstColumn="0" w:lastRowLastColumn="0"/>
            <w:tcW w:w="0" w:type="auto"/>
            <w:hideMark/>
          </w:tcPr>
          <w:p w14:paraId="2027C6B3" w14:textId="329B69A3"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 xml:space="preserve">Lack of awareness or acceptance among </w:t>
            </w:r>
            <w:r>
              <w:rPr>
                <w:rFonts w:asciiTheme="majorBidi" w:hAnsiTheme="majorBidi" w:cstheme="majorBidi"/>
                <w:color w:val="1F1F1F"/>
                <w:sz w:val="20"/>
                <w:szCs w:val="20"/>
              </w:rPr>
              <w:t>Falaj</w:t>
            </w:r>
            <w:r w:rsidRPr="002A75C3">
              <w:rPr>
                <w:rFonts w:asciiTheme="majorBidi" w:hAnsiTheme="majorBidi" w:cstheme="majorBidi"/>
                <w:color w:val="1F1F1F"/>
                <w:sz w:val="20"/>
                <w:szCs w:val="20"/>
              </w:rPr>
              <w:t xml:space="preserve"> communities</w:t>
            </w:r>
          </w:p>
        </w:tc>
        <w:tc>
          <w:tcPr>
            <w:tcW w:w="0" w:type="auto"/>
            <w:hideMark/>
          </w:tcPr>
          <w:p w14:paraId="30FE9267"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High (70%)</w:t>
            </w:r>
          </w:p>
        </w:tc>
        <w:tc>
          <w:tcPr>
            <w:tcW w:w="1867" w:type="dxa"/>
            <w:hideMark/>
          </w:tcPr>
          <w:p w14:paraId="314336EF" w14:textId="0E372C92"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w:t>
            </w:r>
            <w:r>
              <w:rPr>
                <w:rFonts w:asciiTheme="majorBidi" w:hAnsiTheme="majorBidi" w:cstheme="majorBidi"/>
                <w:color w:val="1F1F1F"/>
                <w:sz w:val="20"/>
                <w:szCs w:val="20"/>
              </w:rPr>
              <w:t>This may</w:t>
            </w:r>
            <w:r w:rsidRPr="002A75C3">
              <w:rPr>
                <w:rFonts w:asciiTheme="majorBidi" w:hAnsiTheme="majorBidi" w:cstheme="majorBidi"/>
                <w:color w:val="1F1F1F"/>
                <w:sz w:val="20"/>
                <w:szCs w:val="20"/>
              </w:rPr>
              <w:t xml:space="preserve"> delay adoption and require additional resources for training and support.</w:t>
            </w:r>
          </w:p>
        </w:tc>
        <w:tc>
          <w:tcPr>
            <w:tcW w:w="3330" w:type="dxa"/>
            <w:hideMark/>
          </w:tcPr>
          <w:p w14:paraId="7A9F4D88" w14:textId="6123DC0E"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xml:space="preserve"> Community engagement, cultural sensitivity training for team members, user-friendly design and training materials, </w:t>
            </w:r>
            <w:r>
              <w:rPr>
                <w:rFonts w:asciiTheme="majorBidi" w:hAnsiTheme="majorBidi" w:cstheme="majorBidi"/>
                <w:color w:val="1F1F1F"/>
                <w:sz w:val="20"/>
                <w:szCs w:val="20"/>
              </w:rPr>
              <w:t xml:space="preserve">and </w:t>
            </w:r>
            <w:r w:rsidRPr="002A75C3">
              <w:rPr>
                <w:rFonts w:asciiTheme="majorBidi" w:hAnsiTheme="majorBidi" w:cstheme="majorBidi"/>
                <w:color w:val="1F1F1F"/>
                <w:sz w:val="20"/>
                <w:szCs w:val="20"/>
              </w:rPr>
              <w:t>partnerships with local authorities.</w:t>
            </w:r>
          </w:p>
        </w:tc>
      </w:tr>
      <w:tr w:rsidR="002A75C3" w:rsidRPr="002A75C3" w14:paraId="0FA2E242" w14:textId="77777777" w:rsidTr="002A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0FF52" w14:textId="77777777" w:rsidR="002A75C3" w:rsidRPr="002A75C3" w:rsidRDefault="002A75C3" w:rsidP="002A75C3">
            <w:pPr>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lastRenderedPageBreak/>
              <w:t>Financial Risks:</w:t>
            </w:r>
          </w:p>
        </w:tc>
        <w:tc>
          <w:tcPr>
            <w:tcW w:w="0" w:type="auto"/>
            <w:hideMark/>
          </w:tcPr>
          <w:p w14:paraId="5E8FB3F8"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p>
        </w:tc>
        <w:tc>
          <w:tcPr>
            <w:tcW w:w="1867" w:type="dxa"/>
            <w:hideMark/>
          </w:tcPr>
          <w:p w14:paraId="49F8205D"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3330" w:type="dxa"/>
            <w:hideMark/>
          </w:tcPr>
          <w:p w14:paraId="4EFE5F82"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2A75C3" w:rsidRPr="002A75C3" w14:paraId="7EF54DDA" w14:textId="77777777" w:rsidTr="002A75C3">
        <w:tc>
          <w:tcPr>
            <w:cnfStyle w:val="001000000000" w:firstRow="0" w:lastRow="0" w:firstColumn="1" w:lastColumn="0" w:oddVBand="0" w:evenVBand="0" w:oddHBand="0" w:evenHBand="0" w:firstRowFirstColumn="0" w:firstRowLastColumn="0" w:lastRowFirstColumn="0" w:lastRowLastColumn="0"/>
            <w:tcW w:w="0" w:type="auto"/>
            <w:hideMark/>
          </w:tcPr>
          <w:p w14:paraId="76CEC442" w14:textId="77777777"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Difficulty securing funding</w:t>
            </w:r>
          </w:p>
        </w:tc>
        <w:tc>
          <w:tcPr>
            <w:tcW w:w="0" w:type="auto"/>
            <w:hideMark/>
          </w:tcPr>
          <w:p w14:paraId="754C0059"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Medium (50%)</w:t>
            </w:r>
          </w:p>
        </w:tc>
        <w:tc>
          <w:tcPr>
            <w:tcW w:w="1867" w:type="dxa"/>
            <w:hideMark/>
          </w:tcPr>
          <w:p w14:paraId="7FB65794"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High:</w:t>
            </w:r>
            <w:r w:rsidRPr="002A75C3">
              <w:rPr>
                <w:rFonts w:asciiTheme="majorBidi" w:hAnsiTheme="majorBidi" w:cstheme="majorBidi"/>
                <w:color w:val="1F1F1F"/>
                <w:sz w:val="20"/>
                <w:szCs w:val="20"/>
              </w:rPr>
              <w:t> May stall project progress or require scaling back scope.</w:t>
            </w:r>
          </w:p>
        </w:tc>
        <w:tc>
          <w:tcPr>
            <w:tcW w:w="3330" w:type="dxa"/>
            <w:hideMark/>
          </w:tcPr>
          <w:p w14:paraId="114AD5B5" w14:textId="067BBAF3"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High:</w:t>
            </w:r>
            <w:r w:rsidRPr="002A75C3">
              <w:rPr>
                <w:rFonts w:asciiTheme="majorBidi" w:hAnsiTheme="majorBidi" w:cstheme="majorBidi"/>
                <w:color w:val="1F1F1F"/>
                <w:sz w:val="20"/>
                <w:szCs w:val="20"/>
              </w:rPr>
              <w:t xml:space="preserve"> Develop a strong financial plan, secure diverse funding sources, </w:t>
            </w:r>
            <w:r>
              <w:rPr>
                <w:rFonts w:asciiTheme="majorBidi" w:hAnsiTheme="majorBidi" w:cstheme="majorBidi"/>
                <w:color w:val="1F1F1F"/>
                <w:sz w:val="20"/>
                <w:szCs w:val="20"/>
              </w:rPr>
              <w:t xml:space="preserve">and </w:t>
            </w:r>
            <w:r w:rsidRPr="002A75C3">
              <w:rPr>
                <w:rFonts w:asciiTheme="majorBidi" w:hAnsiTheme="majorBidi" w:cstheme="majorBidi"/>
                <w:color w:val="1F1F1F"/>
                <w:sz w:val="20"/>
                <w:szCs w:val="20"/>
              </w:rPr>
              <w:t>explore alternative financing options like grants or partnerships.</w:t>
            </w:r>
          </w:p>
        </w:tc>
      </w:tr>
      <w:tr w:rsidR="002A75C3" w:rsidRPr="002A75C3" w14:paraId="2C75C55F" w14:textId="77777777" w:rsidTr="002A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8A0E1" w14:textId="77777777"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Cost overruns</w:t>
            </w:r>
          </w:p>
        </w:tc>
        <w:tc>
          <w:tcPr>
            <w:tcW w:w="0" w:type="auto"/>
            <w:hideMark/>
          </w:tcPr>
          <w:p w14:paraId="7D0094CD"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Medium (50%)</w:t>
            </w:r>
          </w:p>
        </w:tc>
        <w:tc>
          <w:tcPr>
            <w:tcW w:w="1867" w:type="dxa"/>
            <w:hideMark/>
          </w:tcPr>
          <w:p w14:paraId="1A597E1A" w14:textId="5031183D"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w:t>
            </w:r>
            <w:r>
              <w:rPr>
                <w:rFonts w:asciiTheme="majorBidi" w:hAnsiTheme="majorBidi" w:cstheme="majorBidi"/>
                <w:color w:val="1F1F1F"/>
                <w:sz w:val="20"/>
                <w:szCs w:val="20"/>
              </w:rPr>
              <w:t>This may</w:t>
            </w:r>
            <w:r w:rsidRPr="002A75C3">
              <w:rPr>
                <w:rFonts w:asciiTheme="majorBidi" w:hAnsiTheme="majorBidi" w:cstheme="majorBidi"/>
                <w:color w:val="1F1F1F"/>
                <w:sz w:val="20"/>
                <w:szCs w:val="20"/>
              </w:rPr>
              <w:t xml:space="preserve"> impact profitability and require budget adjustments.</w:t>
            </w:r>
          </w:p>
        </w:tc>
        <w:tc>
          <w:tcPr>
            <w:tcW w:w="3330" w:type="dxa"/>
            <w:hideMark/>
          </w:tcPr>
          <w:p w14:paraId="76476836"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Effective cost estimation and tracking, implement cost-saving measures, secure contingency funding.</w:t>
            </w:r>
          </w:p>
        </w:tc>
      </w:tr>
      <w:tr w:rsidR="002A75C3" w:rsidRPr="002A75C3" w14:paraId="41D5CF2F" w14:textId="77777777" w:rsidTr="002A75C3">
        <w:tc>
          <w:tcPr>
            <w:cnfStyle w:val="001000000000" w:firstRow="0" w:lastRow="0" w:firstColumn="1" w:lastColumn="0" w:oddVBand="0" w:evenVBand="0" w:oddHBand="0" w:evenHBand="0" w:firstRowFirstColumn="0" w:firstRowLastColumn="0" w:lastRowFirstColumn="0" w:lastRowLastColumn="0"/>
            <w:tcW w:w="0" w:type="auto"/>
            <w:hideMark/>
          </w:tcPr>
          <w:p w14:paraId="3D219AC3" w14:textId="77777777"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Unforeseen expenses</w:t>
            </w:r>
          </w:p>
        </w:tc>
        <w:tc>
          <w:tcPr>
            <w:tcW w:w="0" w:type="auto"/>
            <w:hideMark/>
          </w:tcPr>
          <w:p w14:paraId="4D3B0F18"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Medium (50%)</w:t>
            </w:r>
          </w:p>
        </w:tc>
        <w:tc>
          <w:tcPr>
            <w:tcW w:w="1867" w:type="dxa"/>
            <w:hideMark/>
          </w:tcPr>
          <w:p w14:paraId="6DBEE6E7"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Low:</w:t>
            </w:r>
            <w:r w:rsidRPr="002A75C3">
              <w:rPr>
                <w:rFonts w:asciiTheme="majorBidi" w:hAnsiTheme="majorBidi" w:cstheme="majorBidi"/>
                <w:color w:val="1F1F1F"/>
                <w:sz w:val="20"/>
                <w:szCs w:val="20"/>
              </w:rPr>
              <w:t> Can be managed through contingency plans.</w:t>
            </w:r>
          </w:p>
        </w:tc>
        <w:tc>
          <w:tcPr>
            <w:tcW w:w="3330" w:type="dxa"/>
            <w:hideMark/>
          </w:tcPr>
          <w:p w14:paraId="4FAD2E4B" w14:textId="27056B34"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Low:</w:t>
            </w:r>
            <w:r w:rsidRPr="002A75C3">
              <w:rPr>
                <w:rFonts w:asciiTheme="majorBidi" w:hAnsiTheme="majorBidi" w:cstheme="majorBidi"/>
                <w:color w:val="1F1F1F"/>
                <w:sz w:val="20"/>
                <w:szCs w:val="20"/>
              </w:rPr>
              <w:t xml:space="preserve"> Build contingency funds into the budget, regularly monitor project finances, </w:t>
            </w:r>
            <w:r>
              <w:rPr>
                <w:rFonts w:asciiTheme="majorBidi" w:hAnsiTheme="majorBidi" w:cstheme="majorBidi"/>
                <w:color w:val="1F1F1F"/>
                <w:sz w:val="20"/>
                <w:szCs w:val="20"/>
              </w:rPr>
              <w:t xml:space="preserve">and </w:t>
            </w:r>
            <w:r w:rsidRPr="002A75C3">
              <w:rPr>
                <w:rFonts w:asciiTheme="majorBidi" w:hAnsiTheme="majorBidi" w:cstheme="majorBidi"/>
                <w:color w:val="1F1F1F"/>
                <w:sz w:val="20"/>
                <w:szCs w:val="20"/>
              </w:rPr>
              <w:t>identify and address potential cost drivers early.</w:t>
            </w:r>
          </w:p>
        </w:tc>
      </w:tr>
      <w:tr w:rsidR="002A75C3" w:rsidRPr="002A75C3" w14:paraId="390A4BC1" w14:textId="77777777" w:rsidTr="002A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A130B" w14:textId="77777777" w:rsidR="002A75C3" w:rsidRPr="002A75C3" w:rsidRDefault="002A75C3" w:rsidP="002A75C3">
            <w:pPr>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Operational Risks:</w:t>
            </w:r>
          </w:p>
        </w:tc>
        <w:tc>
          <w:tcPr>
            <w:tcW w:w="0" w:type="auto"/>
            <w:hideMark/>
          </w:tcPr>
          <w:p w14:paraId="60396616"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p>
        </w:tc>
        <w:tc>
          <w:tcPr>
            <w:tcW w:w="1867" w:type="dxa"/>
            <w:hideMark/>
          </w:tcPr>
          <w:p w14:paraId="150E32B6"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3330" w:type="dxa"/>
            <w:hideMark/>
          </w:tcPr>
          <w:p w14:paraId="5CBC25FD"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2A75C3" w:rsidRPr="002A75C3" w14:paraId="17AE1280" w14:textId="77777777" w:rsidTr="002A75C3">
        <w:tc>
          <w:tcPr>
            <w:cnfStyle w:val="001000000000" w:firstRow="0" w:lastRow="0" w:firstColumn="1" w:lastColumn="0" w:oddVBand="0" w:evenVBand="0" w:oddHBand="0" w:evenHBand="0" w:firstRowFirstColumn="0" w:firstRowLastColumn="0" w:lastRowFirstColumn="0" w:lastRowLastColumn="0"/>
            <w:tcW w:w="0" w:type="auto"/>
            <w:hideMark/>
          </w:tcPr>
          <w:p w14:paraId="5B08F3B8" w14:textId="77777777"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Logistical challenges in distributing and installing devices</w:t>
            </w:r>
          </w:p>
        </w:tc>
        <w:tc>
          <w:tcPr>
            <w:tcW w:w="0" w:type="auto"/>
            <w:hideMark/>
          </w:tcPr>
          <w:p w14:paraId="017AB410"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Medium (50%)</w:t>
            </w:r>
          </w:p>
        </w:tc>
        <w:tc>
          <w:tcPr>
            <w:tcW w:w="1867" w:type="dxa"/>
            <w:hideMark/>
          </w:tcPr>
          <w:p w14:paraId="5B5A7199" w14:textId="77B10C1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w:t>
            </w:r>
            <w:r>
              <w:rPr>
                <w:rFonts w:asciiTheme="majorBidi" w:hAnsiTheme="majorBidi" w:cstheme="majorBidi"/>
                <w:color w:val="1F1F1F"/>
                <w:sz w:val="20"/>
                <w:szCs w:val="20"/>
              </w:rPr>
              <w:t>This may</w:t>
            </w:r>
            <w:r w:rsidRPr="002A75C3">
              <w:rPr>
                <w:rFonts w:asciiTheme="majorBidi" w:hAnsiTheme="majorBidi" w:cstheme="majorBidi"/>
                <w:color w:val="1F1F1F"/>
                <w:sz w:val="20"/>
                <w:szCs w:val="20"/>
              </w:rPr>
              <w:t xml:space="preserve"> delay implementation and increase costs.</w:t>
            </w:r>
          </w:p>
        </w:tc>
        <w:tc>
          <w:tcPr>
            <w:tcW w:w="3330" w:type="dxa"/>
            <w:hideMark/>
          </w:tcPr>
          <w:p w14:paraId="37C4E5BB" w14:textId="01E9781A"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xml:space="preserve"> Partner with local distributors, establish </w:t>
            </w:r>
            <w:r>
              <w:rPr>
                <w:rFonts w:asciiTheme="majorBidi" w:hAnsiTheme="majorBidi" w:cstheme="majorBidi"/>
                <w:color w:val="1F1F1F"/>
                <w:sz w:val="20"/>
                <w:szCs w:val="20"/>
              </w:rPr>
              <w:t xml:space="preserve">an </w:t>
            </w:r>
            <w:r w:rsidRPr="002A75C3">
              <w:rPr>
                <w:rFonts w:asciiTheme="majorBidi" w:hAnsiTheme="majorBidi" w:cstheme="majorBidi"/>
                <w:color w:val="1F1F1F"/>
                <w:sz w:val="20"/>
                <w:szCs w:val="20"/>
              </w:rPr>
              <w:t xml:space="preserve">efficient logistics network, </w:t>
            </w:r>
            <w:r>
              <w:rPr>
                <w:rFonts w:asciiTheme="majorBidi" w:hAnsiTheme="majorBidi" w:cstheme="majorBidi"/>
                <w:color w:val="1F1F1F"/>
                <w:sz w:val="20"/>
                <w:szCs w:val="20"/>
              </w:rPr>
              <w:t xml:space="preserve">and </w:t>
            </w:r>
            <w:r w:rsidRPr="002A75C3">
              <w:rPr>
                <w:rFonts w:asciiTheme="majorBidi" w:hAnsiTheme="majorBidi" w:cstheme="majorBidi"/>
                <w:color w:val="1F1F1F"/>
                <w:sz w:val="20"/>
                <w:szCs w:val="20"/>
              </w:rPr>
              <w:t>provide training and support for device installation and maintenance.</w:t>
            </w:r>
          </w:p>
        </w:tc>
      </w:tr>
      <w:tr w:rsidR="002A75C3" w:rsidRPr="002A75C3" w14:paraId="4B96E728" w14:textId="77777777" w:rsidTr="002A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86AA1" w14:textId="77777777"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Lack of trained personnel for device maintenance</w:t>
            </w:r>
          </w:p>
        </w:tc>
        <w:tc>
          <w:tcPr>
            <w:tcW w:w="0" w:type="auto"/>
            <w:hideMark/>
          </w:tcPr>
          <w:p w14:paraId="39EF69D2" w14:textId="77777777"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Medium (50%)</w:t>
            </w:r>
          </w:p>
        </w:tc>
        <w:tc>
          <w:tcPr>
            <w:tcW w:w="1867" w:type="dxa"/>
            <w:hideMark/>
          </w:tcPr>
          <w:p w14:paraId="30BB7422" w14:textId="7A7BBFA8"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w:t>
            </w:r>
            <w:r>
              <w:rPr>
                <w:rFonts w:asciiTheme="majorBidi" w:hAnsiTheme="majorBidi" w:cstheme="majorBidi"/>
                <w:color w:val="1F1F1F"/>
                <w:sz w:val="20"/>
                <w:szCs w:val="20"/>
              </w:rPr>
              <w:t>This may</w:t>
            </w:r>
            <w:r w:rsidRPr="002A75C3">
              <w:rPr>
                <w:rFonts w:asciiTheme="majorBidi" w:hAnsiTheme="majorBidi" w:cstheme="majorBidi"/>
                <w:color w:val="1F1F1F"/>
                <w:sz w:val="20"/>
                <w:szCs w:val="20"/>
              </w:rPr>
              <w:t xml:space="preserve"> impact device performance and user satisfaction.</w:t>
            </w:r>
          </w:p>
        </w:tc>
        <w:tc>
          <w:tcPr>
            <w:tcW w:w="3330" w:type="dxa"/>
            <w:hideMark/>
          </w:tcPr>
          <w:p w14:paraId="226303D6" w14:textId="5E29BAA0" w:rsidR="002A75C3" w:rsidRPr="002A75C3" w:rsidRDefault="002A75C3" w:rsidP="002A75C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xml:space="preserve"> Develop training programs for falaj communities, provide ongoing support and maintenance services, </w:t>
            </w:r>
            <w:r>
              <w:rPr>
                <w:rFonts w:asciiTheme="majorBidi" w:hAnsiTheme="majorBidi" w:cstheme="majorBidi"/>
                <w:color w:val="1F1F1F"/>
                <w:sz w:val="20"/>
                <w:szCs w:val="20"/>
              </w:rPr>
              <w:t xml:space="preserve">and </w:t>
            </w:r>
            <w:r w:rsidRPr="002A75C3">
              <w:rPr>
                <w:rFonts w:asciiTheme="majorBidi" w:hAnsiTheme="majorBidi" w:cstheme="majorBidi"/>
                <w:color w:val="1F1F1F"/>
                <w:sz w:val="20"/>
                <w:szCs w:val="20"/>
              </w:rPr>
              <w:t>consider user-friendly design features.</w:t>
            </w:r>
          </w:p>
        </w:tc>
      </w:tr>
      <w:tr w:rsidR="002A75C3" w:rsidRPr="002A75C3" w14:paraId="40678714" w14:textId="77777777" w:rsidTr="002A75C3">
        <w:tc>
          <w:tcPr>
            <w:cnfStyle w:val="001000000000" w:firstRow="0" w:lastRow="0" w:firstColumn="1" w:lastColumn="0" w:oddVBand="0" w:evenVBand="0" w:oddHBand="0" w:evenHBand="0" w:firstRowFirstColumn="0" w:firstRowLastColumn="0" w:lastRowFirstColumn="0" w:lastRowLastColumn="0"/>
            <w:tcW w:w="0" w:type="auto"/>
            <w:hideMark/>
          </w:tcPr>
          <w:p w14:paraId="772ECF22" w14:textId="77777777" w:rsidR="002A75C3" w:rsidRPr="002A75C3" w:rsidRDefault="002A75C3" w:rsidP="002A75C3">
            <w:pPr>
              <w:rPr>
                <w:rFonts w:asciiTheme="majorBidi" w:hAnsiTheme="majorBidi" w:cstheme="majorBidi"/>
                <w:color w:val="1F1F1F"/>
                <w:sz w:val="20"/>
                <w:szCs w:val="20"/>
              </w:rPr>
            </w:pPr>
            <w:r w:rsidRPr="002A75C3">
              <w:rPr>
                <w:rFonts w:asciiTheme="majorBidi" w:hAnsiTheme="majorBidi" w:cstheme="majorBidi"/>
                <w:color w:val="1F1F1F"/>
                <w:sz w:val="20"/>
                <w:szCs w:val="20"/>
              </w:rPr>
              <w:t>Resistance to change from traditional communities</w:t>
            </w:r>
          </w:p>
        </w:tc>
        <w:tc>
          <w:tcPr>
            <w:tcW w:w="0" w:type="auto"/>
            <w:hideMark/>
          </w:tcPr>
          <w:p w14:paraId="59CD30E1" w14:textId="77777777"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Fonts w:asciiTheme="majorBidi" w:hAnsiTheme="majorBidi" w:cstheme="majorBidi"/>
                <w:color w:val="1F1F1F"/>
                <w:sz w:val="20"/>
                <w:szCs w:val="20"/>
              </w:rPr>
              <w:t>High (70%)</w:t>
            </w:r>
          </w:p>
        </w:tc>
        <w:tc>
          <w:tcPr>
            <w:tcW w:w="1867" w:type="dxa"/>
            <w:hideMark/>
          </w:tcPr>
          <w:p w14:paraId="2FD90660" w14:textId="4B36105A"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w:t>
            </w:r>
            <w:r>
              <w:rPr>
                <w:rFonts w:asciiTheme="majorBidi" w:hAnsiTheme="majorBidi" w:cstheme="majorBidi"/>
                <w:color w:val="1F1F1F"/>
                <w:sz w:val="20"/>
                <w:szCs w:val="20"/>
              </w:rPr>
              <w:t>This may</w:t>
            </w:r>
            <w:r w:rsidRPr="002A75C3">
              <w:rPr>
                <w:rFonts w:asciiTheme="majorBidi" w:hAnsiTheme="majorBidi" w:cstheme="majorBidi"/>
                <w:color w:val="1F1F1F"/>
                <w:sz w:val="20"/>
                <w:szCs w:val="20"/>
              </w:rPr>
              <w:t xml:space="preserve"> delay adoption and require additional effort for community engagement.</w:t>
            </w:r>
          </w:p>
        </w:tc>
        <w:tc>
          <w:tcPr>
            <w:tcW w:w="3330" w:type="dxa"/>
            <w:hideMark/>
          </w:tcPr>
          <w:p w14:paraId="33D65429" w14:textId="5435C18A" w:rsidR="002A75C3" w:rsidRPr="002A75C3" w:rsidRDefault="002A75C3" w:rsidP="002A75C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0"/>
                <w:szCs w:val="20"/>
              </w:rPr>
            </w:pPr>
            <w:r w:rsidRPr="002A75C3">
              <w:rPr>
                <w:rStyle w:val="Strong"/>
                <w:rFonts w:asciiTheme="majorBidi" w:hAnsiTheme="majorBidi" w:cstheme="majorBidi"/>
                <w:b w:val="0"/>
                <w:bCs w:val="0"/>
                <w:color w:val="1F1F1F"/>
                <w:sz w:val="20"/>
                <w:szCs w:val="20"/>
              </w:rPr>
              <w:t>Medium:</w:t>
            </w:r>
            <w:r w:rsidRPr="002A75C3">
              <w:rPr>
                <w:rFonts w:asciiTheme="majorBidi" w:hAnsiTheme="majorBidi" w:cstheme="majorBidi"/>
                <w:color w:val="1F1F1F"/>
                <w:sz w:val="20"/>
                <w:szCs w:val="20"/>
              </w:rPr>
              <w:t xml:space="preserve"> Build strong relationships with communities, address concerns openly, involve them in decision-making, </w:t>
            </w:r>
            <w:r>
              <w:rPr>
                <w:rFonts w:asciiTheme="majorBidi" w:hAnsiTheme="majorBidi" w:cstheme="majorBidi"/>
                <w:color w:val="1F1F1F"/>
                <w:sz w:val="20"/>
                <w:szCs w:val="20"/>
              </w:rPr>
              <w:t xml:space="preserve">and </w:t>
            </w:r>
            <w:r w:rsidRPr="002A75C3">
              <w:rPr>
                <w:rFonts w:asciiTheme="majorBidi" w:hAnsiTheme="majorBidi" w:cstheme="majorBidi"/>
                <w:color w:val="1F1F1F"/>
                <w:sz w:val="20"/>
                <w:szCs w:val="20"/>
              </w:rPr>
              <w:t xml:space="preserve">highlight </w:t>
            </w:r>
            <w:r w:rsidR="00975935">
              <w:rPr>
                <w:rFonts w:asciiTheme="majorBidi" w:hAnsiTheme="majorBidi" w:cstheme="majorBidi"/>
                <w:color w:val="1F1F1F"/>
                <w:sz w:val="20"/>
                <w:szCs w:val="20"/>
              </w:rPr>
              <w:t xml:space="preserve">the </w:t>
            </w:r>
            <w:r w:rsidRPr="002A75C3">
              <w:rPr>
                <w:rFonts w:asciiTheme="majorBidi" w:hAnsiTheme="majorBidi" w:cstheme="majorBidi"/>
                <w:color w:val="1F1F1F"/>
                <w:sz w:val="20"/>
                <w:szCs w:val="20"/>
              </w:rPr>
              <w:t>long-term benefits of the device.</w:t>
            </w:r>
          </w:p>
        </w:tc>
      </w:tr>
    </w:tbl>
    <w:p w14:paraId="1F1177B2" w14:textId="77777777" w:rsidR="002A75C3" w:rsidRPr="002A75C3" w:rsidRDefault="002A75C3" w:rsidP="00D5284C">
      <w:pPr>
        <w:tabs>
          <w:tab w:val="left" w:pos="2064"/>
        </w:tabs>
        <w:jc w:val="both"/>
        <w:rPr>
          <w:rFonts w:asciiTheme="majorBidi" w:hAnsiTheme="majorBidi" w:cstheme="majorBidi"/>
          <w:sz w:val="20"/>
          <w:szCs w:val="20"/>
        </w:rPr>
      </w:pPr>
    </w:p>
    <w:p w14:paraId="1E0E8466" w14:textId="77777777" w:rsidR="00D5284C" w:rsidRDefault="00D5284C" w:rsidP="00D5284C">
      <w:pPr>
        <w:tabs>
          <w:tab w:val="left" w:pos="2064"/>
        </w:tabs>
        <w:jc w:val="both"/>
      </w:pPr>
    </w:p>
    <w:p w14:paraId="3EFA7B55" w14:textId="77777777" w:rsidR="002A75C3" w:rsidRDefault="002A75C3" w:rsidP="002A75C3">
      <w:pPr>
        <w:tabs>
          <w:tab w:val="left" w:pos="2064"/>
        </w:tabs>
        <w:jc w:val="both"/>
      </w:pPr>
      <w:r w:rsidRPr="002A75C3">
        <w:t>Phase 3: Risk Response Strategies</w:t>
      </w:r>
      <w:r>
        <w:t xml:space="preserve"> </w:t>
      </w:r>
    </w:p>
    <w:p w14:paraId="7F842412" w14:textId="0CE42C0D" w:rsidR="002A75C3" w:rsidRDefault="002A75C3" w:rsidP="002A75C3">
      <w:pPr>
        <w:pStyle w:val="ListParagraph"/>
        <w:numPr>
          <w:ilvl w:val="0"/>
          <w:numId w:val="3"/>
        </w:numPr>
        <w:tabs>
          <w:tab w:val="left" w:pos="2064"/>
        </w:tabs>
        <w:jc w:val="both"/>
      </w:pPr>
      <w:r>
        <w:t xml:space="preserve">Risk Avoidance: Investigate alternate strategies or technology that eliminate high-impact, high-likelihood </w:t>
      </w:r>
      <w:r>
        <w:t>risks. Instead</w:t>
      </w:r>
      <w:r>
        <w:t xml:space="preserve"> of designing a new device, consider collaborating with current Falaj maintenance providers or adapting existing solutions.</w:t>
      </w:r>
    </w:p>
    <w:p w14:paraId="0B68BC54" w14:textId="1E48D646" w:rsidR="002A75C3" w:rsidRDefault="002A75C3" w:rsidP="002A75C3">
      <w:pPr>
        <w:pStyle w:val="ListParagraph"/>
        <w:numPr>
          <w:ilvl w:val="0"/>
          <w:numId w:val="3"/>
        </w:numPr>
        <w:tabs>
          <w:tab w:val="left" w:pos="2064"/>
        </w:tabs>
        <w:jc w:val="both"/>
      </w:pPr>
      <w:r>
        <w:t xml:space="preserve">Risk Mitigation: Take proactive steps to reduce the possibility or severity of identified risks. </w:t>
      </w:r>
      <w:r w:rsidR="00493AA0">
        <w:t>Do prototype testing and market research to confirm the device's effectiveness and user acceptance</w:t>
      </w:r>
      <w:r>
        <w:t>.</w:t>
      </w:r>
    </w:p>
    <w:p w14:paraId="4C0DAAAC" w14:textId="1D0673A4" w:rsidR="002A75C3" w:rsidRDefault="002A75C3" w:rsidP="002A75C3">
      <w:pPr>
        <w:pStyle w:val="ListParagraph"/>
        <w:numPr>
          <w:ilvl w:val="0"/>
          <w:numId w:val="3"/>
        </w:numPr>
        <w:tabs>
          <w:tab w:val="left" w:pos="2064"/>
        </w:tabs>
        <w:jc w:val="both"/>
      </w:pPr>
      <w:r>
        <w:t xml:space="preserve">Create adaptable design solutions </w:t>
      </w:r>
      <w:r w:rsidR="00493AA0">
        <w:t>for</w:t>
      </w:r>
      <w:r>
        <w:t xml:space="preserve"> various Falaj systems and user preferences. To resolve concerns and assist adoption, establish close relationships with Falaj communities.</w:t>
      </w:r>
    </w:p>
    <w:p w14:paraId="736C7A33" w14:textId="06401187" w:rsidR="00D5284C" w:rsidRDefault="002A75C3" w:rsidP="002A75C3">
      <w:pPr>
        <w:pStyle w:val="ListParagraph"/>
        <w:numPr>
          <w:ilvl w:val="0"/>
          <w:numId w:val="3"/>
        </w:numPr>
        <w:tabs>
          <w:tab w:val="left" w:pos="2064"/>
        </w:tabs>
        <w:jc w:val="both"/>
      </w:pPr>
      <w:r>
        <w:t>Acceptance of Risk: Accept the risk after careful consideration and contingency planning for low-impact, low-likelihood risks.</w:t>
      </w:r>
    </w:p>
    <w:p w14:paraId="07EB7147" w14:textId="77777777" w:rsidR="00493AA0" w:rsidRDefault="00493AA0" w:rsidP="00493AA0">
      <w:pPr>
        <w:tabs>
          <w:tab w:val="left" w:pos="2064"/>
        </w:tabs>
        <w:ind w:left="360"/>
        <w:jc w:val="both"/>
      </w:pPr>
    </w:p>
    <w:p w14:paraId="55EC04AA" w14:textId="62A1990E" w:rsidR="00493AA0" w:rsidRPr="00493AA0" w:rsidRDefault="00493AA0" w:rsidP="00493AA0">
      <w:pPr>
        <w:tabs>
          <w:tab w:val="left" w:pos="2064"/>
        </w:tabs>
        <w:ind w:left="360"/>
        <w:jc w:val="both"/>
        <w:rPr>
          <w:b/>
          <w:bCs/>
        </w:rPr>
      </w:pPr>
      <w:r w:rsidRPr="00493AA0">
        <w:rPr>
          <w:b/>
          <w:bCs/>
        </w:rPr>
        <w:t>3.5)</w:t>
      </w:r>
      <w:r w:rsidRPr="00493AA0">
        <w:t xml:space="preserve"> </w:t>
      </w:r>
      <w:r w:rsidRPr="00493AA0">
        <w:rPr>
          <w:b/>
          <w:bCs/>
        </w:rPr>
        <w:t>Project Control</w:t>
      </w:r>
    </w:p>
    <w:p w14:paraId="585D58FF" w14:textId="77777777" w:rsidR="00493AA0" w:rsidRDefault="00493AA0" w:rsidP="00493AA0">
      <w:pPr>
        <w:tabs>
          <w:tab w:val="left" w:pos="2064"/>
        </w:tabs>
        <w:ind w:left="360"/>
        <w:jc w:val="both"/>
      </w:pPr>
    </w:p>
    <w:p w14:paraId="3399FE43" w14:textId="7F3D0CCE" w:rsidR="00493AA0" w:rsidRDefault="00493AA0" w:rsidP="00493AA0">
      <w:pPr>
        <w:tabs>
          <w:tab w:val="left" w:pos="2064"/>
        </w:tabs>
        <w:ind w:left="360"/>
        <w:jc w:val="both"/>
      </w:pPr>
      <w:r w:rsidRPr="00493AA0">
        <w:t xml:space="preserve">Abdulrahman's approach was more than merely dealing with fires. He established in the team a culture of open communication and proactive problem-solving. He gave team members the authority to identify problems and engage in </w:t>
      </w:r>
      <w:r>
        <w:t>problem-solving</w:t>
      </w:r>
      <w:r w:rsidRPr="00493AA0">
        <w:t xml:space="preserve">. </w:t>
      </w:r>
      <w:r>
        <w:t xml:space="preserve">For example, rising steel prices threatened to overrun the device fabrication budget. Abdulrahman renegotiated with different vendors quickly, getting a better deal without sacrificing quality. He also </w:t>
      </w:r>
      <w:r>
        <w:t>investigated</w:t>
      </w:r>
      <w:r>
        <w:t xml:space="preserve"> using </w:t>
      </w:r>
      <w:r>
        <w:lastRenderedPageBreak/>
        <w:t>locally obtained products to cut down on transportation costs.</w:t>
      </w:r>
      <w:r>
        <w:t xml:space="preserve"> Another example is </w:t>
      </w:r>
      <w:r>
        <w:t xml:space="preserve">Overtime Drain: </w:t>
      </w:r>
      <w:r>
        <w:t>long hours pushed payroll above budget due to complicated design adjustments</w:t>
      </w:r>
      <w:r>
        <w:t xml:space="preserve">. Abdulrahman attended brainstorming meetings with engineers, suggesting </w:t>
      </w:r>
      <w:r>
        <w:t>design simplification and workflow optimization possibilities</w:t>
      </w:r>
      <w:r>
        <w:t>. He also created flexible work schedules to avoid reliance on overtime.</w:t>
      </w:r>
      <w:r>
        <w:t xml:space="preserve"> As for schedule problems</w:t>
      </w:r>
      <w:r w:rsidR="00975935">
        <w:t>,</w:t>
      </w:r>
      <w:r>
        <w:t xml:space="preserve"> there was a </w:t>
      </w:r>
      <w:r w:rsidRPr="00493AA0">
        <w:t>Wish List Scope Creep</w:t>
      </w:r>
      <w:r>
        <w:t xml:space="preserve"> where</w:t>
      </w:r>
      <w:r w:rsidRPr="00493AA0">
        <w:t xml:space="preserve"> demands from passionate Falaj communities threatened to extend the project's timeline. Abdulrahman held open forums </w:t>
      </w:r>
      <w:r w:rsidR="00975935">
        <w:t>to understand better</w:t>
      </w:r>
      <w:r w:rsidRPr="00493AA0">
        <w:t xml:space="preserve"> user desires, as well as to clarify the project scope and prioritize features based on impact and practicality. He also communicated clearly with stakeholders about the new timeline.</w:t>
      </w:r>
      <w:r w:rsidR="00975935">
        <w:t xml:space="preserve"> </w:t>
      </w:r>
    </w:p>
    <w:p w14:paraId="1C9EC0AA" w14:textId="77777777" w:rsidR="00975935" w:rsidRDefault="00975935" w:rsidP="00493AA0">
      <w:pPr>
        <w:tabs>
          <w:tab w:val="left" w:pos="2064"/>
        </w:tabs>
        <w:ind w:left="360"/>
        <w:jc w:val="both"/>
      </w:pPr>
    </w:p>
    <w:p w14:paraId="11FAFD76" w14:textId="03999592" w:rsidR="00975935" w:rsidRDefault="00975935" w:rsidP="00493AA0">
      <w:pPr>
        <w:tabs>
          <w:tab w:val="left" w:pos="2064"/>
        </w:tabs>
        <w:ind w:left="360"/>
        <w:jc w:val="both"/>
      </w:pPr>
      <w:r>
        <w:t>A bunch of changes occurred during the project:</w:t>
      </w:r>
    </w:p>
    <w:p w14:paraId="681B6775" w14:textId="77777777" w:rsidR="00975935" w:rsidRDefault="00975935" w:rsidP="00493AA0">
      <w:pPr>
        <w:tabs>
          <w:tab w:val="left" w:pos="2064"/>
        </w:tabs>
        <w:ind w:left="360"/>
        <w:jc w:val="both"/>
      </w:pPr>
    </w:p>
    <w:p w14:paraId="7A115CB1" w14:textId="51E2541D" w:rsidR="00975935" w:rsidRDefault="00975935" w:rsidP="00761643">
      <w:pPr>
        <w:pStyle w:val="ListParagraph"/>
        <w:numPr>
          <w:ilvl w:val="0"/>
          <w:numId w:val="5"/>
        </w:numPr>
        <w:tabs>
          <w:tab w:val="left" w:pos="2064"/>
        </w:tabs>
        <w:ind w:left="990"/>
        <w:jc w:val="both"/>
      </w:pPr>
      <w:r>
        <w:t xml:space="preserve">Request for Change No. </w:t>
      </w:r>
      <w:r>
        <w:t>1: Replace</w:t>
      </w:r>
      <w:r>
        <w:t xml:space="preserve"> imported steel with high-performance material supplied locally.</w:t>
      </w:r>
      <w:r>
        <w:t xml:space="preserve"> The </w:t>
      </w:r>
      <w:r>
        <w:t>Reason</w:t>
      </w:r>
      <w:r>
        <w:t xml:space="preserve"> was to lower</w:t>
      </w:r>
      <w:r>
        <w:t xml:space="preserve"> costs and </w:t>
      </w:r>
      <w:r>
        <w:t>improve</w:t>
      </w:r>
      <w:r>
        <w:t xml:space="preserve"> gadget performance.</w:t>
      </w:r>
      <w:r>
        <w:t xml:space="preserve"> </w:t>
      </w:r>
      <w:r>
        <w:t xml:space="preserve">Abdulrahman provided the project steering committee with cost savings and performance gains. After analyzing technical reports and cost projections, the committee approved the amendment, with a slight budget increase to pay </w:t>
      </w:r>
      <w:r>
        <w:t xml:space="preserve">for </w:t>
      </w:r>
      <w:r>
        <w:t>additional testing.</w:t>
      </w:r>
    </w:p>
    <w:p w14:paraId="0C53347D" w14:textId="69E6BEE2" w:rsidR="00975935" w:rsidRDefault="00975935" w:rsidP="00761643">
      <w:pPr>
        <w:pStyle w:val="ListParagraph"/>
        <w:numPr>
          <w:ilvl w:val="0"/>
          <w:numId w:val="5"/>
        </w:numPr>
        <w:tabs>
          <w:tab w:val="left" w:pos="2064"/>
        </w:tabs>
        <w:ind w:left="990"/>
        <w:jc w:val="both"/>
      </w:pPr>
      <w:r>
        <w:t>Request for Change No. 2:</w:t>
      </w:r>
      <w:r>
        <w:t xml:space="preserve"> </w:t>
      </w:r>
      <w:r>
        <w:t xml:space="preserve">Modification: Simplify device design for interoperability with various </w:t>
      </w:r>
      <w:r>
        <w:t>Falaj</w:t>
      </w:r>
      <w:r>
        <w:t xml:space="preserve"> systems</w:t>
      </w:r>
      <w:r>
        <w:t>. The reason was to</w:t>
      </w:r>
      <w:r>
        <w:t xml:space="preserve"> ensure broader acceptance and to address user </w:t>
      </w:r>
      <w:r>
        <w:t>concerns. Abdulrahman</w:t>
      </w:r>
      <w:r>
        <w:t xml:space="preserve"> facilitated a team meeting to review user input and technical feasibility. The team provided several design alternatives and discussed how they may affect the project duration and budget. </w:t>
      </w:r>
      <w:r>
        <w:t>After extensive discussion and stakeholder consultation, the steering committee approved the design changes with a revised launch date</w:t>
      </w:r>
      <w:r>
        <w:t>.</w:t>
      </w:r>
    </w:p>
    <w:p w14:paraId="0504A831" w14:textId="77777777" w:rsidR="00975935" w:rsidRDefault="00975935" w:rsidP="00761643">
      <w:pPr>
        <w:tabs>
          <w:tab w:val="left" w:pos="2064"/>
        </w:tabs>
        <w:ind w:left="990" w:hanging="360"/>
        <w:jc w:val="both"/>
      </w:pPr>
    </w:p>
    <w:p w14:paraId="30089F7D" w14:textId="696706F4" w:rsidR="00975935" w:rsidRDefault="00975935" w:rsidP="00761643">
      <w:pPr>
        <w:tabs>
          <w:tab w:val="left" w:pos="2064"/>
        </w:tabs>
        <w:ind w:left="990" w:hanging="360"/>
        <w:jc w:val="both"/>
        <w:rPr>
          <w:b/>
          <w:bCs/>
        </w:rPr>
      </w:pPr>
      <w:r w:rsidRPr="00975935">
        <w:rPr>
          <w:b/>
          <w:bCs/>
        </w:rPr>
        <w:t xml:space="preserve">3.6) </w:t>
      </w:r>
      <w:r w:rsidRPr="00975935">
        <w:rPr>
          <w:b/>
          <w:bCs/>
        </w:rPr>
        <w:t>Evaluation, Reporting, and Termination</w:t>
      </w:r>
    </w:p>
    <w:p w14:paraId="04D0C215" w14:textId="77777777" w:rsidR="00975935" w:rsidRDefault="00975935" w:rsidP="00761643">
      <w:pPr>
        <w:tabs>
          <w:tab w:val="left" w:pos="2064"/>
        </w:tabs>
        <w:ind w:left="990" w:hanging="360"/>
        <w:jc w:val="both"/>
        <w:rPr>
          <w:b/>
          <w:bCs/>
        </w:rPr>
      </w:pPr>
    </w:p>
    <w:p w14:paraId="4C8792F2" w14:textId="6F42B351" w:rsidR="00761643" w:rsidRPr="00761643" w:rsidRDefault="00761643" w:rsidP="00761643">
      <w:pPr>
        <w:tabs>
          <w:tab w:val="left" w:pos="2064"/>
        </w:tabs>
        <w:ind w:left="990" w:hanging="360"/>
        <w:jc w:val="both"/>
      </w:pPr>
      <w:r w:rsidRPr="00761643">
        <w:t xml:space="preserve">Many </w:t>
      </w:r>
      <w:r>
        <w:t>types</w:t>
      </w:r>
      <w:r w:rsidRPr="00761643">
        <w:t xml:space="preserve"> of meetings were held:</w:t>
      </w:r>
    </w:p>
    <w:p w14:paraId="3D0F8D27" w14:textId="77777777" w:rsidR="00761643" w:rsidRPr="00761643" w:rsidRDefault="00761643" w:rsidP="00761643">
      <w:pPr>
        <w:pStyle w:val="ListParagraph"/>
        <w:numPr>
          <w:ilvl w:val="0"/>
          <w:numId w:val="7"/>
        </w:numPr>
        <w:tabs>
          <w:tab w:val="left" w:pos="2064"/>
        </w:tabs>
        <w:ind w:left="990"/>
        <w:jc w:val="both"/>
      </w:pPr>
      <w:r w:rsidRPr="00761643">
        <w:t>Weekly Team Meetings: To track progress, identify obstacles, and discuss updates, we hold weekly team meetings. This ensured collaboration and quick problem resolution.</w:t>
      </w:r>
    </w:p>
    <w:p w14:paraId="18A6E564" w14:textId="77777777" w:rsidR="00761643" w:rsidRPr="00761643" w:rsidRDefault="00761643" w:rsidP="00761643">
      <w:pPr>
        <w:pStyle w:val="ListParagraph"/>
        <w:numPr>
          <w:ilvl w:val="0"/>
          <w:numId w:val="7"/>
        </w:numPr>
        <w:tabs>
          <w:tab w:val="left" w:pos="2064"/>
        </w:tabs>
        <w:ind w:left="990"/>
        <w:jc w:val="both"/>
      </w:pPr>
      <w:r w:rsidRPr="00761643">
        <w:t xml:space="preserve">Bi-weekly Stakeholder Meetings: Abdulrahman met with key engineers and Falaj community leaders to discuss project progress, answer user complaints, and </w:t>
      </w:r>
      <w:proofErr w:type="gramStart"/>
      <w:r w:rsidRPr="00761643">
        <w:t>assure</w:t>
      </w:r>
      <w:proofErr w:type="gramEnd"/>
      <w:r w:rsidRPr="00761643">
        <w:t xml:space="preserve"> stakeholder alignment.</w:t>
      </w:r>
    </w:p>
    <w:p w14:paraId="6DA41611" w14:textId="55BAE719" w:rsidR="00975935" w:rsidRDefault="00761643" w:rsidP="00761643">
      <w:pPr>
        <w:pStyle w:val="ListParagraph"/>
        <w:numPr>
          <w:ilvl w:val="0"/>
          <w:numId w:val="7"/>
        </w:numPr>
        <w:tabs>
          <w:tab w:val="left" w:pos="2064"/>
        </w:tabs>
        <w:ind w:left="990"/>
        <w:jc w:val="both"/>
      </w:pPr>
      <w:r w:rsidRPr="00761643">
        <w:t>Monthly Steering Committee Meetings: Attended by top management and funding organizations, these high-level meetings examined project financials, technical milestones, and overall progress. They gave important direction and aided in critical decision-making.</w:t>
      </w:r>
    </w:p>
    <w:p w14:paraId="50AB861A" w14:textId="77777777" w:rsidR="00761643" w:rsidRDefault="00761643" w:rsidP="00761643">
      <w:pPr>
        <w:tabs>
          <w:tab w:val="left" w:pos="2064"/>
        </w:tabs>
        <w:ind w:left="630"/>
        <w:jc w:val="both"/>
      </w:pPr>
    </w:p>
    <w:p w14:paraId="53F53D41" w14:textId="2CD5819E" w:rsidR="00761643" w:rsidRDefault="00761643" w:rsidP="00761643">
      <w:pPr>
        <w:tabs>
          <w:tab w:val="left" w:pos="2064"/>
        </w:tabs>
        <w:ind w:left="630"/>
        <w:jc w:val="both"/>
      </w:pPr>
      <w:r w:rsidRPr="00761643">
        <w:t>Transparency and accountability were critical throughout the Falaj device project. The steering committee documented and assessed the changes, while Abdulrahman kept stakeholders up to date with full reports outlining progress, accomplishments, and potential hazards. This ended in a team-prepared final summary report describing the project's progress, its influence on falaj maintenance, and significant lessons gained</w:t>
      </w:r>
      <w:r>
        <w:t xml:space="preserve">. </w:t>
      </w:r>
    </w:p>
    <w:p w14:paraId="7D52772B" w14:textId="77777777" w:rsidR="00761643" w:rsidRDefault="00761643" w:rsidP="00761643">
      <w:pPr>
        <w:tabs>
          <w:tab w:val="left" w:pos="2064"/>
        </w:tabs>
        <w:ind w:left="630"/>
        <w:jc w:val="both"/>
      </w:pPr>
    </w:p>
    <w:p w14:paraId="734D6BF9" w14:textId="5D71D803" w:rsidR="00761643" w:rsidRDefault="00761643" w:rsidP="00761643">
      <w:pPr>
        <w:tabs>
          <w:tab w:val="left" w:pos="2064"/>
        </w:tabs>
        <w:ind w:left="630"/>
        <w:jc w:val="both"/>
      </w:pPr>
      <w:r w:rsidRPr="00761643">
        <w:t xml:space="preserve">As the Falaj device approached completion, the project moved into a final phase focused on installation, training, and user support, assuring a smooth transfer to the falaj communities. </w:t>
      </w:r>
      <w:r w:rsidRPr="00761643">
        <w:lastRenderedPageBreak/>
        <w:t>Minor contract revisions were discussed with the customer to handle unexpected demands, ensuring fairness and mutual benefit. Finally, Abdulrahman's thorough examination of deliverables, finances, and outstanding tasks effectively concluded the project.</w:t>
      </w:r>
    </w:p>
    <w:p w14:paraId="66185B53" w14:textId="77777777" w:rsidR="00761643" w:rsidRDefault="00761643" w:rsidP="00761643">
      <w:pPr>
        <w:tabs>
          <w:tab w:val="left" w:pos="2064"/>
        </w:tabs>
        <w:ind w:left="630"/>
        <w:jc w:val="both"/>
      </w:pPr>
    </w:p>
    <w:p w14:paraId="43383861" w14:textId="77777777" w:rsidR="00761643" w:rsidRDefault="00761643" w:rsidP="00761643">
      <w:pPr>
        <w:tabs>
          <w:tab w:val="left" w:pos="2064"/>
        </w:tabs>
        <w:ind w:left="630"/>
        <w:jc w:val="both"/>
      </w:pPr>
    </w:p>
    <w:p w14:paraId="12763F5E" w14:textId="01501A80" w:rsidR="00761643" w:rsidRDefault="00761643" w:rsidP="00761643">
      <w:pPr>
        <w:tabs>
          <w:tab w:val="left" w:pos="2064"/>
        </w:tabs>
        <w:ind w:left="630"/>
        <w:jc w:val="both"/>
        <w:rPr>
          <w:b/>
          <w:bCs/>
        </w:rPr>
      </w:pPr>
      <w:r w:rsidRPr="00761643">
        <w:rPr>
          <w:b/>
          <w:bCs/>
        </w:rPr>
        <w:t>4)Conclusion</w:t>
      </w:r>
    </w:p>
    <w:p w14:paraId="227D8187" w14:textId="77777777" w:rsidR="00761643" w:rsidRDefault="00761643" w:rsidP="00761643">
      <w:pPr>
        <w:tabs>
          <w:tab w:val="left" w:pos="2064"/>
        </w:tabs>
        <w:ind w:left="630"/>
        <w:jc w:val="both"/>
        <w:rPr>
          <w:b/>
          <w:bCs/>
        </w:rPr>
      </w:pPr>
    </w:p>
    <w:p w14:paraId="59D2C9B4" w14:textId="00930D54" w:rsidR="00761643" w:rsidRPr="00631A4C" w:rsidRDefault="00631A4C" w:rsidP="00761643">
      <w:pPr>
        <w:tabs>
          <w:tab w:val="left" w:pos="2064"/>
        </w:tabs>
        <w:ind w:left="630"/>
        <w:jc w:val="both"/>
      </w:pPr>
      <w:r w:rsidRPr="00631A4C">
        <w:t>The Falaj cleaning device was brought to life by AAH Innovations' careful planning, proactive risk reduction, and clear communication, offering a valued product and improving their future projects. This project demonstrated the effectiveness of strong task breakdown structures, time-cost tradeoffs, proactive risk management, and continuous performance monitoring. Furthermore, project agility and impact were ensured via a systematic change management procedure and documented knowledge transfer.</w:t>
      </w:r>
    </w:p>
    <w:sectPr w:rsidR="00761643" w:rsidRPr="00631A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CF5BB" w14:textId="77777777" w:rsidR="008D2CBC" w:rsidRDefault="008D2CBC" w:rsidP="00FF6794">
      <w:r>
        <w:separator/>
      </w:r>
    </w:p>
  </w:endnote>
  <w:endnote w:type="continuationSeparator" w:id="0">
    <w:p w14:paraId="3B320C54" w14:textId="77777777" w:rsidR="008D2CBC" w:rsidRDefault="008D2CBC" w:rsidP="00FF6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82B48" w14:textId="77777777" w:rsidR="008D2CBC" w:rsidRDefault="008D2CBC" w:rsidP="00FF6794">
      <w:r>
        <w:separator/>
      </w:r>
    </w:p>
  </w:footnote>
  <w:footnote w:type="continuationSeparator" w:id="0">
    <w:p w14:paraId="33C1A312" w14:textId="77777777" w:rsidR="008D2CBC" w:rsidRDefault="008D2CBC" w:rsidP="00FF6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C295C"/>
    <w:multiLevelType w:val="hybridMultilevel"/>
    <w:tmpl w:val="B4C0B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7C67E33"/>
    <w:multiLevelType w:val="hybridMultilevel"/>
    <w:tmpl w:val="8E980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59216F"/>
    <w:multiLevelType w:val="multilevel"/>
    <w:tmpl w:val="9C44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611905"/>
    <w:multiLevelType w:val="hybridMultilevel"/>
    <w:tmpl w:val="22C8BBE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64C227F0"/>
    <w:multiLevelType w:val="hybridMultilevel"/>
    <w:tmpl w:val="A74213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22E2386"/>
    <w:multiLevelType w:val="multilevel"/>
    <w:tmpl w:val="2962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52D74"/>
    <w:multiLevelType w:val="hybridMultilevel"/>
    <w:tmpl w:val="C826D2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57711062">
    <w:abstractNumId w:val="2"/>
  </w:num>
  <w:num w:numId="2" w16cid:durableId="89200483">
    <w:abstractNumId w:val="5"/>
  </w:num>
  <w:num w:numId="3" w16cid:durableId="1472283567">
    <w:abstractNumId w:val="1"/>
  </w:num>
  <w:num w:numId="4" w16cid:durableId="2030060711">
    <w:abstractNumId w:val="6"/>
  </w:num>
  <w:num w:numId="5" w16cid:durableId="1531263841">
    <w:abstractNumId w:val="0"/>
  </w:num>
  <w:num w:numId="6" w16cid:durableId="867179613">
    <w:abstractNumId w:val="4"/>
  </w:num>
  <w:num w:numId="7" w16cid:durableId="412629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48D"/>
    <w:rsid w:val="001660F5"/>
    <w:rsid w:val="001C4AA0"/>
    <w:rsid w:val="001F2D32"/>
    <w:rsid w:val="00284231"/>
    <w:rsid w:val="002A75C3"/>
    <w:rsid w:val="002D1B81"/>
    <w:rsid w:val="00433690"/>
    <w:rsid w:val="00493AA0"/>
    <w:rsid w:val="004B2EB3"/>
    <w:rsid w:val="00547595"/>
    <w:rsid w:val="005952D2"/>
    <w:rsid w:val="00600317"/>
    <w:rsid w:val="00631A4C"/>
    <w:rsid w:val="006F1166"/>
    <w:rsid w:val="00761643"/>
    <w:rsid w:val="007B3101"/>
    <w:rsid w:val="008D2CBC"/>
    <w:rsid w:val="00975935"/>
    <w:rsid w:val="00A0348D"/>
    <w:rsid w:val="00A82647"/>
    <w:rsid w:val="00C45339"/>
    <w:rsid w:val="00D5284C"/>
    <w:rsid w:val="00DE3F54"/>
    <w:rsid w:val="00E5103A"/>
    <w:rsid w:val="00F50529"/>
    <w:rsid w:val="00F84F4C"/>
    <w:rsid w:val="00FF67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7FD7D"/>
  <w15:chartTrackingRefBased/>
  <w15:docId w15:val="{923D193D-3DD6-41C2-95AA-5283DD55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8D"/>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Line">
    <w:name w:val="TitlePageLine"/>
    <w:basedOn w:val="Normal"/>
    <w:rsid w:val="00A0348D"/>
    <w:pPr>
      <w:pBdr>
        <w:bottom w:val="single" w:sz="6" w:space="0" w:color="auto"/>
      </w:pBdr>
      <w:spacing w:before="400" w:after="600" w:line="480" w:lineRule="atLeast"/>
      <w:ind w:left="2880" w:right="2880"/>
      <w:jc w:val="center"/>
    </w:pPr>
    <w:rPr>
      <w:rFonts w:ascii="Times" w:hAnsi="Times"/>
      <w:szCs w:val="20"/>
      <w:lang w:eastAsia="ar-SA"/>
    </w:rPr>
  </w:style>
  <w:style w:type="table" w:styleId="TableGrid">
    <w:name w:val="Table Grid"/>
    <w:basedOn w:val="TableNormal"/>
    <w:uiPriority w:val="39"/>
    <w:rsid w:val="004B2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4B2EB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FF6794"/>
    <w:pPr>
      <w:tabs>
        <w:tab w:val="center" w:pos="4680"/>
        <w:tab w:val="right" w:pos="9360"/>
      </w:tabs>
    </w:pPr>
  </w:style>
  <w:style w:type="character" w:customStyle="1" w:styleId="HeaderChar">
    <w:name w:val="Header Char"/>
    <w:basedOn w:val="DefaultParagraphFont"/>
    <w:link w:val="Header"/>
    <w:uiPriority w:val="99"/>
    <w:rsid w:val="00FF6794"/>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FF6794"/>
    <w:pPr>
      <w:tabs>
        <w:tab w:val="center" w:pos="4680"/>
        <w:tab w:val="right" w:pos="9360"/>
      </w:tabs>
    </w:pPr>
  </w:style>
  <w:style w:type="character" w:customStyle="1" w:styleId="FooterChar">
    <w:name w:val="Footer Char"/>
    <w:basedOn w:val="DefaultParagraphFont"/>
    <w:link w:val="Footer"/>
    <w:uiPriority w:val="99"/>
    <w:rsid w:val="00FF6794"/>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82647"/>
    <w:rPr>
      <w:b/>
      <w:bCs/>
    </w:rPr>
  </w:style>
  <w:style w:type="paragraph" w:styleId="ListParagraph">
    <w:name w:val="List Paragraph"/>
    <w:basedOn w:val="Normal"/>
    <w:uiPriority w:val="34"/>
    <w:qFormat/>
    <w:rsid w:val="002A75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364509">
      <w:bodyDiv w:val="1"/>
      <w:marLeft w:val="0"/>
      <w:marRight w:val="0"/>
      <w:marTop w:val="0"/>
      <w:marBottom w:val="0"/>
      <w:divBdr>
        <w:top w:val="none" w:sz="0" w:space="0" w:color="auto"/>
        <w:left w:val="none" w:sz="0" w:space="0" w:color="auto"/>
        <w:bottom w:val="none" w:sz="0" w:space="0" w:color="auto"/>
        <w:right w:val="none" w:sz="0" w:space="0" w:color="auto"/>
      </w:divBdr>
    </w:div>
    <w:div w:id="474182152">
      <w:bodyDiv w:val="1"/>
      <w:marLeft w:val="0"/>
      <w:marRight w:val="0"/>
      <w:marTop w:val="0"/>
      <w:marBottom w:val="0"/>
      <w:divBdr>
        <w:top w:val="none" w:sz="0" w:space="0" w:color="auto"/>
        <w:left w:val="none" w:sz="0" w:space="0" w:color="auto"/>
        <w:bottom w:val="none" w:sz="0" w:space="0" w:color="auto"/>
        <w:right w:val="none" w:sz="0" w:space="0" w:color="auto"/>
      </w:divBdr>
    </w:div>
    <w:div w:id="703214903">
      <w:bodyDiv w:val="1"/>
      <w:marLeft w:val="0"/>
      <w:marRight w:val="0"/>
      <w:marTop w:val="0"/>
      <w:marBottom w:val="0"/>
      <w:divBdr>
        <w:top w:val="none" w:sz="0" w:space="0" w:color="auto"/>
        <w:left w:val="none" w:sz="0" w:space="0" w:color="auto"/>
        <w:bottom w:val="none" w:sz="0" w:space="0" w:color="auto"/>
        <w:right w:val="none" w:sz="0" w:space="0" w:color="auto"/>
      </w:divBdr>
    </w:div>
    <w:div w:id="766577324">
      <w:bodyDiv w:val="1"/>
      <w:marLeft w:val="0"/>
      <w:marRight w:val="0"/>
      <w:marTop w:val="0"/>
      <w:marBottom w:val="0"/>
      <w:divBdr>
        <w:top w:val="none" w:sz="0" w:space="0" w:color="auto"/>
        <w:left w:val="none" w:sz="0" w:space="0" w:color="auto"/>
        <w:bottom w:val="none" w:sz="0" w:space="0" w:color="auto"/>
        <w:right w:val="none" w:sz="0" w:space="0" w:color="auto"/>
      </w:divBdr>
    </w:div>
    <w:div w:id="1146165571">
      <w:bodyDiv w:val="1"/>
      <w:marLeft w:val="0"/>
      <w:marRight w:val="0"/>
      <w:marTop w:val="0"/>
      <w:marBottom w:val="0"/>
      <w:divBdr>
        <w:top w:val="none" w:sz="0" w:space="0" w:color="auto"/>
        <w:left w:val="none" w:sz="0" w:space="0" w:color="auto"/>
        <w:bottom w:val="none" w:sz="0" w:space="0" w:color="auto"/>
        <w:right w:val="none" w:sz="0" w:space="0" w:color="auto"/>
      </w:divBdr>
    </w:div>
    <w:div w:id="1269309276">
      <w:bodyDiv w:val="1"/>
      <w:marLeft w:val="0"/>
      <w:marRight w:val="0"/>
      <w:marTop w:val="0"/>
      <w:marBottom w:val="0"/>
      <w:divBdr>
        <w:top w:val="none" w:sz="0" w:space="0" w:color="auto"/>
        <w:left w:val="none" w:sz="0" w:space="0" w:color="auto"/>
        <w:bottom w:val="none" w:sz="0" w:space="0" w:color="auto"/>
        <w:right w:val="none" w:sz="0" w:space="0" w:color="auto"/>
      </w:divBdr>
    </w:div>
    <w:div w:id="1365669836">
      <w:bodyDiv w:val="1"/>
      <w:marLeft w:val="0"/>
      <w:marRight w:val="0"/>
      <w:marTop w:val="0"/>
      <w:marBottom w:val="0"/>
      <w:divBdr>
        <w:top w:val="none" w:sz="0" w:space="0" w:color="auto"/>
        <w:left w:val="none" w:sz="0" w:space="0" w:color="auto"/>
        <w:bottom w:val="none" w:sz="0" w:space="0" w:color="auto"/>
        <w:right w:val="none" w:sz="0" w:space="0" w:color="auto"/>
      </w:divBdr>
    </w:div>
    <w:div w:id="142691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1246</TotalTime>
  <Pages>9</Pages>
  <Words>2258</Words>
  <Characters>13981</Characters>
  <Application>Microsoft Office Word</Application>
  <DocSecurity>0</DocSecurity>
  <Lines>537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Al-Mansoori</dc:creator>
  <cp:keywords/>
  <dc:description/>
  <cp:lastModifiedBy>Abdulrahman Al-Mansoori</cp:lastModifiedBy>
  <cp:revision>1</cp:revision>
  <dcterms:created xsi:type="dcterms:W3CDTF">2023-12-15T18:34:00Z</dcterms:created>
  <dcterms:modified xsi:type="dcterms:W3CDTF">2023-12-16T15:20:00Z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46649130-b3e9-47a0-b879-88adbfdbd099</vt:lpwstr>
  </property>
</Properties>
</file>