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6CBB5" w14:textId="1F0240DC" w:rsidR="007B6DD1" w:rsidRPr="0066793B" w:rsidRDefault="007B6DD1" w:rsidP="0066793B">
      <w:pPr>
        <w:pStyle w:val="OBJT"/>
        <w:pBdr>
          <w:bottom w:val="none" w:sz="0" w:space="0" w:color="auto"/>
        </w:pBdr>
        <w:spacing w:before="240" w:after="120" w:line="276" w:lineRule="auto"/>
        <w:rPr>
          <w:rFonts w:ascii="Times New Roman" w:hAnsi="Times New Roman"/>
          <w:color w:val="auto"/>
          <w:sz w:val="24"/>
        </w:rPr>
      </w:pPr>
      <w:r w:rsidRPr="0066793B">
        <w:rPr>
          <w:rFonts w:ascii="Times New Roman" w:hAnsi="Times New Roman"/>
          <w:color w:val="auto"/>
          <w:sz w:val="24"/>
        </w:rPr>
        <w:t xml:space="preserve">Chapter </w:t>
      </w:r>
      <w:r w:rsidR="0097692C">
        <w:rPr>
          <w:rFonts w:ascii="Times New Roman" w:hAnsi="Times New Roman"/>
          <w:color w:val="auto"/>
          <w:sz w:val="24"/>
        </w:rPr>
        <w:t>2</w:t>
      </w:r>
    </w:p>
    <w:p w14:paraId="396CE4D6" w14:textId="7454A9D2" w:rsidR="00C523D5" w:rsidRDefault="002C620E" w:rsidP="00CE01F1">
      <w:pPr>
        <w:pStyle w:val="OBJT"/>
        <w:pBdr>
          <w:bottom w:val="none" w:sz="0" w:space="0" w:color="auto"/>
        </w:pBdr>
        <w:spacing w:before="0" w:after="200" w:line="276" w:lineRule="auto"/>
        <w:rPr>
          <w:rFonts w:ascii="Times New Roman" w:hAnsi="Times New Roman"/>
          <w:color w:val="auto"/>
          <w:sz w:val="24"/>
        </w:rPr>
      </w:pPr>
      <w:r w:rsidRPr="002C620E">
        <w:rPr>
          <w:rFonts w:ascii="Times New Roman" w:hAnsi="Times New Roman"/>
          <w:color w:val="auto"/>
          <w:sz w:val="24"/>
        </w:rPr>
        <w:t>Data Design and Implementation</w:t>
      </w:r>
    </w:p>
    <w:p w14:paraId="61EEE7CA" w14:textId="77777777" w:rsidR="00CE01F1" w:rsidRPr="00CE01F1" w:rsidRDefault="00CE01F1" w:rsidP="00CE01F1">
      <w:pPr>
        <w:pStyle w:val="COBJL"/>
        <w:spacing w:line="220" w:lineRule="atLeast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  <w:r w:rsidRPr="00CE01F1">
        <w:rPr>
          <w:rFonts w:ascii="Times New Roman" w:hAnsi="Times New Roman" w:cs="Times New Roman"/>
          <w:color w:val="auto"/>
          <w:sz w:val="24"/>
          <w:szCs w:val="24"/>
        </w:rPr>
        <w:t>After studying this chapter, you should be able to</w:t>
      </w:r>
    </w:p>
    <w:p w14:paraId="66E578CF" w14:textId="77777777" w:rsidR="00E9599E" w:rsidRPr="00B847C0" w:rsidRDefault="00E9599E" w:rsidP="00E9599E">
      <w:pPr>
        <w:pStyle w:val="COBJ"/>
        <w:numPr>
          <w:ilvl w:val="0"/>
          <w:numId w:val="3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B847C0">
        <w:rPr>
          <w:rFonts w:ascii="Times New Roman" w:hAnsi="Times New Roman" w:cs="Times-Roman"/>
          <w:color w:val="auto"/>
          <w:sz w:val="24"/>
          <w:szCs w:val="24"/>
        </w:rPr>
        <w:t>Describe an ADT from three perspectives: the logical level, the application level, and the implementation level</w:t>
      </w:r>
    </w:p>
    <w:p w14:paraId="0C587B9D" w14:textId="77777777" w:rsidR="00E9599E" w:rsidRPr="00B847C0" w:rsidRDefault="00E9599E" w:rsidP="00E9599E">
      <w:pPr>
        <w:pStyle w:val="COBJ"/>
        <w:numPr>
          <w:ilvl w:val="0"/>
          <w:numId w:val="3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B847C0">
        <w:rPr>
          <w:rFonts w:ascii="Times New Roman" w:hAnsi="Times New Roman" w:cs="Times-Roman"/>
          <w:color w:val="auto"/>
          <w:sz w:val="24"/>
          <w:szCs w:val="24"/>
        </w:rPr>
        <w:t>Explain how a specification can be used to represent an ADT</w:t>
      </w:r>
    </w:p>
    <w:p w14:paraId="398AE46B" w14:textId="77777777" w:rsidR="00E9599E" w:rsidRPr="00B847C0" w:rsidRDefault="00E9599E" w:rsidP="00E9599E">
      <w:pPr>
        <w:pStyle w:val="COBJ"/>
        <w:numPr>
          <w:ilvl w:val="0"/>
          <w:numId w:val="3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B847C0">
        <w:rPr>
          <w:rFonts w:ascii="Times New Roman" w:hAnsi="Times New Roman" w:cs="Times-Roman"/>
          <w:color w:val="auto"/>
          <w:sz w:val="24"/>
          <w:szCs w:val="24"/>
        </w:rPr>
        <w:t>Describe the component selector at the logical level, and describe appropriate applications for the C++ built-in types: structs, classes, one-dimensional arrays, and two-dimensional arrays</w:t>
      </w:r>
    </w:p>
    <w:p w14:paraId="2069A10F" w14:textId="77777777" w:rsidR="00E9599E" w:rsidRPr="00B847C0" w:rsidRDefault="00E9599E" w:rsidP="00E9599E">
      <w:pPr>
        <w:pStyle w:val="COBJ"/>
        <w:numPr>
          <w:ilvl w:val="0"/>
          <w:numId w:val="3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B847C0">
        <w:rPr>
          <w:rFonts w:ascii="Times New Roman" w:hAnsi="Times New Roman" w:cs="Times-Roman"/>
          <w:color w:val="auto"/>
          <w:sz w:val="24"/>
          <w:szCs w:val="24"/>
        </w:rPr>
        <w:t>Declare a class object</w:t>
      </w:r>
    </w:p>
    <w:p w14:paraId="0F547B2B" w14:textId="77777777" w:rsidR="00E9599E" w:rsidRPr="00B847C0" w:rsidRDefault="00E9599E" w:rsidP="00E9599E">
      <w:pPr>
        <w:pStyle w:val="COBJ"/>
        <w:numPr>
          <w:ilvl w:val="0"/>
          <w:numId w:val="3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B847C0">
        <w:rPr>
          <w:rFonts w:ascii="Times New Roman" w:hAnsi="Times New Roman" w:cs="Times-Roman"/>
          <w:color w:val="auto"/>
          <w:sz w:val="24"/>
          <w:szCs w:val="24"/>
        </w:rPr>
        <w:t>Implement the member functions of a class</w:t>
      </w:r>
    </w:p>
    <w:p w14:paraId="3705D55F" w14:textId="77777777" w:rsidR="00E9599E" w:rsidRPr="00B847C0" w:rsidRDefault="00E9599E" w:rsidP="00E9599E">
      <w:pPr>
        <w:pStyle w:val="COBJ"/>
        <w:numPr>
          <w:ilvl w:val="0"/>
          <w:numId w:val="3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B847C0">
        <w:rPr>
          <w:rFonts w:ascii="Times New Roman" w:hAnsi="Times New Roman" w:cs="Times-Roman"/>
          <w:color w:val="auto"/>
          <w:sz w:val="24"/>
          <w:szCs w:val="24"/>
        </w:rPr>
        <w:t>Manipulate instances of a class (objects)</w:t>
      </w:r>
    </w:p>
    <w:p w14:paraId="75D7728D" w14:textId="77777777" w:rsidR="00E9599E" w:rsidRPr="00B847C0" w:rsidRDefault="00E9599E" w:rsidP="00E9599E">
      <w:pPr>
        <w:pStyle w:val="COBJ"/>
        <w:numPr>
          <w:ilvl w:val="0"/>
          <w:numId w:val="3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B847C0">
        <w:rPr>
          <w:rFonts w:ascii="Times New Roman" w:hAnsi="Times New Roman" w:cs="Times-Roman"/>
          <w:color w:val="auto"/>
          <w:sz w:val="24"/>
          <w:szCs w:val="24"/>
        </w:rPr>
        <w:t>Define the three ingredients of an object-oriented programming language: encapsulation, inheritance, and polymorphism</w:t>
      </w:r>
    </w:p>
    <w:p w14:paraId="655291A4" w14:textId="77777777" w:rsidR="00E9599E" w:rsidRPr="00B847C0" w:rsidRDefault="00E9599E" w:rsidP="00E9599E">
      <w:pPr>
        <w:pStyle w:val="COBJ"/>
        <w:numPr>
          <w:ilvl w:val="0"/>
          <w:numId w:val="3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B847C0">
        <w:rPr>
          <w:rFonts w:ascii="Times New Roman" w:hAnsi="Times New Roman" w:cs="Times-Roman"/>
          <w:color w:val="auto"/>
          <w:sz w:val="24"/>
          <w:szCs w:val="24"/>
        </w:rPr>
        <w:t>Distinguish between containment and inheritance</w:t>
      </w:r>
    </w:p>
    <w:p w14:paraId="2BAA3B89" w14:textId="77777777" w:rsidR="00E9599E" w:rsidRPr="00B847C0" w:rsidRDefault="00E9599E" w:rsidP="00E9599E">
      <w:pPr>
        <w:pStyle w:val="COBJ"/>
        <w:numPr>
          <w:ilvl w:val="0"/>
          <w:numId w:val="3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B847C0">
        <w:rPr>
          <w:rFonts w:ascii="Times New Roman" w:hAnsi="Times New Roman" w:cs="Times-Roman"/>
          <w:color w:val="auto"/>
          <w:sz w:val="24"/>
          <w:szCs w:val="24"/>
        </w:rPr>
        <w:t>Use inheritance to derive one class from another class</w:t>
      </w:r>
    </w:p>
    <w:p w14:paraId="3CBAD362" w14:textId="77777777" w:rsidR="00E9599E" w:rsidRPr="00B847C0" w:rsidRDefault="00E9599E" w:rsidP="00E9599E">
      <w:pPr>
        <w:pStyle w:val="COBJ"/>
        <w:numPr>
          <w:ilvl w:val="0"/>
          <w:numId w:val="3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B847C0">
        <w:rPr>
          <w:rFonts w:ascii="Times New Roman" w:hAnsi="Times New Roman" w:cs="Times-Roman"/>
          <w:color w:val="auto"/>
          <w:sz w:val="24"/>
          <w:szCs w:val="24"/>
        </w:rPr>
        <w:t>Use the C++ exception-handling mechanism</w:t>
      </w:r>
    </w:p>
    <w:p w14:paraId="664C1D8F" w14:textId="77777777" w:rsidR="00E9599E" w:rsidRPr="00B847C0" w:rsidRDefault="00E9599E" w:rsidP="00E9599E">
      <w:pPr>
        <w:pStyle w:val="COBJ"/>
        <w:numPr>
          <w:ilvl w:val="0"/>
          <w:numId w:val="3"/>
        </w:numPr>
        <w:spacing w:before="0" w:line="220" w:lineRule="atLeast"/>
        <w:rPr>
          <w:rFonts w:ascii="Times New Roman" w:hAnsi="Times New Roman" w:cs="Times-Roman"/>
          <w:color w:val="auto"/>
          <w:sz w:val="24"/>
          <w:szCs w:val="24"/>
        </w:rPr>
      </w:pPr>
      <w:r w:rsidRPr="00B847C0">
        <w:rPr>
          <w:rFonts w:ascii="Times New Roman" w:hAnsi="Times New Roman" w:cs="Times-Roman"/>
          <w:color w:val="auto"/>
          <w:sz w:val="24"/>
          <w:szCs w:val="24"/>
        </w:rPr>
        <w:t>Access identifiers within a namespace</w:t>
      </w:r>
    </w:p>
    <w:p w14:paraId="6E036798" w14:textId="2A032CEA" w:rsidR="00CE01F1" w:rsidRPr="00A92282" w:rsidRDefault="00E9599E" w:rsidP="00CE01F1">
      <w:pPr>
        <w:pStyle w:val="COBJ"/>
        <w:numPr>
          <w:ilvl w:val="0"/>
          <w:numId w:val="3"/>
        </w:numPr>
        <w:spacing w:before="0" w:after="200" w:line="276" w:lineRule="auto"/>
        <w:rPr>
          <w:rFonts w:ascii="Times New Roman" w:hAnsi="Times New Roman"/>
          <w:sz w:val="24"/>
          <w:szCs w:val="24"/>
        </w:rPr>
      </w:pPr>
      <w:r w:rsidRPr="00A92282">
        <w:rPr>
          <w:rFonts w:ascii="Times New Roman" w:hAnsi="Times New Roman" w:cs="Times-Roman"/>
          <w:color w:val="auto"/>
          <w:sz w:val="24"/>
          <w:szCs w:val="24"/>
        </w:rPr>
        <w:t>Explain the use of Big-O notation to describe the amount of work done by an algorithm</w:t>
      </w:r>
    </w:p>
    <w:sectPr w:rsidR="00CE01F1" w:rsidRPr="00A92282" w:rsidSect="00315D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C95F9" w14:textId="77777777" w:rsidR="00985303" w:rsidRDefault="00985303" w:rsidP="001F76A4">
      <w:pPr>
        <w:spacing w:after="0" w:line="240" w:lineRule="auto"/>
      </w:pPr>
      <w:r>
        <w:separator/>
      </w:r>
    </w:p>
  </w:endnote>
  <w:endnote w:type="continuationSeparator" w:id="0">
    <w:p w14:paraId="6F8EBDBC" w14:textId="77777777" w:rsidR="00985303" w:rsidRDefault="00985303" w:rsidP="001F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inion Pro Con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MyriadPro-Cond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Con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2BEF88" w14:textId="77777777" w:rsidR="007A6D75" w:rsidRDefault="007A6D7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2F956" w14:textId="12C24FE9" w:rsidR="001F76A4" w:rsidRPr="007B6DD1" w:rsidRDefault="001F76A4">
    <w:pPr>
      <w:pStyle w:val="Footer"/>
      <w:rPr>
        <w:rFonts w:ascii="Times New Roman" w:hAnsi="Times New Roman" w:cs="Times New Roman"/>
      </w:rPr>
    </w:pPr>
    <w:r w:rsidRPr="007B6DD1">
      <w:rPr>
        <w:rFonts w:ascii="Times New Roman" w:eastAsiaTheme="minorEastAsia" w:hAnsi="Times New Roman" w:cs="Times New Roman"/>
        <w:sz w:val="20"/>
        <w:szCs w:val="20"/>
      </w:rPr>
      <w:t>Copyright © 201</w:t>
    </w:r>
    <w:r w:rsidR="007A6D75">
      <w:rPr>
        <w:rFonts w:ascii="Times New Roman" w:eastAsiaTheme="minorEastAsia" w:hAnsi="Times New Roman" w:cs="Times New Roman"/>
        <w:sz w:val="20"/>
        <w:szCs w:val="20"/>
      </w:rPr>
      <w:t>8</w:t>
    </w:r>
    <w:r w:rsidRPr="007B6DD1">
      <w:rPr>
        <w:rFonts w:ascii="Times New Roman" w:eastAsiaTheme="minorEastAsia" w:hAnsi="Times New Roman" w:cs="Times New Roman"/>
        <w:sz w:val="20"/>
        <w:szCs w:val="20"/>
      </w:rPr>
      <w:t xml:space="preserve"> by Jones &amp; Bartlett Learning, LLC, an Ascend Learning Company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938F12" w14:textId="77777777" w:rsidR="007A6D75" w:rsidRDefault="007A6D7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624D81" w14:textId="77777777" w:rsidR="00985303" w:rsidRDefault="00985303" w:rsidP="001F76A4">
      <w:pPr>
        <w:spacing w:after="0" w:line="240" w:lineRule="auto"/>
      </w:pPr>
      <w:r>
        <w:separator/>
      </w:r>
    </w:p>
  </w:footnote>
  <w:footnote w:type="continuationSeparator" w:id="0">
    <w:p w14:paraId="27EA939B" w14:textId="77777777" w:rsidR="00985303" w:rsidRDefault="00985303" w:rsidP="001F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157E6E" w14:textId="77777777" w:rsidR="007A6D75" w:rsidRDefault="007A6D7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0377F" w14:textId="7F7E730C" w:rsidR="00A30B1C" w:rsidRPr="00A30B1C" w:rsidRDefault="00A30B1C">
    <w:pPr>
      <w:pStyle w:val="Header"/>
      <w:rPr>
        <w:rFonts w:ascii="Times New Roman" w:hAnsi="Times New Roman" w:cs="Times New Roman"/>
        <w:i/>
        <w:sz w:val="24"/>
        <w:szCs w:val="24"/>
      </w:rPr>
    </w:pPr>
    <w:r w:rsidRPr="00A30B1C">
      <w:rPr>
        <w:rFonts w:ascii="Times New Roman" w:hAnsi="Times New Roman" w:cs="Times New Roman"/>
        <w:i/>
        <w:sz w:val="24"/>
        <w:szCs w:val="24"/>
      </w:rPr>
      <w:t xml:space="preserve">C++ Plus Data Structures, Sixth Edition </w:t>
    </w:r>
  </w:p>
  <w:p w14:paraId="2AA536B7" w14:textId="77777777" w:rsidR="00A30B1C" w:rsidRPr="00A30B1C" w:rsidRDefault="00A30B1C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 xml:space="preserve">Nell Dale, Chip Weems, and Tim Richards </w:t>
    </w:r>
  </w:p>
  <w:p w14:paraId="4EE8270D" w14:textId="64F7DB9E" w:rsidR="00EC6C35" w:rsidRPr="007B6DD1" w:rsidRDefault="001F76A4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>Learning Objectives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948EC" w14:textId="77777777" w:rsidR="007A6D75" w:rsidRDefault="007A6D7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F653B"/>
    <w:multiLevelType w:val="hybridMultilevel"/>
    <w:tmpl w:val="8F5E6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D7C6F"/>
    <w:multiLevelType w:val="hybridMultilevel"/>
    <w:tmpl w:val="3760CC94"/>
    <w:lvl w:ilvl="0" w:tplc="07268E68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574872"/>
    <w:multiLevelType w:val="hybridMultilevel"/>
    <w:tmpl w:val="EE5C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D5"/>
    <w:rsid w:val="00010BC6"/>
    <w:rsid w:val="00020632"/>
    <w:rsid w:val="000343B7"/>
    <w:rsid w:val="0003491A"/>
    <w:rsid w:val="00036BB6"/>
    <w:rsid w:val="00037954"/>
    <w:rsid w:val="00044B0F"/>
    <w:rsid w:val="00046BFC"/>
    <w:rsid w:val="000474B5"/>
    <w:rsid w:val="0005024F"/>
    <w:rsid w:val="000567BC"/>
    <w:rsid w:val="0006261B"/>
    <w:rsid w:val="00065646"/>
    <w:rsid w:val="00067140"/>
    <w:rsid w:val="000806DB"/>
    <w:rsid w:val="0008565C"/>
    <w:rsid w:val="00086009"/>
    <w:rsid w:val="00087E80"/>
    <w:rsid w:val="00093987"/>
    <w:rsid w:val="000967D5"/>
    <w:rsid w:val="000A1640"/>
    <w:rsid w:val="000A4721"/>
    <w:rsid w:val="000B39DE"/>
    <w:rsid w:val="000D34D2"/>
    <w:rsid w:val="000D4898"/>
    <w:rsid w:val="000D498A"/>
    <w:rsid w:val="000E51F1"/>
    <w:rsid w:val="000F0C37"/>
    <w:rsid w:val="000F6436"/>
    <w:rsid w:val="00100371"/>
    <w:rsid w:val="00100A7B"/>
    <w:rsid w:val="0010530D"/>
    <w:rsid w:val="00107EB4"/>
    <w:rsid w:val="00122687"/>
    <w:rsid w:val="00132C00"/>
    <w:rsid w:val="001330C2"/>
    <w:rsid w:val="00134193"/>
    <w:rsid w:val="00143ADE"/>
    <w:rsid w:val="00181F69"/>
    <w:rsid w:val="00182EC7"/>
    <w:rsid w:val="001908F7"/>
    <w:rsid w:val="0019367A"/>
    <w:rsid w:val="001947A3"/>
    <w:rsid w:val="001954EB"/>
    <w:rsid w:val="001A7840"/>
    <w:rsid w:val="001A7A3C"/>
    <w:rsid w:val="001B3E5D"/>
    <w:rsid w:val="001C29D4"/>
    <w:rsid w:val="001C78A9"/>
    <w:rsid w:val="001D078E"/>
    <w:rsid w:val="001D349A"/>
    <w:rsid w:val="001D6366"/>
    <w:rsid w:val="001D63E3"/>
    <w:rsid w:val="001F3DAB"/>
    <w:rsid w:val="001F6C37"/>
    <w:rsid w:val="001F6C7C"/>
    <w:rsid w:val="001F76A4"/>
    <w:rsid w:val="00210334"/>
    <w:rsid w:val="00210AC9"/>
    <w:rsid w:val="0021262D"/>
    <w:rsid w:val="002218D0"/>
    <w:rsid w:val="0023653A"/>
    <w:rsid w:val="002375D6"/>
    <w:rsid w:val="00241B7A"/>
    <w:rsid w:val="00247D69"/>
    <w:rsid w:val="0026080E"/>
    <w:rsid w:val="00261BDD"/>
    <w:rsid w:val="002817F5"/>
    <w:rsid w:val="00283463"/>
    <w:rsid w:val="00287A15"/>
    <w:rsid w:val="00292AF0"/>
    <w:rsid w:val="002932CD"/>
    <w:rsid w:val="002A562C"/>
    <w:rsid w:val="002B4856"/>
    <w:rsid w:val="002C5F10"/>
    <w:rsid w:val="002C620E"/>
    <w:rsid w:val="002D72FC"/>
    <w:rsid w:val="002F11AF"/>
    <w:rsid w:val="0030560C"/>
    <w:rsid w:val="00314544"/>
    <w:rsid w:val="00315D9C"/>
    <w:rsid w:val="0032241C"/>
    <w:rsid w:val="00340079"/>
    <w:rsid w:val="003412CF"/>
    <w:rsid w:val="00345923"/>
    <w:rsid w:val="003501A4"/>
    <w:rsid w:val="00355606"/>
    <w:rsid w:val="0036328B"/>
    <w:rsid w:val="003716F7"/>
    <w:rsid w:val="00373408"/>
    <w:rsid w:val="00373C58"/>
    <w:rsid w:val="00377308"/>
    <w:rsid w:val="00380338"/>
    <w:rsid w:val="00380A79"/>
    <w:rsid w:val="00386328"/>
    <w:rsid w:val="00386941"/>
    <w:rsid w:val="003937D4"/>
    <w:rsid w:val="003A23F9"/>
    <w:rsid w:val="003A762B"/>
    <w:rsid w:val="003B3431"/>
    <w:rsid w:val="003B54B1"/>
    <w:rsid w:val="003B6DD6"/>
    <w:rsid w:val="003C3854"/>
    <w:rsid w:val="003D519E"/>
    <w:rsid w:val="003E4FF5"/>
    <w:rsid w:val="003F6141"/>
    <w:rsid w:val="003F7C82"/>
    <w:rsid w:val="0041055C"/>
    <w:rsid w:val="00414E8D"/>
    <w:rsid w:val="00414F97"/>
    <w:rsid w:val="00431E41"/>
    <w:rsid w:val="004320F0"/>
    <w:rsid w:val="004420C9"/>
    <w:rsid w:val="0045638A"/>
    <w:rsid w:val="004660BB"/>
    <w:rsid w:val="00471901"/>
    <w:rsid w:val="00471C9D"/>
    <w:rsid w:val="0047239C"/>
    <w:rsid w:val="0047541C"/>
    <w:rsid w:val="004A3A4D"/>
    <w:rsid w:val="004A4700"/>
    <w:rsid w:val="004A68D4"/>
    <w:rsid w:val="004B02AE"/>
    <w:rsid w:val="004E4081"/>
    <w:rsid w:val="004F2440"/>
    <w:rsid w:val="005036A9"/>
    <w:rsid w:val="00526F12"/>
    <w:rsid w:val="00533D60"/>
    <w:rsid w:val="00553403"/>
    <w:rsid w:val="0055359D"/>
    <w:rsid w:val="00561D3C"/>
    <w:rsid w:val="00565696"/>
    <w:rsid w:val="005805BC"/>
    <w:rsid w:val="005A6AF6"/>
    <w:rsid w:val="005D0D75"/>
    <w:rsid w:val="005D3325"/>
    <w:rsid w:val="005D418C"/>
    <w:rsid w:val="006018FC"/>
    <w:rsid w:val="00607AAF"/>
    <w:rsid w:val="0062180C"/>
    <w:rsid w:val="00632D8D"/>
    <w:rsid w:val="0064723C"/>
    <w:rsid w:val="0065407C"/>
    <w:rsid w:val="0066325C"/>
    <w:rsid w:val="00664725"/>
    <w:rsid w:val="0066793B"/>
    <w:rsid w:val="00667FC1"/>
    <w:rsid w:val="00670A25"/>
    <w:rsid w:val="0069122C"/>
    <w:rsid w:val="00695143"/>
    <w:rsid w:val="006A01C5"/>
    <w:rsid w:val="006A37AE"/>
    <w:rsid w:val="006A6F9F"/>
    <w:rsid w:val="006B0596"/>
    <w:rsid w:val="006C1276"/>
    <w:rsid w:val="006C2838"/>
    <w:rsid w:val="006C42E1"/>
    <w:rsid w:val="006D08DC"/>
    <w:rsid w:val="006D4376"/>
    <w:rsid w:val="006E074B"/>
    <w:rsid w:val="006E69B8"/>
    <w:rsid w:val="006E737D"/>
    <w:rsid w:val="006F1634"/>
    <w:rsid w:val="00703098"/>
    <w:rsid w:val="00710873"/>
    <w:rsid w:val="00723C85"/>
    <w:rsid w:val="007307C1"/>
    <w:rsid w:val="00750559"/>
    <w:rsid w:val="007A6D75"/>
    <w:rsid w:val="007B4EDA"/>
    <w:rsid w:val="007B54DE"/>
    <w:rsid w:val="007B6DD1"/>
    <w:rsid w:val="007C35EF"/>
    <w:rsid w:val="007D04FC"/>
    <w:rsid w:val="007E267D"/>
    <w:rsid w:val="007E2D22"/>
    <w:rsid w:val="007E48B7"/>
    <w:rsid w:val="007F137E"/>
    <w:rsid w:val="00801D63"/>
    <w:rsid w:val="00801E71"/>
    <w:rsid w:val="00806E88"/>
    <w:rsid w:val="008348DF"/>
    <w:rsid w:val="00844BA8"/>
    <w:rsid w:val="00846B4F"/>
    <w:rsid w:val="00847488"/>
    <w:rsid w:val="00851DBC"/>
    <w:rsid w:val="00861A9E"/>
    <w:rsid w:val="00863D74"/>
    <w:rsid w:val="00864AA1"/>
    <w:rsid w:val="008702E3"/>
    <w:rsid w:val="00877648"/>
    <w:rsid w:val="008A192F"/>
    <w:rsid w:val="008A61E9"/>
    <w:rsid w:val="008B55E4"/>
    <w:rsid w:val="008C18B3"/>
    <w:rsid w:val="008C34B6"/>
    <w:rsid w:val="008E3281"/>
    <w:rsid w:val="00901672"/>
    <w:rsid w:val="00907E57"/>
    <w:rsid w:val="00907EE6"/>
    <w:rsid w:val="00912F85"/>
    <w:rsid w:val="0093317C"/>
    <w:rsid w:val="0095122E"/>
    <w:rsid w:val="00951BA5"/>
    <w:rsid w:val="00952990"/>
    <w:rsid w:val="00952EF1"/>
    <w:rsid w:val="00956ABE"/>
    <w:rsid w:val="009651B0"/>
    <w:rsid w:val="0096521A"/>
    <w:rsid w:val="00973BD8"/>
    <w:rsid w:val="0097692C"/>
    <w:rsid w:val="0098365D"/>
    <w:rsid w:val="00985303"/>
    <w:rsid w:val="0099650D"/>
    <w:rsid w:val="00997FD6"/>
    <w:rsid w:val="009B055F"/>
    <w:rsid w:val="009B6067"/>
    <w:rsid w:val="009D1928"/>
    <w:rsid w:val="009E3D59"/>
    <w:rsid w:val="009E4AC5"/>
    <w:rsid w:val="009E522F"/>
    <w:rsid w:val="00A00F8C"/>
    <w:rsid w:val="00A02E75"/>
    <w:rsid w:val="00A17D17"/>
    <w:rsid w:val="00A21779"/>
    <w:rsid w:val="00A24074"/>
    <w:rsid w:val="00A25C17"/>
    <w:rsid w:val="00A26A98"/>
    <w:rsid w:val="00A30B1C"/>
    <w:rsid w:val="00A36167"/>
    <w:rsid w:val="00A36F38"/>
    <w:rsid w:val="00A40808"/>
    <w:rsid w:val="00A50D9C"/>
    <w:rsid w:val="00A5303F"/>
    <w:rsid w:val="00A64AEC"/>
    <w:rsid w:val="00A757C7"/>
    <w:rsid w:val="00A8594F"/>
    <w:rsid w:val="00A85E88"/>
    <w:rsid w:val="00A92282"/>
    <w:rsid w:val="00A940DE"/>
    <w:rsid w:val="00A95D74"/>
    <w:rsid w:val="00AA1517"/>
    <w:rsid w:val="00AA7421"/>
    <w:rsid w:val="00AC1A46"/>
    <w:rsid w:val="00AD57DD"/>
    <w:rsid w:val="00AD7E8F"/>
    <w:rsid w:val="00AE1104"/>
    <w:rsid w:val="00AE58E8"/>
    <w:rsid w:val="00AF27D6"/>
    <w:rsid w:val="00B045B0"/>
    <w:rsid w:val="00B1221F"/>
    <w:rsid w:val="00B17026"/>
    <w:rsid w:val="00B25CC5"/>
    <w:rsid w:val="00B26A8F"/>
    <w:rsid w:val="00B37405"/>
    <w:rsid w:val="00B40378"/>
    <w:rsid w:val="00B41CC3"/>
    <w:rsid w:val="00B42B56"/>
    <w:rsid w:val="00B43D39"/>
    <w:rsid w:val="00B472C8"/>
    <w:rsid w:val="00B50BE3"/>
    <w:rsid w:val="00B57D57"/>
    <w:rsid w:val="00B61238"/>
    <w:rsid w:val="00B661A7"/>
    <w:rsid w:val="00B725BA"/>
    <w:rsid w:val="00B769E0"/>
    <w:rsid w:val="00B77318"/>
    <w:rsid w:val="00B842E7"/>
    <w:rsid w:val="00B847C0"/>
    <w:rsid w:val="00B86A6A"/>
    <w:rsid w:val="00B974C1"/>
    <w:rsid w:val="00B97976"/>
    <w:rsid w:val="00BB4613"/>
    <w:rsid w:val="00BB5D9B"/>
    <w:rsid w:val="00BB6E96"/>
    <w:rsid w:val="00BD3E9B"/>
    <w:rsid w:val="00BD408A"/>
    <w:rsid w:val="00BD7D96"/>
    <w:rsid w:val="00BE18E5"/>
    <w:rsid w:val="00BE1D54"/>
    <w:rsid w:val="00BE2B56"/>
    <w:rsid w:val="00BE3C01"/>
    <w:rsid w:val="00BE776B"/>
    <w:rsid w:val="00BF6124"/>
    <w:rsid w:val="00BF6373"/>
    <w:rsid w:val="00BF7256"/>
    <w:rsid w:val="00C523D5"/>
    <w:rsid w:val="00C613D7"/>
    <w:rsid w:val="00C6474A"/>
    <w:rsid w:val="00C769AC"/>
    <w:rsid w:val="00C80415"/>
    <w:rsid w:val="00C862CD"/>
    <w:rsid w:val="00CA512C"/>
    <w:rsid w:val="00CA632B"/>
    <w:rsid w:val="00CA682C"/>
    <w:rsid w:val="00CA7BEF"/>
    <w:rsid w:val="00CB0107"/>
    <w:rsid w:val="00CC4ECD"/>
    <w:rsid w:val="00CC51C2"/>
    <w:rsid w:val="00CC5B7F"/>
    <w:rsid w:val="00CC622C"/>
    <w:rsid w:val="00CE01F1"/>
    <w:rsid w:val="00CE6F6B"/>
    <w:rsid w:val="00CF5538"/>
    <w:rsid w:val="00CF7226"/>
    <w:rsid w:val="00D00014"/>
    <w:rsid w:val="00D11C37"/>
    <w:rsid w:val="00D15DD1"/>
    <w:rsid w:val="00D259AC"/>
    <w:rsid w:val="00D45875"/>
    <w:rsid w:val="00D479A5"/>
    <w:rsid w:val="00D47B75"/>
    <w:rsid w:val="00D64729"/>
    <w:rsid w:val="00D66A1E"/>
    <w:rsid w:val="00D70F01"/>
    <w:rsid w:val="00D74AFB"/>
    <w:rsid w:val="00D870A9"/>
    <w:rsid w:val="00D93475"/>
    <w:rsid w:val="00D96E00"/>
    <w:rsid w:val="00DA0F3F"/>
    <w:rsid w:val="00DA6F77"/>
    <w:rsid w:val="00DB07EA"/>
    <w:rsid w:val="00DB293E"/>
    <w:rsid w:val="00DC42D0"/>
    <w:rsid w:val="00DD4620"/>
    <w:rsid w:val="00DE3FCE"/>
    <w:rsid w:val="00E06D5F"/>
    <w:rsid w:val="00E145D2"/>
    <w:rsid w:val="00E14858"/>
    <w:rsid w:val="00E33EA2"/>
    <w:rsid w:val="00E44DED"/>
    <w:rsid w:val="00E83EDC"/>
    <w:rsid w:val="00E84DDF"/>
    <w:rsid w:val="00E93282"/>
    <w:rsid w:val="00E9599E"/>
    <w:rsid w:val="00E95A57"/>
    <w:rsid w:val="00EB3525"/>
    <w:rsid w:val="00EB45F5"/>
    <w:rsid w:val="00EC2C70"/>
    <w:rsid w:val="00EC6C35"/>
    <w:rsid w:val="00EC6ED7"/>
    <w:rsid w:val="00EE514C"/>
    <w:rsid w:val="00EE606D"/>
    <w:rsid w:val="00EE7ADA"/>
    <w:rsid w:val="00EF046B"/>
    <w:rsid w:val="00EF190C"/>
    <w:rsid w:val="00EF300C"/>
    <w:rsid w:val="00EF4FC3"/>
    <w:rsid w:val="00F01857"/>
    <w:rsid w:val="00F02493"/>
    <w:rsid w:val="00F054D0"/>
    <w:rsid w:val="00F06D57"/>
    <w:rsid w:val="00F15DFE"/>
    <w:rsid w:val="00F1680D"/>
    <w:rsid w:val="00F1790B"/>
    <w:rsid w:val="00F20772"/>
    <w:rsid w:val="00F227E2"/>
    <w:rsid w:val="00F42272"/>
    <w:rsid w:val="00F659A1"/>
    <w:rsid w:val="00F81F4F"/>
    <w:rsid w:val="00F94E77"/>
    <w:rsid w:val="00FA189A"/>
    <w:rsid w:val="00FA6B9A"/>
    <w:rsid w:val="00FC378E"/>
    <w:rsid w:val="00FC6B0A"/>
    <w:rsid w:val="00FD26F6"/>
    <w:rsid w:val="00FE3E98"/>
    <w:rsid w:val="00FF292F"/>
    <w:rsid w:val="00FF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8490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OBJT">
    <w:name w:val="OBJT"/>
    <w:basedOn w:val="Normal"/>
    <w:uiPriority w:val="99"/>
    <w:rsid w:val="00CE01F1"/>
    <w:pPr>
      <w:keepNext/>
      <w:keepLines/>
      <w:widowControl w:val="0"/>
      <w:pBdr>
        <w:bottom w:val="single" w:sz="4" w:space="6" w:color="000000"/>
      </w:pBdr>
      <w:suppressAutoHyphens/>
      <w:autoSpaceDE w:val="0"/>
      <w:autoSpaceDN w:val="0"/>
      <w:adjustRightInd w:val="0"/>
      <w:spacing w:before="270" w:after="180" w:line="260" w:lineRule="atLeast"/>
      <w:textAlignment w:val="center"/>
    </w:pPr>
    <w:rPr>
      <w:rFonts w:ascii="Minion Pro Cond" w:eastAsiaTheme="minorEastAsia" w:hAnsi="Minion Pro Cond" w:cs="Minion Pro Cond"/>
      <w:b/>
      <w:bCs/>
      <w:color w:val="000000"/>
      <w:sz w:val="26"/>
      <w:szCs w:val="26"/>
    </w:rPr>
  </w:style>
  <w:style w:type="paragraph" w:customStyle="1" w:styleId="COBJH">
    <w:name w:val="COBJH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before="90" w:after="90" w:line="288" w:lineRule="auto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COBJL">
    <w:name w:val="COBJL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MyriadPro-CondIt" w:eastAsiaTheme="minorEastAsia" w:hAnsi="MyriadPro-CondIt" w:cs="MyriadPro-CondIt"/>
      <w:i/>
      <w:iCs/>
      <w:color w:val="000000"/>
      <w:sz w:val="20"/>
      <w:szCs w:val="20"/>
    </w:rPr>
  </w:style>
  <w:style w:type="paragraph" w:customStyle="1" w:styleId="COBJ">
    <w:name w:val="COBJ"/>
    <w:basedOn w:val="Normal"/>
    <w:uiPriority w:val="99"/>
    <w:rsid w:val="00CE01F1"/>
    <w:pPr>
      <w:widowControl w:val="0"/>
      <w:autoSpaceDE w:val="0"/>
      <w:autoSpaceDN w:val="0"/>
      <w:adjustRightInd w:val="0"/>
      <w:spacing w:before="18" w:after="0" w:line="240" w:lineRule="atLeast"/>
      <w:ind w:left="18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OBJT">
    <w:name w:val="OBJT"/>
    <w:basedOn w:val="Normal"/>
    <w:uiPriority w:val="99"/>
    <w:rsid w:val="00CE01F1"/>
    <w:pPr>
      <w:keepNext/>
      <w:keepLines/>
      <w:widowControl w:val="0"/>
      <w:pBdr>
        <w:bottom w:val="single" w:sz="4" w:space="6" w:color="000000"/>
      </w:pBdr>
      <w:suppressAutoHyphens/>
      <w:autoSpaceDE w:val="0"/>
      <w:autoSpaceDN w:val="0"/>
      <w:adjustRightInd w:val="0"/>
      <w:spacing w:before="270" w:after="180" w:line="260" w:lineRule="atLeast"/>
      <w:textAlignment w:val="center"/>
    </w:pPr>
    <w:rPr>
      <w:rFonts w:ascii="Minion Pro Cond" w:eastAsiaTheme="minorEastAsia" w:hAnsi="Minion Pro Cond" w:cs="Minion Pro Cond"/>
      <w:b/>
      <w:bCs/>
      <w:color w:val="000000"/>
      <w:sz w:val="26"/>
      <w:szCs w:val="26"/>
    </w:rPr>
  </w:style>
  <w:style w:type="paragraph" w:customStyle="1" w:styleId="COBJH">
    <w:name w:val="COBJH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before="90" w:after="90" w:line="288" w:lineRule="auto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COBJL">
    <w:name w:val="COBJL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MyriadPro-CondIt" w:eastAsiaTheme="minorEastAsia" w:hAnsi="MyriadPro-CondIt" w:cs="MyriadPro-CondIt"/>
      <w:i/>
      <w:iCs/>
      <w:color w:val="000000"/>
      <w:sz w:val="20"/>
      <w:szCs w:val="20"/>
    </w:rPr>
  </w:style>
  <w:style w:type="paragraph" w:customStyle="1" w:styleId="COBJ">
    <w:name w:val="COBJ"/>
    <w:basedOn w:val="Normal"/>
    <w:uiPriority w:val="99"/>
    <w:rsid w:val="00CE01F1"/>
    <w:pPr>
      <w:widowControl w:val="0"/>
      <w:autoSpaceDE w:val="0"/>
      <w:autoSpaceDN w:val="0"/>
      <w:adjustRightInd w:val="0"/>
      <w:spacing w:before="18" w:after="0" w:line="240" w:lineRule="atLeast"/>
      <w:ind w:left="18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sivams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ABD9444F-1411-43ED-931A-CC7F030C5876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\Users\sambasivams\AppData\Local\Chemistry Add-in for Word\Chemistry Gallery\Chem4Word2010.dotx</Template>
  <TotalTime>10</TotalTime>
  <Pages>1</Pages>
  <Words>141</Words>
  <Characters>805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A Bisbee</dc:creator>
  <cp:lastModifiedBy>Julie Bolduc</cp:lastModifiedBy>
  <cp:revision>58</cp:revision>
  <dcterms:created xsi:type="dcterms:W3CDTF">2016-08-17T04:08:00Z</dcterms:created>
  <dcterms:modified xsi:type="dcterms:W3CDTF">2016-10-04T19:16:00Z</dcterms:modified>
</cp:coreProperties>
</file>