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E699B" w14:textId="7DCEA90B" w:rsidR="001713E0" w:rsidRPr="00DC701F" w:rsidRDefault="001713E0" w:rsidP="00C678F9">
      <w:pPr>
        <w:pStyle w:val="Title"/>
        <w:spacing w:line="360" w:lineRule="auto"/>
        <w:jc w:val="center"/>
        <w:rPr>
          <w:rStyle w:val="eop"/>
          <w:rFonts w:ascii="Times New Roman" w:hAnsi="Times New Roman" w:cs="Times New Roman"/>
          <w:b/>
          <w:bCs/>
          <w:sz w:val="24"/>
          <w:szCs w:val="24"/>
        </w:rPr>
      </w:pPr>
      <w:r w:rsidRPr="00DC701F">
        <w:rPr>
          <w:rStyle w:val="normaltextrun"/>
          <w:rFonts w:ascii="Times New Roman" w:hAnsi="Times New Roman" w:cs="Times New Roman"/>
          <w:b/>
          <w:bCs/>
          <w:sz w:val="24"/>
          <w:szCs w:val="24"/>
        </w:rPr>
        <w:t>The Environmental Impact of Digital Transformation</w:t>
      </w:r>
    </w:p>
    <w:p w14:paraId="730642F6" w14:textId="77777777" w:rsidR="001713E0" w:rsidRPr="00DC701F" w:rsidRDefault="001713E0" w:rsidP="00C678F9">
      <w:pPr>
        <w:pStyle w:val="paragraph"/>
        <w:shd w:val="clear" w:color="auto" w:fill="FFFFFF"/>
        <w:spacing w:before="0" w:beforeAutospacing="0" w:after="0" w:afterAutospacing="0" w:line="360" w:lineRule="auto"/>
        <w:jc w:val="both"/>
        <w:textAlignment w:val="baseline"/>
        <w:rPr>
          <w:color w:val="231F20"/>
        </w:rPr>
      </w:pPr>
    </w:p>
    <w:p w14:paraId="3FF1D972" w14:textId="77777777" w:rsidR="00DA1C0F" w:rsidRPr="00DC701F" w:rsidRDefault="00DA1C0F" w:rsidP="00C678F9">
      <w:pPr>
        <w:spacing w:line="360" w:lineRule="auto"/>
        <w:jc w:val="center"/>
        <w:rPr>
          <w:rFonts w:ascii="Times New Roman" w:hAnsi="Times New Roman" w:cs="Times New Roman"/>
        </w:rPr>
      </w:pPr>
    </w:p>
    <w:p w14:paraId="7516E9D5" w14:textId="77777777" w:rsidR="001713E0" w:rsidRPr="00DC701F" w:rsidRDefault="001713E0" w:rsidP="00C678F9">
      <w:pPr>
        <w:spacing w:line="360" w:lineRule="auto"/>
        <w:jc w:val="center"/>
        <w:rPr>
          <w:rFonts w:ascii="Times New Roman" w:hAnsi="Times New Roman" w:cs="Times New Roman"/>
        </w:rPr>
      </w:pPr>
    </w:p>
    <w:p w14:paraId="5413A490" w14:textId="77777777" w:rsidR="001713E0" w:rsidRPr="00DC701F" w:rsidRDefault="001713E0" w:rsidP="00C678F9">
      <w:pPr>
        <w:spacing w:line="360" w:lineRule="auto"/>
        <w:jc w:val="center"/>
        <w:rPr>
          <w:rFonts w:ascii="Times New Roman" w:hAnsi="Times New Roman" w:cs="Times New Roman"/>
        </w:rPr>
      </w:pPr>
    </w:p>
    <w:p w14:paraId="3C2FB74B" w14:textId="0B15881E" w:rsidR="00DA1C0F" w:rsidRPr="00DC701F" w:rsidRDefault="00DA1C0F" w:rsidP="00C678F9">
      <w:pPr>
        <w:spacing w:line="360" w:lineRule="auto"/>
        <w:jc w:val="center"/>
        <w:rPr>
          <w:rFonts w:ascii="Times New Roman" w:hAnsi="Times New Roman" w:cs="Times New Roman"/>
        </w:rPr>
      </w:pPr>
      <w:r w:rsidRPr="00DC701F">
        <w:rPr>
          <w:rFonts w:ascii="Times New Roman" w:hAnsi="Times New Roman" w:cs="Times New Roman"/>
        </w:rPr>
        <w:t>By</w:t>
      </w:r>
    </w:p>
    <w:p w14:paraId="0D9779A9" w14:textId="77777777" w:rsidR="00DA1C0F" w:rsidRPr="00DC701F" w:rsidRDefault="00DA1C0F" w:rsidP="00C678F9">
      <w:pPr>
        <w:spacing w:after="0" w:line="360" w:lineRule="auto"/>
        <w:jc w:val="center"/>
        <w:rPr>
          <w:rFonts w:ascii="Times New Roman" w:hAnsi="Times New Roman" w:cs="Times New Roman"/>
          <w:b/>
        </w:rPr>
      </w:pPr>
      <w:r w:rsidRPr="00DC701F">
        <w:rPr>
          <w:rFonts w:ascii="Times New Roman" w:hAnsi="Times New Roman" w:cs="Times New Roman"/>
          <w:b/>
        </w:rPr>
        <w:t>&lt;Name&gt;</w:t>
      </w:r>
    </w:p>
    <w:p w14:paraId="072311D4" w14:textId="77777777" w:rsidR="00DA1C0F" w:rsidRPr="00DC701F" w:rsidRDefault="00DA1C0F" w:rsidP="00C678F9">
      <w:pPr>
        <w:spacing w:after="240" w:line="360" w:lineRule="auto"/>
        <w:jc w:val="center"/>
        <w:rPr>
          <w:rFonts w:ascii="Times New Roman" w:hAnsi="Times New Roman" w:cs="Times New Roman"/>
          <w:b/>
        </w:rPr>
      </w:pPr>
      <w:r w:rsidRPr="00DC701F">
        <w:rPr>
          <w:rFonts w:ascii="Times New Roman" w:hAnsi="Times New Roman" w:cs="Times New Roman"/>
          <w:b/>
        </w:rPr>
        <w:t>&lt;Pearson ID&gt;</w:t>
      </w:r>
    </w:p>
    <w:p w14:paraId="676FA5CA" w14:textId="77777777" w:rsidR="00DA1C0F" w:rsidRPr="00DC701F" w:rsidRDefault="00DA1C0F" w:rsidP="00C678F9">
      <w:pPr>
        <w:spacing w:after="240" w:line="360" w:lineRule="auto"/>
        <w:jc w:val="center"/>
        <w:rPr>
          <w:rFonts w:ascii="Times New Roman" w:hAnsi="Times New Roman" w:cs="Times New Roman"/>
        </w:rPr>
      </w:pPr>
    </w:p>
    <w:p w14:paraId="413823EE" w14:textId="77777777" w:rsidR="00DA1C0F" w:rsidRPr="00DC701F" w:rsidRDefault="00DA1C0F" w:rsidP="00C678F9">
      <w:pPr>
        <w:spacing w:after="240" w:line="360" w:lineRule="auto"/>
        <w:jc w:val="center"/>
        <w:rPr>
          <w:rFonts w:ascii="Times New Roman" w:hAnsi="Times New Roman" w:cs="Times New Roman"/>
        </w:rPr>
      </w:pPr>
      <w:r w:rsidRPr="00DC701F">
        <w:rPr>
          <w:rFonts w:ascii="Times New Roman" w:hAnsi="Times New Roman" w:cs="Times New Roman"/>
          <w:bCs/>
        </w:rPr>
        <w:t>Submitted in accordance with the requirements for the</w:t>
      </w:r>
      <w:r w:rsidRPr="00DC701F">
        <w:rPr>
          <w:rFonts w:ascii="Times New Roman" w:hAnsi="Times New Roman" w:cs="Times New Roman"/>
          <w:b/>
          <w:bCs/>
        </w:rPr>
        <w:t xml:space="preserve"> </w:t>
      </w:r>
      <w:r w:rsidRPr="00DC701F">
        <w:rPr>
          <w:rFonts w:ascii="Times New Roman" w:hAnsi="Times New Roman" w:cs="Times New Roman"/>
        </w:rPr>
        <w:br/>
      </w:r>
      <w:r w:rsidRPr="00DC701F">
        <w:rPr>
          <w:rFonts w:ascii="Times New Roman" w:hAnsi="Times New Roman" w:cs="Times New Roman"/>
          <w:b/>
          <w:bCs/>
        </w:rPr>
        <w:t>COMPUTING RESEARCH PROJECT MODULE OF PEARSON’S HND IN &lt; YOUR STREAM&gt; PROGRAMME</w:t>
      </w:r>
      <w:r w:rsidRPr="00DC701F">
        <w:rPr>
          <w:rFonts w:ascii="Times New Roman" w:hAnsi="Times New Roman" w:cs="Times New Roman"/>
        </w:rPr>
        <w:br/>
      </w:r>
      <w:r w:rsidRPr="00DC701F">
        <w:rPr>
          <w:rFonts w:ascii="Times New Roman" w:hAnsi="Times New Roman" w:cs="Times New Roman"/>
          <w:bCs/>
        </w:rPr>
        <w:t>at the</w:t>
      </w:r>
      <w:r w:rsidRPr="00DC701F">
        <w:rPr>
          <w:rFonts w:ascii="Times New Roman" w:hAnsi="Times New Roman" w:cs="Times New Roman"/>
        </w:rPr>
        <w:br/>
      </w:r>
      <w:r w:rsidRPr="00DC701F">
        <w:rPr>
          <w:rFonts w:ascii="Times New Roman" w:hAnsi="Times New Roman" w:cs="Times New Roman"/>
          <w:b/>
          <w:bCs/>
        </w:rPr>
        <w:t>ESOFT METRO CAMPUS</w:t>
      </w:r>
    </w:p>
    <w:p w14:paraId="21C72A5E" w14:textId="77777777" w:rsidR="00DA1C0F" w:rsidRPr="00DC701F" w:rsidRDefault="00DA1C0F" w:rsidP="00C678F9">
      <w:pPr>
        <w:spacing w:after="240" w:line="360" w:lineRule="auto"/>
        <w:jc w:val="center"/>
        <w:rPr>
          <w:rFonts w:ascii="Times New Roman" w:hAnsi="Times New Roman" w:cs="Times New Roman"/>
        </w:rPr>
      </w:pPr>
    </w:p>
    <w:p w14:paraId="70B127DF" w14:textId="77777777" w:rsidR="00DA1C0F" w:rsidRPr="00DC701F" w:rsidRDefault="00DA1C0F" w:rsidP="00C678F9">
      <w:pPr>
        <w:spacing w:after="240" w:line="360" w:lineRule="auto"/>
        <w:jc w:val="center"/>
        <w:rPr>
          <w:rFonts w:ascii="Times New Roman" w:hAnsi="Times New Roman" w:cs="Times New Roman"/>
        </w:rPr>
      </w:pPr>
    </w:p>
    <w:p w14:paraId="57537A0A" w14:textId="77777777" w:rsidR="00DA1C0F" w:rsidRPr="00DC701F" w:rsidRDefault="00DA1C0F" w:rsidP="00C678F9">
      <w:pPr>
        <w:spacing w:after="240" w:line="360" w:lineRule="auto"/>
        <w:jc w:val="center"/>
        <w:rPr>
          <w:rFonts w:ascii="Times New Roman" w:hAnsi="Times New Roman" w:cs="Times New Roman"/>
          <w:b/>
        </w:rPr>
      </w:pPr>
      <w:r w:rsidRPr="00DC701F">
        <w:rPr>
          <w:rFonts w:ascii="Times New Roman" w:hAnsi="Times New Roman" w:cs="Times New Roman"/>
          <w:b/>
        </w:rPr>
        <w:t>Name of research Tutor: &lt;Tutor’s Name&gt;</w:t>
      </w:r>
    </w:p>
    <w:p w14:paraId="387DBE5B" w14:textId="77777777" w:rsidR="00DA1C0F" w:rsidRPr="00DC701F" w:rsidRDefault="00DA1C0F" w:rsidP="00C678F9">
      <w:pPr>
        <w:spacing w:after="240" w:line="360" w:lineRule="auto"/>
        <w:jc w:val="center"/>
        <w:rPr>
          <w:rFonts w:ascii="Times New Roman" w:eastAsiaTheme="majorEastAsia" w:hAnsi="Times New Roman" w:cs="Times New Roman"/>
          <w:b/>
        </w:rPr>
      </w:pPr>
      <w:r w:rsidRPr="00DC701F">
        <w:rPr>
          <w:rFonts w:ascii="Times New Roman" w:hAnsi="Times New Roman" w:cs="Times New Roman"/>
          <w:b/>
        </w:rPr>
        <w:t>&lt;Date&gt;</w:t>
      </w:r>
    </w:p>
    <w:p w14:paraId="4AFC720A" w14:textId="77777777" w:rsidR="00DA1C0F" w:rsidRPr="00DC701F" w:rsidRDefault="00DA1C0F" w:rsidP="00C678F9">
      <w:pPr>
        <w:pStyle w:val="Heading1"/>
        <w:spacing w:line="360" w:lineRule="auto"/>
        <w:jc w:val="center"/>
        <w:rPr>
          <w:rFonts w:ascii="Times New Roman" w:hAnsi="Times New Roman" w:cs="Times New Roman"/>
          <w:b w:val="0"/>
          <w:color w:val="auto"/>
          <w:sz w:val="24"/>
          <w:szCs w:val="24"/>
        </w:rPr>
        <w:sectPr w:rsidR="00DA1C0F" w:rsidRPr="00DC701F" w:rsidSect="00650963">
          <w:headerReference w:type="default" r:id="rId8"/>
          <w:headerReference w:type="first" r:id="rId9"/>
          <w:pgSz w:w="11909" w:h="16834" w:code="9"/>
          <w:pgMar w:top="1138" w:right="1138" w:bottom="1138" w:left="1411" w:header="720" w:footer="720" w:gutter="0"/>
          <w:pgNumType w:fmt="lowerRoman" w:start="1"/>
          <w:cols w:space="720"/>
          <w:vAlign w:val="center"/>
          <w:titlePg/>
          <w:docGrid w:linePitch="360"/>
        </w:sectPr>
      </w:pPr>
    </w:p>
    <w:p w14:paraId="51AFC053" w14:textId="097C5323" w:rsidR="00DA1C0F" w:rsidRPr="00DC701F" w:rsidRDefault="00DA1C0F" w:rsidP="00C678F9">
      <w:pPr>
        <w:pStyle w:val="Heading1"/>
        <w:spacing w:line="360" w:lineRule="auto"/>
        <w:jc w:val="center"/>
        <w:rPr>
          <w:rFonts w:ascii="Times New Roman" w:hAnsi="Times New Roman" w:cs="Times New Roman"/>
          <w:sz w:val="24"/>
          <w:szCs w:val="24"/>
        </w:rPr>
      </w:pPr>
      <w:bookmarkStart w:id="0" w:name="_Toc39066217"/>
      <w:bookmarkStart w:id="1" w:name="_Toc67387150"/>
      <w:bookmarkStart w:id="2" w:name="_Toc163978765"/>
      <w:bookmarkStart w:id="3" w:name="_Toc164021516"/>
      <w:r w:rsidRPr="00DC701F">
        <w:rPr>
          <w:rFonts w:ascii="Times New Roman" w:hAnsi="Times New Roman" w:cs="Times New Roman"/>
          <w:sz w:val="24"/>
          <w:szCs w:val="24"/>
        </w:rPr>
        <w:lastRenderedPageBreak/>
        <w:t>DECLARATION</w:t>
      </w:r>
      <w:bookmarkEnd w:id="0"/>
      <w:bookmarkEnd w:id="1"/>
      <w:bookmarkEnd w:id="2"/>
      <w:bookmarkEnd w:id="3"/>
    </w:p>
    <w:p w14:paraId="5E72100F" w14:textId="77777777" w:rsidR="00DA1C0F" w:rsidRPr="00DC701F" w:rsidRDefault="00DA1C0F" w:rsidP="00C678F9">
      <w:pPr>
        <w:spacing w:line="360" w:lineRule="auto"/>
        <w:rPr>
          <w:rFonts w:ascii="Times New Roman" w:hAnsi="Times New Roman" w:cs="Times New Roman"/>
        </w:rPr>
      </w:pPr>
    </w:p>
    <w:p w14:paraId="58DEFC78" w14:textId="77777777" w:rsidR="00DA1C0F" w:rsidRPr="00DC701F" w:rsidRDefault="00DA1C0F" w:rsidP="00C678F9">
      <w:pPr>
        <w:spacing w:before="120" w:after="120" w:line="360" w:lineRule="auto"/>
        <w:rPr>
          <w:rFonts w:ascii="Times New Roman" w:hAnsi="Times New Roman" w:cs="Times New Roman"/>
        </w:rPr>
      </w:pPr>
      <w:r w:rsidRPr="00DC701F">
        <w:rPr>
          <w:rFonts w:ascii="Times New Roman" w:hAnsi="Times New Roman" w:cs="Times New Roman"/>
        </w:rPr>
        <w:t xml:space="preserve">Name of Research Candidate: </w:t>
      </w:r>
    </w:p>
    <w:p w14:paraId="7D886C72" w14:textId="77777777" w:rsidR="00DA1C0F" w:rsidRPr="00DC701F" w:rsidRDefault="00DA1C0F" w:rsidP="00C678F9">
      <w:pPr>
        <w:spacing w:before="120" w:after="120" w:line="360" w:lineRule="auto"/>
        <w:rPr>
          <w:rFonts w:ascii="Times New Roman" w:hAnsi="Times New Roman" w:cs="Times New Roman"/>
        </w:rPr>
      </w:pPr>
      <w:r w:rsidRPr="00DC701F">
        <w:rPr>
          <w:rFonts w:ascii="Times New Roman" w:hAnsi="Times New Roman" w:cs="Times New Roman"/>
        </w:rPr>
        <w:t xml:space="preserve">Pearson Registration Number: </w:t>
      </w:r>
    </w:p>
    <w:p w14:paraId="75B53DFB" w14:textId="7539E360" w:rsidR="00DA1C0F" w:rsidRPr="00DC701F" w:rsidRDefault="00DA1C0F" w:rsidP="00C678F9">
      <w:pPr>
        <w:spacing w:before="120" w:after="120" w:line="360" w:lineRule="auto"/>
        <w:rPr>
          <w:rFonts w:ascii="Times New Roman" w:hAnsi="Times New Roman" w:cs="Times New Roman"/>
        </w:rPr>
      </w:pPr>
      <w:r w:rsidRPr="00DC701F">
        <w:rPr>
          <w:rFonts w:ascii="Times New Roman" w:hAnsi="Times New Roman" w:cs="Times New Roman"/>
        </w:rPr>
        <w:t xml:space="preserve">Program Name: </w:t>
      </w:r>
    </w:p>
    <w:p w14:paraId="5C73EB27" w14:textId="26B4BAF5" w:rsidR="001713E0" w:rsidRPr="00DC701F" w:rsidRDefault="001713E0" w:rsidP="00C678F9">
      <w:pPr>
        <w:pStyle w:val="paragraph"/>
        <w:shd w:val="clear" w:color="auto" w:fill="FFFFFF"/>
        <w:spacing w:before="0" w:beforeAutospacing="0" w:after="0" w:afterAutospacing="0" w:line="360" w:lineRule="auto"/>
        <w:jc w:val="both"/>
        <w:textAlignment w:val="baseline"/>
        <w:rPr>
          <w:color w:val="231F20"/>
        </w:rPr>
      </w:pPr>
      <w:r w:rsidRPr="00DC701F">
        <w:t xml:space="preserve">  </w:t>
      </w:r>
      <w:r w:rsidR="00DA1C0F" w:rsidRPr="00DC701F">
        <w:t xml:space="preserve">Research Title: </w:t>
      </w:r>
      <w:r w:rsidRPr="00DC701F">
        <w:rPr>
          <w:rStyle w:val="normaltextrun"/>
          <w:b/>
          <w:bCs/>
          <w:color w:val="231F20"/>
        </w:rPr>
        <w:t>The environmental impact of digital transformation</w:t>
      </w:r>
      <w:r w:rsidRPr="00DC701F">
        <w:rPr>
          <w:rStyle w:val="normaltextrun"/>
          <w:color w:val="231F20"/>
        </w:rPr>
        <w:t> </w:t>
      </w:r>
      <w:r w:rsidRPr="00DC701F">
        <w:rPr>
          <w:rStyle w:val="eop"/>
          <w:color w:val="231F20"/>
        </w:rPr>
        <w:t> </w:t>
      </w:r>
    </w:p>
    <w:p w14:paraId="3D47C885" w14:textId="661130A0" w:rsidR="00DA1C0F" w:rsidRPr="00DC701F" w:rsidRDefault="00DA1C0F" w:rsidP="00C678F9">
      <w:pPr>
        <w:spacing w:before="120" w:after="120" w:line="360" w:lineRule="auto"/>
        <w:rPr>
          <w:rFonts w:ascii="Times New Roman" w:hAnsi="Times New Roman" w:cs="Times New Roman"/>
        </w:rPr>
      </w:pPr>
      <w:r w:rsidRPr="00DC701F">
        <w:rPr>
          <w:rFonts w:ascii="Times New Roman" w:hAnsi="Times New Roman" w:cs="Times New Roman"/>
        </w:rPr>
        <w:t xml:space="preserve">Field of Study: </w:t>
      </w:r>
    </w:p>
    <w:p w14:paraId="05E47854" w14:textId="77777777" w:rsidR="00DA1C0F" w:rsidRPr="00DC701F" w:rsidRDefault="00DA1C0F" w:rsidP="00C678F9">
      <w:pPr>
        <w:spacing w:before="120" w:after="120" w:line="360" w:lineRule="auto"/>
        <w:rPr>
          <w:rFonts w:ascii="Times New Roman" w:hAnsi="Times New Roman" w:cs="Times New Roman"/>
        </w:rPr>
      </w:pPr>
      <w:r w:rsidRPr="00DC701F">
        <w:rPr>
          <w:rFonts w:ascii="Times New Roman" w:hAnsi="Times New Roman" w:cs="Times New Roman"/>
        </w:rPr>
        <w:t xml:space="preserve">I do solemnly and sincerely declare that: </w:t>
      </w:r>
    </w:p>
    <w:p w14:paraId="28E8D21C" w14:textId="77777777" w:rsidR="00DA1C0F" w:rsidRPr="00DC701F" w:rsidRDefault="00DA1C0F" w:rsidP="00C678F9">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spacing w:before="120" w:after="120" w:line="360" w:lineRule="auto"/>
        <w:ind w:left="720" w:hanging="180"/>
        <w:contextualSpacing w:val="0"/>
        <w:jc w:val="both"/>
        <w:rPr>
          <w:rFonts w:ascii="Times New Roman" w:hAnsi="Times New Roman" w:cs="Times New Roman"/>
        </w:rPr>
      </w:pPr>
      <w:r w:rsidRPr="00DC701F">
        <w:rPr>
          <w:rFonts w:ascii="Times New Roman" w:hAnsi="Times New Roman" w:cs="Times New Roman"/>
        </w:rPr>
        <w:t xml:space="preserve">I’m the sole author of this study </w:t>
      </w:r>
    </w:p>
    <w:p w14:paraId="06D13A5E" w14:textId="77777777" w:rsidR="00DA1C0F" w:rsidRPr="00DC701F" w:rsidRDefault="00DA1C0F" w:rsidP="00C678F9">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spacing w:before="120" w:after="120" w:line="360" w:lineRule="auto"/>
        <w:ind w:left="720" w:hanging="180"/>
        <w:contextualSpacing w:val="0"/>
        <w:jc w:val="both"/>
        <w:rPr>
          <w:rFonts w:ascii="Times New Roman" w:hAnsi="Times New Roman" w:cs="Times New Roman"/>
        </w:rPr>
      </w:pPr>
      <w:r w:rsidRPr="00DC701F">
        <w:rPr>
          <w:rFonts w:ascii="Times New Roman" w:hAnsi="Times New Roman" w:cs="Times New Roman"/>
        </w:rPr>
        <w:t xml:space="preserve">This work is original </w:t>
      </w:r>
    </w:p>
    <w:p w14:paraId="23B8D27C" w14:textId="77777777" w:rsidR="00DA1C0F" w:rsidRPr="00DC701F" w:rsidRDefault="00DA1C0F" w:rsidP="00C678F9">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spacing w:before="120" w:after="120" w:line="360" w:lineRule="auto"/>
        <w:ind w:left="720" w:hanging="180"/>
        <w:contextualSpacing w:val="0"/>
        <w:jc w:val="both"/>
        <w:rPr>
          <w:rFonts w:ascii="Times New Roman" w:hAnsi="Times New Roman" w:cs="Times New Roman"/>
        </w:rPr>
      </w:pPr>
      <w:r w:rsidRPr="00DC701F">
        <w:rPr>
          <w:rFonts w:ascii="Times New Roman" w:hAnsi="Times New Roman" w:cs="Times New Roman"/>
        </w:rPr>
        <w:t xml:space="preserve">In case of any use if any information from other sources references of copyright with its ownership have been acknowledged in this document </w:t>
      </w:r>
    </w:p>
    <w:p w14:paraId="046FAA94" w14:textId="77777777" w:rsidR="00DA1C0F" w:rsidRPr="00DC701F" w:rsidRDefault="00DA1C0F" w:rsidP="00C678F9">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spacing w:before="120" w:after="120" w:line="360" w:lineRule="auto"/>
        <w:ind w:left="720" w:hanging="180"/>
        <w:contextualSpacing w:val="0"/>
        <w:jc w:val="both"/>
        <w:rPr>
          <w:rFonts w:ascii="Times New Roman" w:hAnsi="Times New Roman" w:cs="Times New Roman"/>
        </w:rPr>
      </w:pPr>
      <w:r w:rsidRPr="00DC701F">
        <w:rPr>
          <w:rFonts w:ascii="Times New Roman" w:hAnsi="Times New Roman" w:cs="Times New Roman"/>
        </w:rPr>
        <w:t xml:space="preserve">I do not have any actual knowledge nor do I ought reasonably to know that the making of the work constitutes an infringement of any copyright work </w:t>
      </w:r>
    </w:p>
    <w:p w14:paraId="4AEFA6D6" w14:textId="77777777" w:rsidR="00DA1C0F" w:rsidRPr="00DC701F" w:rsidRDefault="00DA1C0F" w:rsidP="00C678F9">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spacing w:before="120" w:after="120" w:line="360" w:lineRule="auto"/>
        <w:ind w:left="720" w:hanging="180"/>
        <w:contextualSpacing w:val="0"/>
        <w:jc w:val="both"/>
        <w:rPr>
          <w:rFonts w:ascii="Times New Roman" w:hAnsi="Times New Roman" w:cs="Times New Roman"/>
        </w:rPr>
      </w:pPr>
      <w:r w:rsidRPr="00DC701F">
        <w:rPr>
          <w:rFonts w:ascii="Times New Roman" w:hAnsi="Times New Roman" w:cs="Times New Roman"/>
        </w:rPr>
        <w:t xml:space="preserve">I know that plagiarism is a punishable offence because it constitutes theft, I understand the plagiarism and copying policy of the Edexcel UK, I know what the consequences will be if I plagiaries or copy another’s work in this research for this program. </w:t>
      </w:r>
    </w:p>
    <w:p w14:paraId="0646DB49" w14:textId="77777777" w:rsidR="001713E0" w:rsidRPr="00DC701F" w:rsidRDefault="001713E0" w:rsidP="00B36169">
      <w:pPr>
        <w:tabs>
          <w:tab w:val="left" w:pos="5760"/>
        </w:tabs>
        <w:spacing w:before="120" w:after="120" w:line="360" w:lineRule="auto"/>
        <w:ind w:left="0" w:firstLine="0"/>
        <w:rPr>
          <w:rFonts w:ascii="Times New Roman" w:hAnsi="Times New Roman" w:cs="Times New Roman"/>
        </w:rPr>
      </w:pPr>
    </w:p>
    <w:p w14:paraId="16CCE58C" w14:textId="14D9C019" w:rsidR="00DA1C0F" w:rsidRPr="00DC701F" w:rsidRDefault="00DA1C0F" w:rsidP="00B36169">
      <w:pPr>
        <w:tabs>
          <w:tab w:val="left" w:pos="5760"/>
        </w:tabs>
        <w:spacing w:before="120" w:after="120" w:line="360" w:lineRule="auto"/>
        <w:rPr>
          <w:rFonts w:ascii="Times New Roman" w:hAnsi="Times New Roman" w:cs="Times New Roman"/>
        </w:rPr>
      </w:pPr>
      <w:r w:rsidRPr="00DC701F">
        <w:rPr>
          <w:rFonts w:ascii="Times New Roman" w:hAnsi="Times New Roman" w:cs="Times New Roman"/>
        </w:rPr>
        <w:t xml:space="preserve">Candidate Signature:    </w:t>
      </w:r>
      <w:r w:rsidRPr="00DC701F">
        <w:rPr>
          <w:rFonts w:ascii="Times New Roman" w:hAnsi="Times New Roman" w:cs="Times New Roman"/>
        </w:rPr>
        <w:tab/>
        <w:t xml:space="preserve"> </w:t>
      </w:r>
    </w:p>
    <w:p w14:paraId="2F87A6D4" w14:textId="6662D338" w:rsidR="00B36169" w:rsidRPr="00DC701F" w:rsidRDefault="00DA1C0F" w:rsidP="00B36169">
      <w:pPr>
        <w:tabs>
          <w:tab w:val="left" w:pos="5760"/>
        </w:tabs>
        <w:spacing w:before="120" w:after="120" w:line="360" w:lineRule="auto"/>
        <w:rPr>
          <w:rFonts w:ascii="Times New Roman" w:hAnsi="Times New Roman" w:cs="Times New Roman"/>
        </w:rPr>
      </w:pPr>
      <w:r w:rsidRPr="00DC701F">
        <w:rPr>
          <w:rFonts w:ascii="Times New Roman" w:hAnsi="Times New Roman" w:cs="Times New Roman"/>
        </w:rPr>
        <w:t xml:space="preserve">Subscribed and solemnly declared before, </w:t>
      </w:r>
      <w:r w:rsidR="00B36169" w:rsidRPr="00DC701F">
        <w:rPr>
          <w:rFonts w:ascii="Times New Roman" w:hAnsi="Times New Roman" w:cs="Times New Roman"/>
        </w:rPr>
        <w:tab/>
      </w:r>
      <w:r w:rsidR="00B36169" w:rsidRPr="00DC701F">
        <w:rPr>
          <w:rFonts w:ascii="Times New Roman" w:hAnsi="Times New Roman" w:cs="Times New Roman"/>
        </w:rPr>
        <w:tab/>
        <w:t xml:space="preserve">Date: </w:t>
      </w:r>
    </w:p>
    <w:p w14:paraId="4D8EE807" w14:textId="0217CEBD" w:rsidR="00DA1C0F" w:rsidRPr="00DC701F" w:rsidRDefault="00DA1C0F" w:rsidP="00C678F9">
      <w:pPr>
        <w:spacing w:before="120" w:after="120" w:line="360" w:lineRule="auto"/>
        <w:rPr>
          <w:rFonts w:ascii="Times New Roman" w:hAnsi="Times New Roman" w:cs="Times New Roman"/>
        </w:rPr>
      </w:pPr>
    </w:p>
    <w:p w14:paraId="3CF37769" w14:textId="77777777" w:rsidR="001713E0" w:rsidRPr="00DC701F" w:rsidRDefault="001713E0" w:rsidP="00B36169">
      <w:pPr>
        <w:spacing w:before="120" w:after="120" w:line="360" w:lineRule="auto"/>
        <w:ind w:left="0" w:firstLine="0"/>
        <w:rPr>
          <w:rFonts w:ascii="Times New Roman" w:hAnsi="Times New Roman" w:cs="Times New Roman"/>
        </w:rPr>
      </w:pPr>
    </w:p>
    <w:p w14:paraId="12E91FE1" w14:textId="21642D9A" w:rsidR="00DA1C0F" w:rsidRPr="00DC701F" w:rsidRDefault="00DA1C0F" w:rsidP="00B36169">
      <w:pPr>
        <w:spacing w:before="120" w:after="120" w:line="360" w:lineRule="auto"/>
        <w:rPr>
          <w:rFonts w:ascii="Times New Roman" w:hAnsi="Times New Roman" w:cs="Times New Roman"/>
        </w:rPr>
      </w:pPr>
      <w:r w:rsidRPr="00DC701F">
        <w:rPr>
          <w:rFonts w:ascii="Times New Roman" w:hAnsi="Times New Roman" w:cs="Times New Roman"/>
        </w:rPr>
        <w:t xml:space="preserve">Supervisor’s Name: </w:t>
      </w:r>
    </w:p>
    <w:p w14:paraId="75B77A87" w14:textId="1B362525" w:rsidR="00DA1C0F" w:rsidRPr="00DC701F" w:rsidRDefault="00DA1C0F" w:rsidP="00B36169">
      <w:pPr>
        <w:spacing w:before="120" w:after="120" w:line="360" w:lineRule="auto"/>
        <w:rPr>
          <w:rFonts w:ascii="Times New Roman" w:hAnsi="Times New Roman" w:cs="Times New Roman"/>
        </w:rPr>
      </w:pPr>
      <w:r w:rsidRPr="00DC701F">
        <w:rPr>
          <w:rFonts w:ascii="Times New Roman" w:hAnsi="Times New Roman" w:cs="Times New Roman"/>
        </w:rPr>
        <w:t>Designation:</w:t>
      </w:r>
    </w:p>
    <w:p w14:paraId="1AE483A8" w14:textId="6374BB39" w:rsidR="00DA1C0F" w:rsidRPr="00DC701F" w:rsidRDefault="00DA1C0F" w:rsidP="00C678F9">
      <w:pPr>
        <w:tabs>
          <w:tab w:val="left" w:pos="5760"/>
        </w:tabs>
        <w:spacing w:before="120" w:after="120" w:line="360" w:lineRule="auto"/>
        <w:rPr>
          <w:rFonts w:ascii="Times New Roman" w:hAnsi="Times New Roman" w:cs="Times New Roman"/>
        </w:rPr>
      </w:pPr>
      <w:r w:rsidRPr="00DC701F">
        <w:rPr>
          <w:rFonts w:ascii="Times New Roman" w:hAnsi="Times New Roman" w:cs="Times New Roman"/>
        </w:rPr>
        <w:t xml:space="preserve">Supervisor’s Signature: </w:t>
      </w:r>
      <w:r w:rsidRPr="00DC701F">
        <w:rPr>
          <w:rFonts w:ascii="Times New Roman" w:hAnsi="Times New Roman" w:cs="Times New Roman"/>
        </w:rPr>
        <w:tab/>
      </w:r>
      <w:r w:rsidR="00B36169" w:rsidRPr="00DC701F">
        <w:rPr>
          <w:rFonts w:ascii="Times New Roman" w:hAnsi="Times New Roman" w:cs="Times New Roman"/>
        </w:rPr>
        <w:t xml:space="preserve">       </w:t>
      </w:r>
      <w:r w:rsidRPr="00DC701F">
        <w:rPr>
          <w:rFonts w:ascii="Times New Roman" w:hAnsi="Times New Roman" w:cs="Times New Roman"/>
        </w:rPr>
        <w:t xml:space="preserve">Date: </w:t>
      </w:r>
    </w:p>
    <w:p w14:paraId="295DE435" w14:textId="62649E73" w:rsidR="00DA1C0F" w:rsidRPr="00DC701F" w:rsidRDefault="00DA1C0F" w:rsidP="00C678F9">
      <w:pPr>
        <w:spacing w:line="360" w:lineRule="auto"/>
        <w:ind w:left="0" w:firstLine="0"/>
        <w:rPr>
          <w:rFonts w:ascii="Times New Roman" w:eastAsiaTheme="majorEastAsia" w:hAnsi="Times New Roman" w:cs="Times New Roman"/>
        </w:rPr>
      </w:pPr>
    </w:p>
    <w:p w14:paraId="6C00991A" w14:textId="77777777" w:rsidR="00DA1C0F" w:rsidRPr="00DC701F" w:rsidRDefault="00DA1C0F" w:rsidP="00C678F9">
      <w:pPr>
        <w:spacing w:line="360" w:lineRule="auto"/>
        <w:rPr>
          <w:rFonts w:ascii="Times New Roman" w:hAnsi="Times New Roman" w:cs="Times New Roman"/>
        </w:rPr>
      </w:pPr>
    </w:p>
    <w:p w14:paraId="01C69E23" w14:textId="66608923" w:rsidR="001713E0" w:rsidRPr="00DC701F" w:rsidRDefault="001713E0" w:rsidP="00C678F9">
      <w:pPr>
        <w:pStyle w:val="Heading1"/>
        <w:spacing w:line="360" w:lineRule="auto"/>
        <w:jc w:val="center"/>
        <w:rPr>
          <w:rFonts w:ascii="Times New Roman" w:hAnsi="Times New Roman" w:cs="Times New Roman"/>
          <w:sz w:val="24"/>
          <w:szCs w:val="24"/>
        </w:rPr>
      </w:pPr>
      <w:bookmarkStart w:id="4" w:name="_Toc39066218"/>
      <w:bookmarkStart w:id="5" w:name="_Toc67387151"/>
      <w:bookmarkStart w:id="6" w:name="_Toc163978766"/>
      <w:bookmarkStart w:id="7" w:name="_Toc164021517"/>
      <w:r w:rsidRPr="00DC701F">
        <w:rPr>
          <w:rFonts w:ascii="Times New Roman" w:hAnsi="Times New Roman" w:cs="Times New Roman"/>
          <w:sz w:val="24"/>
          <w:szCs w:val="24"/>
        </w:rPr>
        <w:t>ACKNOWLEDGMENT</w:t>
      </w:r>
      <w:bookmarkEnd w:id="4"/>
      <w:bookmarkEnd w:id="5"/>
      <w:bookmarkEnd w:id="6"/>
      <w:bookmarkEnd w:id="7"/>
    </w:p>
    <w:p w14:paraId="026B51C4" w14:textId="77777777" w:rsidR="001713E0" w:rsidRPr="00DC701F" w:rsidRDefault="001713E0" w:rsidP="00C678F9">
      <w:pPr>
        <w:shd w:val="clear" w:color="auto" w:fill="FFFFFF"/>
        <w:spacing w:before="100" w:beforeAutospacing="1" w:after="0" w:line="360" w:lineRule="auto"/>
        <w:jc w:val="both"/>
        <w:rPr>
          <w:rFonts w:ascii="Times New Roman" w:eastAsia="Times New Roman" w:hAnsi="Times New Roman" w:cs="Times New Roman"/>
          <w:color w:val="1F1F1F"/>
          <w14:ligatures w14:val="none"/>
        </w:rPr>
      </w:pPr>
    </w:p>
    <w:p w14:paraId="4678FB6A" w14:textId="77777777" w:rsidR="001713E0" w:rsidRPr="00DC701F" w:rsidRDefault="001713E0" w:rsidP="00C678F9">
      <w:pPr>
        <w:shd w:val="clear" w:color="auto" w:fill="FFFFFF"/>
        <w:spacing w:before="100" w:beforeAutospacing="1" w:after="0" w:line="360" w:lineRule="auto"/>
        <w:jc w:val="both"/>
        <w:rPr>
          <w:rFonts w:ascii="Times New Roman" w:eastAsia="Times New Roman" w:hAnsi="Times New Roman" w:cs="Times New Roman"/>
          <w:color w:val="1F1F1F"/>
          <w14:ligatures w14:val="none"/>
        </w:rPr>
      </w:pPr>
    </w:p>
    <w:p w14:paraId="1056AB9B" w14:textId="6A2C745D" w:rsidR="001713E0" w:rsidRPr="00DC701F" w:rsidRDefault="001713E0" w:rsidP="00C678F9">
      <w:pPr>
        <w:shd w:val="clear" w:color="auto" w:fill="FFFFFF"/>
        <w:spacing w:before="100" w:beforeAutospacing="1" w:after="0" w:line="360" w:lineRule="auto"/>
        <w:jc w:val="both"/>
        <w:rPr>
          <w:rFonts w:ascii="Times New Roman" w:eastAsia="Times New Roman" w:hAnsi="Times New Roman" w:cs="Times New Roman"/>
          <w:color w:val="1F1F1F"/>
          <w14:ligatures w14:val="none"/>
        </w:rPr>
      </w:pPr>
      <w:r w:rsidRPr="00DC701F">
        <w:rPr>
          <w:rFonts w:ascii="Times New Roman" w:eastAsia="Times New Roman" w:hAnsi="Times New Roman" w:cs="Times New Roman"/>
          <w:color w:val="1F1F1F"/>
          <w14:ligatures w14:val="none"/>
        </w:rPr>
        <w:t xml:space="preserve">I would like to express my deepest gratitude to my dissertation supervisor, </w:t>
      </w:r>
      <w:proofErr w:type="spellStart"/>
      <w:r w:rsidRPr="00DC701F">
        <w:rPr>
          <w:rFonts w:ascii="Times New Roman" w:eastAsia="Times New Roman" w:hAnsi="Times New Roman" w:cs="Times New Roman"/>
          <w:color w:val="1F1F1F"/>
          <w14:ligatures w14:val="none"/>
        </w:rPr>
        <w:t>Dr.</w:t>
      </w:r>
      <w:proofErr w:type="spellEnd"/>
      <w:r w:rsidRPr="00DC701F">
        <w:rPr>
          <w:rFonts w:ascii="Times New Roman" w:eastAsia="Times New Roman" w:hAnsi="Times New Roman" w:cs="Times New Roman"/>
          <w:color w:val="1F1F1F"/>
          <w14:ligatures w14:val="none"/>
        </w:rPr>
        <w:t xml:space="preserve"> [Supervisor's name], for their invaluable guidance, insightful feedback, and unwavering support throughout this project. Their expertise and patience were instrumental in shaping this dissertation. I am grateful to my friends and family, especially [name(s)], for their constant encouragement and unwavering belief in me. This dissertation would not have been possible without their love and support.</w:t>
      </w:r>
    </w:p>
    <w:p w14:paraId="68021EB1" w14:textId="77777777" w:rsidR="001713E0" w:rsidRPr="00DC701F" w:rsidRDefault="001713E0" w:rsidP="00C678F9">
      <w:pPr>
        <w:shd w:val="clear" w:color="auto" w:fill="FFFFFF"/>
        <w:spacing w:before="100" w:beforeAutospacing="1" w:after="0" w:line="360" w:lineRule="auto"/>
        <w:ind w:firstLine="720"/>
        <w:jc w:val="both"/>
        <w:rPr>
          <w:rFonts w:ascii="Times New Roman" w:hAnsi="Times New Roman" w:cs="Times New Roman"/>
          <w:color w:val="1F1F1F"/>
        </w:rPr>
      </w:pPr>
      <w:r w:rsidRPr="00DC701F">
        <w:rPr>
          <w:rFonts w:ascii="Times New Roman" w:hAnsi="Times New Roman" w:cs="Times New Roman"/>
          <w:color w:val="1F1F1F"/>
        </w:rPr>
        <w:t>A special thanks to my parents for their unwavering emotional support, especially during the challenging writing phases. Their belief in me kept me motivated throughout this journey. To my friends, especially [name(s)], thank you for your constant encouragement and for providing a much-needed escape when I needed it most. Finally, I would like to acknowledge the inspiration I received from [Book title/Author]. The concept of [key concept] resonated deeply with my research and helped shape my understanding of [your research topic]." By incorporating these elements, you can craft a more meaningful and heartfelt acknowledgement section that truly reflects the support you received during your dissertation journey.</w:t>
      </w:r>
    </w:p>
    <w:p w14:paraId="34604DC9" w14:textId="77777777" w:rsidR="001713E0" w:rsidRPr="00DC701F" w:rsidRDefault="001713E0" w:rsidP="00C678F9">
      <w:pPr>
        <w:shd w:val="clear" w:color="auto" w:fill="FFFFFF"/>
        <w:spacing w:before="100" w:beforeAutospacing="1" w:after="0" w:line="360" w:lineRule="auto"/>
        <w:ind w:firstLine="720"/>
        <w:jc w:val="both"/>
        <w:rPr>
          <w:rFonts w:ascii="Times New Roman" w:hAnsi="Times New Roman" w:cs="Times New Roman"/>
          <w:color w:val="1F1F1F"/>
        </w:rPr>
      </w:pPr>
      <w:r w:rsidRPr="00DC701F">
        <w:rPr>
          <w:rFonts w:ascii="Times New Roman" w:hAnsi="Times New Roman" w:cs="Times New Roman"/>
          <w:color w:val="1F1F1F"/>
        </w:rPr>
        <w:t>Thanks,</w:t>
      </w:r>
    </w:p>
    <w:p w14:paraId="75C1D19B" w14:textId="6D94D78E" w:rsidR="00DA1C0F" w:rsidRPr="00DC701F" w:rsidRDefault="00DA1C0F" w:rsidP="00C678F9">
      <w:pPr>
        <w:spacing w:line="360" w:lineRule="auto"/>
        <w:rPr>
          <w:rFonts w:ascii="Times New Roman" w:eastAsiaTheme="majorEastAsia" w:hAnsi="Times New Roman" w:cs="Times New Roman"/>
          <w:b/>
        </w:rPr>
      </w:pPr>
    </w:p>
    <w:p w14:paraId="0CC8A879" w14:textId="77777777" w:rsidR="001713E0" w:rsidRPr="00DC701F" w:rsidRDefault="001713E0" w:rsidP="00C678F9">
      <w:pPr>
        <w:pStyle w:val="Heading1"/>
        <w:spacing w:line="360" w:lineRule="auto"/>
        <w:ind w:left="0" w:firstLine="0"/>
        <w:rPr>
          <w:rFonts w:ascii="Times New Roman" w:hAnsi="Times New Roman" w:cs="Times New Roman"/>
          <w:color w:val="auto"/>
          <w:sz w:val="24"/>
          <w:szCs w:val="24"/>
        </w:rPr>
      </w:pPr>
      <w:bookmarkStart w:id="8" w:name="_Toc39066219"/>
      <w:bookmarkStart w:id="9" w:name="_Toc67387152"/>
    </w:p>
    <w:p w14:paraId="65AAA27B" w14:textId="77777777" w:rsidR="001713E0" w:rsidRPr="00DC701F" w:rsidRDefault="001713E0" w:rsidP="00C678F9">
      <w:pPr>
        <w:spacing w:line="360" w:lineRule="auto"/>
        <w:rPr>
          <w:rFonts w:ascii="Times New Roman" w:hAnsi="Times New Roman" w:cs="Times New Roman"/>
        </w:rPr>
      </w:pPr>
    </w:p>
    <w:p w14:paraId="44DB1F30" w14:textId="77777777" w:rsidR="001713E0" w:rsidRPr="00DC701F" w:rsidRDefault="001713E0" w:rsidP="00C678F9">
      <w:pPr>
        <w:spacing w:line="360" w:lineRule="auto"/>
        <w:rPr>
          <w:rFonts w:ascii="Times New Roman" w:hAnsi="Times New Roman" w:cs="Times New Roman"/>
        </w:rPr>
      </w:pPr>
    </w:p>
    <w:p w14:paraId="50F87A03" w14:textId="103F5E91" w:rsidR="00DA1C0F" w:rsidRPr="00DC701F" w:rsidRDefault="00DA1C0F" w:rsidP="00B36169">
      <w:pPr>
        <w:pStyle w:val="Heading1"/>
        <w:spacing w:line="360" w:lineRule="auto"/>
        <w:jc w:val="center"/>
        <w:rPr>
          <w:rFonts w:ascii="Times New Roman" w:hAnsi="Times New Roman" w:cs="Times New Roman"/>
          <w:sz w:val="24"/>
          <w:szCs w:val="24"/>
        </w:rPr>
      </w:pPr>
      <w:bookmarkStart w:id="10" w:name="_Toc163978767"/>
      <w:bookmarkStart w:id="11" w:name="_Toc164021518"/>
      <w:r w:rsidRPr="00DC701F">
        <w:rPr>
          <w:rFonts w:ascii="Times New Roman" w:hAnsi="Times New Roman" w:cs="Times New Roman"/>
          <w:sz w:val="24"/>
          <w:szCs w:val="24"/>
        </w:rPr>
        <w:t>ABSTRACT</w:t>
      </w:r>
      <w:bookmarkEnd w:id="8"/>
      <w:bookmarkEnd w:id="9"/>
      <w:bookmarkEnd w:id="10"/>
      <w:bookmarkEnd w:id="11"/>
    </w:p>
    <w:p w14:paraId="620F6A0A" w14:textId="77777777" w:rsidR="001713E0" w:rsidRPr="00DC701F" w:rsidRDefault="001713E0" w:rsidP="00C678F9">
      <w:pPr>
        <w:spacing w:line="360" w:lineRule="auto"/>
        <w:rPr>
          <w:rFonts w:ascii="Times New Roman" w:hAnsi="Times New Roman" w:cs="Times New Roman"/>
        </w:rPr>
      </w:pPr>
    </w:p>
    <w:p w14:paraId="0A8AAD39" w14:textId="77777777" w:rsidR="001713E0" w:rsidRPr="00DC701F" w:rsidRDefault="001713E0" w:rsidP="00C678F9">
      <w:pPr>
        <w:spacing w:line="360" w:lineRule="auto"/>
        <w:rPr>
          <w:rFonts w:ascii="Times New Roman" w:hAnsi="Times New Roman" w:cs="Times New Roman"/>
        </w:rPr>
      </w:pPr>
    </w:p>
    <w:p w14:paraId="4BC8C03E" w14:textId="77777777" w:rsidR="001713E0" w:rsidRPr="00DC701F" w:rsidRDefault="001713E0" w:rsidP="00C678F9">
      <w:pPr>
        <w:spacing w:line="360" w:lineRule="auto"/>
        <w:jc w:val="both"/>
        <w:rPr>
          <w:rFonts w:ascii="Times New Roman" w:hAnsi="Times New Roman" w:cs="Times New Roman"/>
          <w:color w:val="231F20"/>
        </w:rPr>
      </w:pPr>
      <w:r w:rsidRPr="00DC701F">
        <w:rPr>
          <w:rFonts w:ascii="Times New Roman" w:hAnsi="Times New Roman" w:cs="Times New Roman"/>
          <w:color w:val="231F20"/>
        </w:rPr>
        <w:t xml:space="preserve">Informal recycling is an essential component of the management of electronic trash in developing countries. This industry handles over ninety per cent of all electronic garbage (also known as e-waste). Nevertheless, there is a significant disadvantage: the discharge of dangerous substances makes these unofficial procedures hazardous to the health of humans and the environment. One of the most critical challenges is the need for more information concerning the informal processing of electronic garbage. What happens to dangerous materials and what kinds of materials are produced are both mysteries to me. Developing efficient techniques for managing e-waste is impeded by this lack of understanding. This study sought to fill that void by examining five important informal e-waste recycling procedures. I conducted a risk assessment to weigh potential threats to human health, the economy, and the environment, and I utilized a method called Material Flow Analysis (MFA) to keep tabs on the materials. Over forty per cent of the processed materials are typically disposed of in landfills or burned in incinerators. Approximately twenty per cent of the total was comprised of information and communication technology (ICT) equipment, such as computers, mobile phones, and similar gadgets. All procedures raised serious issues regarding economic, health, and environmental safety during the risk assessment. The processes that needed to be addressed first, according to the risk-based intervention prioritization system, were CRT appliances (P2) and printers (P5). This research provides useful insights into the informal e-waste workflows, novel waste fractions, hazardous material tracking, and economic drivers of the informal sector. It also identifies these things and more. Following this study's findings, I propose that plans for managing electronic trash incorporate the informal sector. The information gathered from the MFA and the risk assessment can serve as a guide for this integration. </w:t>
      </w:r>
    </w:p>
    <w:p w14:paraId="676DA4FF" w14:textId="77777777" w:rsidR="00DA1C0F" w:rsidRPr="00DC701F" w:rsidRDefault="00DA1C0F" w:rsidP="00C678F9">
      <w:pPr>
        <w:spacing w:line="360" w:lineRule="auto"/>
        <w:rPr>
          <w:rFonts w:ascii="Times New Roman" w:hAnsi="Times New Roman" w:cs="Times New Roman"/>
        </w:rPr>
      </w:pPr>
    </w:p>
    <w:p w14:paraId="745FB7A8" w14:textId="77777777" w:rsidR="00DA1C0F" w:rsidRPr="00DC701F" w:rsidRDefault="00DA1C0F" w:rsidP="00C678F9">
      <w:pPr>
        <w:spacing w:line="360" w:lineRule="auto"/>
        <w:rPr>
          <w:rFonts w:ascii="Times New Roman" w:hAnsi="Times New Roman" w:cs="Times New Roman"/>
        </w:rPr>
      </w:pPr>
    </w:p>
    <w:p w14:paraId="17158CE3" w14:textId="09C4874C" w:rsidR="00DA1C0F" w:rsidRPr="00DC701F" w:rsidRDefault="00DA1C0F" w:rsidP="00C678F9">
      <w:pPr>
        <w:pStyle w:val="Heading1"/>
        <w:spacing w:line="360" w:lineRule="auto"/>
        <w:jc w:val="center"/>
        <w:rPr>
          <w:rFonts w:ascii="Times New Roman" w:hAnsi="Times New Roman" w:cs="Times New Roman"/>
          <w:color w:val="auto"/>
          <w:sz w:val="24"/>
          <w:szCs w:val="24"/>
        </w:rPr>
      </w:pPr>
      <w:r w:rsidRPr="00DC701F">
        <w:rPr>
          <w:rFonts w:ascii="Times New Roman" w:hAnsi="Times New Roman" w:cs="Times New Roman"/>
          <w:sz w:val="24"/>
          <w:szCs w:val="24"/>
        </w:rPr>
        <w:br w:type="page"/>
      </w:r>
    </w:p>
    <w:bookmarkStart w:id="12" w:name="_Toc39066222" w:displacedByCustomXml="next"/>
    <w:bookmarkStart w:id="13" w:name="_Toc67387155" w:displacedByCustomXml="next"/>
    <w:sdt>
      <w:sdtPr>
        <w:rPr>
          <w:rFonts w:ascii="Calibri" w:eastAsia="Calibri" w:hAnsi="Calibri" w:cs="Calibri"/>
          <w:color w:val="000000"/>
          <w:sz w:val="24"/>
          <w:szCs w:val="24"/>
        </w:rPr>
        <w:id w:val="-710648328"/>
        <w:docPartObj>
          <w:docPartGallery w:val="Table of Contents"/>
          <w:docPartUnique/>
        </w:docPartObj>
      </w:sdtPr>
      <w:sdtEndPr>
        <w:rPr>
          <w:b/>
          <w:bCs/>
          <w:noProof/>
        </w:rPr>
      </w:sdtEndPr>
      <w:sdtContent>
        <w:p w14:paraId="0B6672DA" w14:textId="33414A78" w:rsidR="003E429E" w:rsidRDefault="003E429E">
          <w:pPr>
            <w:pStyle w:val="TOCHeading"/>
          </w:pPr>
          <w:r>
            <w:t>Contents</w:t>
          </w:r>
        </w:p>
        <w:p w14:paraId="48CB4FE5" w14:textId="748C5E33" w:rsidR="003E429E" w:rsidRDefault="003E429E">
          <w:pPr>
            <w:pStyle w:val="TOC1"/>
            <w:rPr>
              <w:rFonts w:asciiTheme="minorHAnsi" w:eastAsiaTheme="minorEastAsia" w:hAnsiTheme="minorHAnsi" w:cstheme="minorBidi"/>
              <w:b w:val="0"/>
              <w:bCs w:val="0"/>
              <w:kern w:val="2"/>
              <w:lang w:val="en-US"/>
            </w:rPr>
          </w:pPr>
          <w:r>
            <w:fldChar w:fldCharType="begin"/>
          </w:r>
          <w:r>
            <w:instrText xml:space="preserve"> TOC \o "1-3" \h \z \u </w:instrText>
          </w:r>
          <w:r>
            <w:fldChar w:fldCharType="separate"/>
          </w:r>
          <w:hyperlink w:anchor="_Toc164021516" w:history="1">
            <w:r w:rsidRPr="00817164">
              <w:rPr>
                <w:rStyle w:val="Hyperlink"/>
                <w:rFonts w:ascii="Times New Roman" w:hAnsi="Times New Roman" w:cs="Times New Roman"/>
              </w:rPr>
              <w:t>DECLARATION</w:t>
            </w:r>
            <w:r>
              <w:rPr>
                <w:webHidden/>
              </w:rPr>
              <w:tab/>
            </w:r>
            <w:r>
              <w:rPr>
                <w:webHidden/>
              </w:rPr>
              <w:fldChar w:fldCharType="begin"/>
            </w:r>
            <w:r>
              <w:rPr>
                <w:webHidden/>
              </w:rPr>
              <w:instrText xml:space="preserve"> PAGEREF _Toc164021516 \h </w:instrText>
            </w:r>
            <w:r>
              <w:rPr>
                <w:webHidden/>
              </w:rPr>
            </w:r>
            <w:r>
              <w:rPr>
                <w:webHidden/>
              </w:rPr>
              <w:fldChar w:fldCharType="separate"/>
            </w:r>
            <w:r>
              <w:rPr>
                <w:webHidden/>
              </w:rPr>
              <w:t>2</w:t>
            </w:r>
            <w:r>
              <w:rPr>
                <w:webHidden/>
              </w:rPr>
              <w:fldChar w:fldCharType="end"/>
            </w:r>
          </w:hyperlink>
        </w:p>
        <w:p w14:paraId="3AC4D770" w14:textId="659CD593" w:rsidR="003E429E" w:rsidRDefault="00272558">
          <w:pPr>
            <w:pStyle w:val="TOC1"/>
            <w:rPr>
              <w:rFonts w:asciiTheme="minorHAnsi" w:eastAsiaTheme="minorEastAsia" w:hAnsiTheme="minorHAnsi" w:cstheme="minorBidi"/>
              <w:b w:val="0"/>
              <w:bCs w:val="0"/>
              <w:kern w:val="2"/>
              <w:lang w:val="en-US"/>
            </w:rPr>
          </w:pPr>
          <w:hyperlink w:anchor="_Toc164021517" w:history="1">
            <w:r w:rsidR="003E429E" w:rsidRPr="00817164">
              <w:rPr>
                <w:rStyle w:val="Hyperlink"/>
                <w:rFonts w:ascii="Times New Roman" w:hAnsi="Times New Roman" w:cs="Times New Roman"/>
              </w:rPr>
              <w:t>ACKNOWLEDGMENT</w:t>
            </w:r>
            <w:r w:rsidR="003E429E">
              <w:rPr>
                <w:webHidden/>
              </w:rPr>
              <w:tab/>
            </w:r>
            <w:r w:rsidR="003E429E">
              <w:rPr>
                <w:webHidden/>
              </w:rPr>
              <w:fldChar w:fldCharType="begin"/>
            </w:r>
            <w:r w:rsidR="003E429E">
              <w:rPr>
                <w:webHidden/>
              </w:rPr>
              <w:instrText xml:space="preserve"> PAGEREF _Toc164021517 \h </w:instrText>
            </w:r>
            <w:r w:rsidR="003E429E">
              <w:rPr>
                <w:webHidden/>
              </w:rPr>
            </w:r>
            <w:r w:rsidR="003E429E">
              <w:rPr>
                <w:webHidden/>
              </w:rPr>
              <w:fldChar w:fldCharType="separate"/>
            </w:r>
            <w:r w:rsidR="003E429E">
              <w:rPr>
                <w:webHidden/>
              </w:rPr>
              <w:t>3</w:t>
            </w:r>
            <w:r w:rsidR="003E429E">
              <w:rPr>
                <w:webHidden/>
              </w:rPr>
              <w:fldChar w:fldCharType="end"/>
            </w:r>
          </w:hyperlink>
        </w:p>
        <w:p w14:paraId="2C89B5F6" w14:textId="173398F9" w:rsidR="003E429E" w:rsidRDefault="00272558">
          <w:pPr>
            <w:pStyle w:val="TOC1"/>
            <w:rPr>
              <w:rFonts w:asciiTheme="minorHAnsi" w:eastAsiaTheme="minorEastAsia" w:hAnsiTheme="minorHAnsi" w:cstheme="minorBidi"/>
              <w:b w:val="0"/>
              <w:bCs w:val="0"/>
              <w:kern w:val="2"/>
              <w:lang w:val="en-US"/>
            </w:rPr>
          </w:pPr>
          <w:hyperlink w:anchor="_Toc164021518" w:history="1">
            <w:r w:rsidR="003E429E" w:rsidRPr="00817164">
              <w:rPr>
                <w:rStyle w:val="Hyperlink"/>
                <w:rFonts w:ascii="Times New Roman" w:hAnsi="Times New Roman" w:cs="Times New Roman"/>
              </w:rPr>
              <w:t>ABSTRACT</w:t>
            </w:r>
            <w:r w:rsidR="003E429E">
              <w:rPr>
                <w:webHidden/>
              </w:rPr>
              <w:tab/>
            </w:r>
            <w:r w:rsidR="003E429E">
              <w:rPr>
                <w:webHidden/>
              </w:rPr>
              <w:fldChar w:fldCharType="begin"/>
            </w:r>
            <w:r w:rsidR="003E429E">
              <w:rPr>
                <w:webHidden/>
              </w:rPr>
              <w:instrText xml:space="preserve"> PAGEREF _Toc164021518 \h </w:instrText>
            </w:r>
            <w:r w:rsidR="003E429E">
              <w:rPr>
                <w:webHidden/>
              </w:rPr>
            </w:r>
            <w:r w:rsidR="003E429E">
              <w:rPr>
                <w:webHidden/>
              </w:rPr>
              <w:fldChar w:fldCharType="separate"/>
            </w:r>
            <w:r w:rsidR="003E429E">
              <w:rPr>
                <w:webHidden/>
              </w:rPr>
              <w:t>4</w:t>
            </w:r>
            <w:r w:rsidR="003E429E">
              <w:rPr>
                <w:webHidden/>
              </w:rPr>
              <w:fldChar w:fldCharType="end"/>
            </w:r>
          </w:hyperlink>
        </w:p>
        <w:p w14:paraId="3A1662C7" w14:textId="399EB286" w:rsidR="003E429E" w:rsidRDefault="00272558">
          <w:pPr>
            <w:pStyle w:val="TOC1"/>
            <w:rPr>
              <w:rFonts w:asciiTheme="minorHAnsi" w:eastAsiaTheme="minorEastAsia" w:hAnsiTheme="minorHAnsi" w:cstheme="minorBidi"/>
              <w:b w:val="0"/>
              <w:bCs w:val="0"/>
              <w:kern w:val="2"/>
              <w:lang w:val="en-US"/>
            </w:rPr>
          </w:pPr>
          <w:hyperlink w:anchor="_Toc164021519" w:history="1">
            <w:r w:rsidR="003E429E" w:rsidRPr="00817164">
              <w:rPr>
                <w:rStyle w:val="Hyperlink"/>
                <w:rFonts w:ascii="Times New Roman" w:hAnsi="Times New Roman" w:cs="Times New Roman"/>
              </w:rPr>
              <w:t>A LIST OF TABLES</w:t>
            </w:r>
            <w:r w:rsidR="003E429E">
              <w:rPr>
                <w:webHidden/>
              </w:rPr>
              <w:tab/>
            </w:r>
            <w:r w:rsidR="003E429E">
              <w:rPr>
                <w:webHidden/>
              </w:rPr>
              <w:fldChar w:fldCharType="begin"/>
            </w:r>
            <w:r w:rsidR="003E429E">
              <w:rPr>
                <w:webHidden/>
              </w:rPr>
              <w:instrText xml:space="preserve"> PAGEREF _Toc164021519 \h </w:instrText>
            </w:r>
            <w:r w:rsidR="003E429E">
              <w:rPr>
                <w:webHidden/>
              </w:rPr>
            </w:r>
            <w:r w:rsidR="003E429E">
              <w:rPr>
                <w:webHidden/>
              </w:rPr>
              <w:fldChar w:fldCharType="separate"/>
            </w:r>
            <w:r w:rsidR="003E429E">
              <w:rPr>
                <w:webHidden/>
              </w:rPr>
              <w:t>6</w:t>
            </w:r>
            <w:r w:rsidR="003E429E">
              <w:rPr>
                <w:webHidden/>
              </w:rPr>
              <w:fldChar w:fldCharType="end"/>
            </w:r>
          </w:hyperlink>
        </w:p>
        <w:p w14:paraId="07D83FEB" w14:textId="3CC43D2C" w:rsidR="003E429E" w:rsidRDefault="00272558">
          <w:pPr>
            <w:pStyle w:val="TOC1"/>
            <w:rPr>
              <w:rFonts w:asciiTheme="minorHAnsi" w:eastAsiaTheme="minorEastAsia" w:hAnsiTheme="minorHAnsi" w:cstheme="minorBidi"/>
              <w:b w:val="0"/>
              <w:bCs w:val="0"/>
              <w:kern w:val="2"/>
              <w:lang w:val="en-US"/>
            </w:rPr>
          </w:pPr>
          <w:hyperlink w:anchor="_Toc164021520" w:history="1">
            <w:r w:rsidR="003E429E" w:rsidRPr="00817164">
              <w:rPr>
                <w:rStyle w:val="Hyperlink"/>
                <w:rFonts w:ascii="Times New Roman" w:hAnsi="Times New Roman" w:cs="Times New Roman"/>
              </w:rPr>
              <w:t>LIST OF FIGURES</w:t>
            </w:r>
            <w:r w:rsidR="003E429E">
              <w:rPr>
                <w:webHidden/>
              </w:rPr>
              <w:tab/>
            </w:r>
            <w:r w:rsidR="003E429E">
              <w:rPr>
                <w:webHidden/>
              </w:rPr>
              <w:fldChar w:fldCharType="begin"/>
            </w:r>
            <w:r w:rsidR="003E429E">
              <w:rPr>
                <w:webHidden/>
              </w:rPr>
              <w:instrText xml:space="preserve"> PAGEREF _Toc164021520 \h </w:instrText>
            </w:r>
            <w:r w:rsidR="003E429E">
              <w:rPr>
                <w:webHidden/>
              </w:rPr>
            </w:r>
            <w:r w:rsidR="003E429E">
              <w:rPr>
                <w:webHidden/>
              </w:rPr>
              <w:fldChar w:fldCharType="separate"/>
            </w:r>
            <w:r w:rsidR="003E429E">
              <w:rPr>
                <w:webHidden/>
              </w:rPr>
              <w:t>7</w:t>
            </w:r>
            <w:r w:rsidR="003E429E">
              <w:rPr>
                <w:webHidden/>
              </w:rPr>
              <w:fldChar w:fldCharType="end"/>
            </w:r>
          </w:hyperlink>
        </w:p>
        <w:p w14:paraId="0E18C2C3" w14:textId="223448DC" w:rsidR="003E429E" w:rsidRDefault="00272558">
          <w:pPr>
            <w:pStyle w:val="TOC1"/>
            <w:rPr>
              <w:rFonts w:asciiTheme="minorHAnsi" w:eastAsiaTheme="minorEastAsia" w:hAnsiTheme="minorHAnsi" w:cstheme="minorBidi"/>
              <w:b w:val="0"/>
              <w:bCs w:val="0"/>
              <w:kern w:val="2"/>
              <w:lang w:val="en-US"/>
            </w:rPr>
          </w:pPr>
          <w:hyperlink w:anchor="_Toc164021521" w:history="1">
            <w:r w:rsidR="003E429E" w:rsidRPr="00817164">
              <w:rPr>
                <w:rStyle w:val="Hyperlink"/>
                <w:rFonts w:ascii="Times New Roman" w:hAnsi="Times New Roman" w:cs="Times New Roman"/>
              </w:rPr>
              <w:t>Chapter 1</w:t>
            </w:r>
            <w:r w:rsidR="003E429E">
              <w:rPr>
                <w:webHidden/>
              </w:rPr>
              <w:tab/>
            </w:r>
            <w:r w:rsidR="003E429E">
              <w:rPr>
                <w:webHidden/>
              </w:rPr>
              <w:fldChar w:fldCharType="begin"/>
            </w:r>
            <w:r w:rsidR="003E429E">
              <w:rPr>
                <w:webHidden/>
              </w:rPr>
              <w:instrText xml:space="preserve"> PAGEREF _Toc164021521 \h </w:instrText>
            </w:r>
            <w:r w:rsidR="003E429E">
              <w:rPr>
                <w:webHidden/>
              </w:rPr>
            </w:r>
            <w:r w:rsidR="003E429E">
              <w:rPr>
                <w:webHidden/>
              </w:rPr>
              <w:fldChar w:fldCharType="separate"/>
            </w:r>
            <w:r w:rsidR="003E429E">
              <w:rPr>
                <w:webHidden/>
              </w:rPr>
              <w:t>8</w:t>
            </w:r>
            <w:r w:rsidR="003E429E">
              <w:rPr>
                <w:webHidden/>
              </w:rPr>
              <w:fldChar w:fldCharType="end"/>
            </w:r>
          </w:hyperlink>
        </w:p>
        <w:p w14:paraId="66F462A4" w14:textId="5F10D390" w:rsidR="003E429E" w:rsidRDefault="00272558">
          <w:pPr>
            <w:pStyle w:val="TOC1"/>
            <w:rPr>
              <w:rFonts w:asciiTheme="minorHAnsi" w:eastAsiaTheme="minorEastAsia" w:hAnsiTheme="minorHAnsi" w:cstheme="minorBidi"/>
              <w:b w:val="0"/>
              <w:bCs w:val="0"/>
              <w:kern w:val="2"/>
              <w:lang w:val="en-US"/>
            </w:rPr>
          </w:pPr>
          <w:hyperlink w:anchor="_Toc164021522" w:history="1">
            <w:r w:rsidR="003E429E" w:rsidRPr="00817164">
              <w:rPr>
                <w:rStyle w:val="Hyperlink"/>
                <w:rFonts w:ascii="Times New Roman" w:hAnsi="Times New Roman" w:cs="Times New Roman"/>
              </w:rPr>
              <w:t>INTRODUCTION</w:t>
            </w:r>
            <w:r w:rsidR="003E429E">
              <w:rPr>
                <w:webHidden/>
              </w:rPr>
              <w:tab/>
            </w:r>
            <w:r w:rsidR="003E429E">
              <w:rPr>
                <w:webHidden/>
              </w:rPr>
              <w:fldChar w:fldCharType="begin"/>
            </w:r>
            <w:r w:rsidR="003E429E">
              <w:rPr>
                <w:webHidden/>
              </w:rPr>
              <w:instrText xml:space="preserve"> PAGEREF _Toc164021522 \h </w:instrText>
            </w:r>
            <w:r w:rsidR="003E429E">
              <w:rPr>
                <w:webHidden/>
              </w:rPr>
            </w:r>
            <w:r w:rsidR="003E429E">
              <w:rPr>
                <w:webHidden/>
              </w:rPr>
              <w:fldChar w:fldCharType="separate"/>
            </w:r>
            <w:r w:rsidR="003E429E">
              <w:rPr>
                <w:webHidden/>
              </w:rPr>
              <w:t>8</w:t>
            </w:r>
            <w:r w:rsidR="003E429E">
              <w:rPr>
                <w:webHidden/>
              </w:rPr>
              <w:fldChar w:fldCharType="end"/>
            </w:r>
          </w:hyperlink>
        </w:p>
        <w:p w14:paraId="4879296F" w14:textId="3CC4A451" w:rsidR="003E429E" w:rsidRDefault="00272558">
          <w:pPr>
            <w:pStyle w:val="TOC2"/>
            <w:rPr>
              <w:rFonts w:asciiTheme="minorHAnsi" w:eastAsiaTheme="minorEastAsia" w:hAnsiTheme="minorHAnsi" w:cstheme="minorBidi"/>
              <w:kern w:val="2"/>
              <w:lang w:val="en-US"/>
            </w:rPr>
          </w:pPr>
          <w:hyperlink w:anchor="_Toc164021523" w:history="1">
            <w:r w:rsidR="003E429E" w:rsidRPr="00817164">
              <w:rPr>
                <w:rStyle w:val="Hyperlink"/>
                <w:rFonts w:eastAsia="Times New Roman"/>
                <w:b/>
                <w:bCs/>
              </w:rPr>
              <w:t>Introduction</w:t>
            </w:r>
            <w:r w:rsidR="003E429E">
              <w:rPr>
                <w:webHidden/>
              </w:rPr>
              <w:tab/>
            </w:r>
            <w:r w:rsidR="003E429E">
              <w:rPr>
                <w:webHidden/>
              </w:rPr>
              <w:fldChar w:fldCharType="begin"/>
            </w:r>
            <w:r w:rsidR="003E429E">
              <w:rPr>
                <w:webHidden/>
              </w:rPr>
              <w:instrText xml:space="preserve"> PAGEREF _Toc164021523 \h </w:instrText>
            </w:r>
            <w:r w:rsidR="003E429E">
              <w:rPr>
                <w:webHidden/>
              </w:rPr>
            </w:r>
            <w:r w:rsidR="003E429E">
              <w:rPr>
                <w:webHidden/>
              </w:rPr>
              <w:fldChar w:fldCharType="separate"/>
            </w:r>
            <w:r w:rsidR="003E429E">
              <w:rPr>
                <w:webHidden/>
              </w:rPr>
              <w:t>9</w:t>
            </w:r>
            <w:r w:rsidR="003E429E">
              <w:rPr>
                <w:webHidden/>
              </w:rPr>
              <w:fldChar w:fldCharType="end"/>
            </w:r>
          </w:hyperlink>
        </w:p>
        <w:p w14:paraId="6B376AD4" w14:textId="12669647" w:rsidR="003E429E" w:rsidRDefault="00272558">
          <w:pPr>
            <w:pStyle w:val="TOC2"/>
            <w:rPr>
              <w:rFonts w:asciiTheme="minorHAnsi" w:eastAsiaTheme="minorEastAsia" w:hAnsiTheme="minorHAnsi" w:cstheme="minorBidi"/>
              <w:kern w:val="2"/>
              <w:lang w:val="en-US"/>
            </w:rPr>
          </w:pPr>
          <w:hyperlink w:anchor="_Toc164021524" w:history="1">
            <w:r w:rsidR="003E429E" w:rsidRPr="00817164">
              <w:rPr>
                <w:rStyle w:val="Hyperlink"/>
                <w:b/>
                <w:bCs/>
                <w:shd w:val="clear" w:color="auto" w:fill="FFFFFF"/>
              </w:rPr>
              <w:t>Significance Of This Research</w:t>
            </w:r>
            <w:r w:rsidR="003E429E">
              <w:rPr>
                <w:webHidden/>
              </w:rPr>
              <w:tab/>
            </w:r>
            <w:r w:rsidR="003E429E">
              <w:rPr>
                <w:webHidden/>
              </w:rPr>
              <w:fldChar w:fldCharType="begin"/>
            </w:r>
            <w:r w:rsidR="003E429E">
              <w:rPr>
                <w:webHidden/>
              </w:rPr>
              <w:instrText xml:space="preserve"> PAGEREF _Toc164021524 \h </w:instrText>
            </w:r>
            <w:r w:rsidR="003E429E">
              <w:rPr>
                <w:webHidden/>
              </w:rPr>
            </w:r>
            <w:r w:rsidR="003E429E">
              <w:rPr>
                <w:webHidden/>
              </w:rPr>
              <w:fldChar w:fldCharType="separate"/>
            </w:r>
            <w:r w:rsidR="003E429E">
              <w:rPr>
                <w:webHidden/>
              </w:rPr>
              <w:t>9</w:t>
            </w:r>
            <w:r w:rsidR="003E429E">
              <w:rPr>
                <w:webHidden/>
              </w:rPr>
              <w:fldChar w:fldCharType="end"/>
            </w:r>
          </w:hyperlink>
        </w:p>
        <w:p w14:paraId="480A293F" w14:textId="769F4717" w:rsidR="003E429E" w:rsidRDefault="00272558">
          <w:pPr>
            <w:pStyle w:val="TOC2"/>
            <w:rPr>
              <w:rFonts w:asciiTheme="minorHAnsi" w:eastAsiaTheme="minorEastAsia" w:hAnsiTheme="minorHAnsi" w:cstheme="minorBidi"/>
              <w:kern w:val="2"/>
              <w:lang w:val="en-US"/>
            </w:rPr>
          </w:pPr>
          <w:hyperlink w:anchor="_Toc164021525" w:history="1">
            <w:r w:rsidR="003E429E" w:rsidRPr="00817164">
              <w:rPr>
                <w:rStyle w:val="Hyperlink"/>
                <w:b/>
                <w:bCs/>
              </w:rPr>
              <w:t>Objectives Of This Research</w:t>
            </w:r>
            <w:r w:rsidR="003E429E">
              <w:rPr>
                <w:webHidden/>
              </w:rPr>
              <w:tab/>
            </w:r>
            <w:r w:rsidR="003E429E">
              <w:rPr>
                <w:webHidden/>
              </w:rPr>
              <w:fldChar w:fldCharType="begin"/>
            </w:r>
            <w:r w:rsidR="003E429E">
              <w:rPr>
                <w:webHidden/>
              </w:rPr>
              <w:instrText xml:space="preserve"> PAGEREF _Toc164021525 \h </w:instrText>
            </w:r>
            <w:r w:rsidR="003E429E">
              <w:rPr>
                <w:webHidden/>
              </w:rPr>
            </w:r>
            <w:r w:rsidR="003E429E">
              <w:rPr>
                <w:webHidden/>
              </w:rPr>
              <w:fldChar w:fldCharType="separate"/>
            </w:r>
            <w:r w:rsidR="003E429E">
              <w:rPr>
                <w:webHidden/>
              </w:rPr>
              <w:t>10</w:t>
            </w:r>
            <w:r w:rsidR="003E429E">
              <w:rPr>
                <w:webHidden/>
              </w:rPr>
              <w:fldChar w:fldCharType="end"/>
            </w:r>
          </w:hyperlink>
        </w:p>
        <w:p w14:paraId="48DD34D2" w14:textId="7D526DFC" w:rsidR="003E429E" w:rsidRDefault="00272558">
          <w:pPr>
            <w:pStyle w:val="TOC2"/>
            <w:rPr>
              <w:rFonts w:asciiTheme="minorHAnsi" w:eastAsiaTheme="minorEastAsia" w:hAnsiTheme="minorHAnsi" w:cstheme="minorBidi"/>
              <w:kern w:val="2"/>
              <w:lang w:val="en-US"/>
            </w:rPr>
          </w:pPr>
          <w:hyperlink w:anchor="_Toc164021526" w:history="1">
            <w:r w:rsidR="003E429E" w:rsidRPr="00817164">
              <w:rPr>
                <w:rStyle w:val="Hyperlink"/>
                <w:rFonts w:eastAsia="Times New Roman"/>
                <w:b/>
                <w:bCs/>
              </w:rPr>
              <w:t>Research Questions</w:t>
            </w:r>
            <w:r w:rsidR="003E429E">
              <w:rPr>
                <w:webHidden/>
              </w:rPr>
              <w:tab/>
            </w:r>
            <w:r w:rsidR="003E429E">
              <w:rPr>
                <w:webHidden/>
              </w:rPr>
              <w:fldChar w:fldCharType="begin"/>
            </w:r>
            <w:r w:rsidR="003E429E">
              <w:rPr>
                <w:webHidden/>
              </w:rPr>
              <w:instrText xml:space="preserve"> PAGEREF _Toc164021526 \h </w:instrText>
            </w:r>
            <w:r w:rsidR="003E429E">
              <w:rPr>
                <w:webHidden/>
              </w:rPr>
            </w:r>
            <w:r w:rsidR="003E429E">
              <w:rPr>
                <w:webHidden/>
              </w:rPr>
              <w:fldChar w:fldCharType="separate"/>
            </w:r>
            <w:r w:rsidR="003E429E">
              <w:rPr>
                <w:webHidden/>
              </w:rPr>
              <w:t>10</w:t>
            </w:r>
            <w:r w:rsidR="003E429E">
              <w:rPr>
                <w:webHidden/>
              </w:rPr>
              <w:fldChar w:fldCharType="end"/>
            </w:r>
          </w:hyperlink>
        </w:p>
        <w:p w14:paraId="69403B72" w14:textId="5331A008" w:rsidR="003E429E" w:rsidRDefault="00272558">
          <w:pPr>
            <w:pStyle w:val="TOC1"/>
            <w:rPr>
              <w:rFonts w:asciiTheme="minorHAnsi" w:eastAsiaTheme="minorEastAsia" w:hAnsiTheme="minorHAnsi" w:cstheme="minorBidi"/>
              <w:b w:val="0"/>
              <w:bCs w:val="0"/>
              <w:kern w:val="2"/>
              <w:lang w:val="en-US"/>
            </w:rPr>
          </w:pPr>
          <w:hyperlink w:anchor="_Toc164021527" w:history="1">
            <w:r w:rsidR="003E429E" w:rsidRPr="00817164">
              <w:rPr>
                <w:rStyle w:val="Hyperlink"/>
                <w:rFonts w:ascii="Times New Roman" w:hAnsi="Times New Roman" w:cs="Times New Roman"/>
              </w:rPr>
              <w:t>Chapter 2</w:t>
            </w:r>
            <w:r w:rsidR="003E429E">
              <w:rPr>
                <w:webHidden/>
              </w:rPr>
              <w:tab/>
            </w:r>
            <w:r w:rsidR="003E429E">
              <w:rPr>
                <w:webHidden/>
              </w:rPr>
              <w:fldChar w:fldCharType="begin"/>
            </w:r>
            <w:r w:rsidR="003E429E">
              <w:rPr>
                <w:webHidden/>
              </w:rPr>
              <w:instrText xml:space="preserve"> PAGEREF _Toc164021527 \h </w:instrText>
            </w:r>
            <w:r w:rsidR="003E429E">
              <w:rPr>
                <w:webHidden/>
              </w:rPr>
            </w:r>
            <w:r w:rsidR="003E429E">
              <w:rPr>
                <w:webHidden/>
              </w:rPr>
              <w:fldChar w:fldCharType="separate"/>
            </w:r>
            <w:r w:rsidR="003E429E">
              <w:rPr>
                <w:webHidden/>
              </w:rPr>
              <w:t>12</w:t>
            </w:r>
            <w:r w:rsidR="003E429E">
              <w:rPr>
                <w:webHidden/>
              </w:rPr>
              <w:fldChar w:fldCharType="end"/>
            </w:r>
          </w:hyperlink>
        </w:p>
        <w:p w14:paraId="6035787A" w14:textId="53F42F78" w:rsidR="003E429E" w:rsidRDefault="00272558">
          <w:pPr>
            <w:pStyle w:val="TOC1"/>
            <w:rPr>
              <w:rFonts w:asciiTheme="minorHAnsi" w:eastAsiaTheme="minorEastAsia" w:hAnsiTheme="minorHAnsi" w:cstheme="minorBidi"/>
              <w:b w:val="0"/>
              <w:bCs w:val="0"/>
              <w:kern w:val="2"/>
              <w:lang w:val="en-US"/>
            </w:rPr>
          </w:pPr>
          <w:hyperlink w:anchor="_Toc164021528" w:history="1">
            <w:r w:rsidR="003E429E" w:rsidRPr="00817164">
              <w:rPr>
                <w:rStyle w:val="Hyperlink"/>
                <w:rFonts w:ascii="Times New Roman" w:hAnsi="Times New Roman" w:cs="Times New Roman"/>
              </w:rPr>
              <w:t>LITERATURE REVIEW</w:t>
            </w:r>
            <w:r w:rsidR="003E429E">
              <w:rPr>
                <w:webHidden/>
              </w:rPr>
              <w:tab/>
            </w:r>
            <w:r w:rsidR="003E429E">
              <w:rPr>
                <w:webHidden/>
              </w:rPr>
              <w:fldChar w:fldCharType="begin"/>
            </w:r>
            <w:r w:rsidR="003E429E">
              <w:rPr>
                <w:webHidden/>
              </w:rPr>
              <w:instrText xml:space="preserve"> PAGEREF _Toc164021528 \h </w:instrText>
            </w:r>
            <w:r w:rsidR="003E429E">
              <w:rPr>
                <w:webHidden/>
              </w:rPr>
            </w:r>
            <w:r w:rsidR="003E429E">
              <w:rPr>
                <w:webHidden/>
              </w:rPr>
              <w:fldChar w:fldCharType="separate"/>
            </w:r>
            <w:r w:rsidR="003E429E">
              <w:rPr>
                <w:webHidden/>
              </w:rPr>
              <w:t>12</w:t>
            </w:r>
            <w:r w:rsidR="003E429E">
              <w:rPr>
                <w:webHidden/>
              </w:rPr>
              <w:fldChar w:fldCharType="end"/>
            </w:r>
          </w:hyperlink>
        </w:p>
        <w:p w14:paraId="7E5BC805" w14:textId="78808E1C" w:rsidR="003E429E" w:rsidRDefault="00272558">
          <w:pPr>
            <w:pStyle w:val="TOC2"/>
            <w:rPr>
              <w:rFonts w:asciiTheme="minorHAnsi" w:eastAsiaTheme="minorEastAsia" w:hAnsiTheme="minorHAnsi" w:cstheme="minorBidi"/>
              <w:kern w:val="2"/>
              <w:lang w:val="en-US"/>
            </w:rPr>
          </w:pPr>
          <w:hyperlink w:anchor="_Toc164021529" w:history="1">
            <w:r w:rsidR="003E429E" w:rsidRPr="00817164">
              <w:rPr>
                <w:rStyle w:val="Hyperlink"/>
                <w:rFonts w:eastAsia="Times New Roman"/>
                <w:b/>
                <w:bCs/>
              </w:rPr>
              <w:t>Literature Review</w:t>
            </w:r>
            <w:r w:rsidR="003E429E">
              <w:rPr>
                <w:webHidden/>
              </w:rPr>
              <w:tab/>
            </w:r>
            <w:r w:rsidR="003E429E">
              <w:rPr>
                <w:webHidden/>
              </w:rPr>
              <w:fldChar w:fldCharType="begin"/>
            </w:r>
            <w:r w:rsidR="003E429E">
              <w:rPr>
                <w:webHidden/>
              </w:rPr>
              <w:instrText xml:space="preserve"> PAGEREF _Toc164021529 \h </w:instrText>
            </w:r>
            <w:r w:rsidR="003E429E">
              <w:rPr>
                <w:webHidden/>
              </w:rPr>
            </w:r>
            <w:r w:rsidR="003E429E">
              <w:rPr>
                <w:webHidden/>
              </w:rPr>
              <w:fldChar w:fldCharType="separate"/>
            </w:r>
            <w:r w:rsidR="003E429E">
              <w:rPr>
                <w:webHidden/>
              </w:rPr>
              <w:t>13</w:t>
            </w:r>
            <w:r w:rsidR="003E429E">
              <w:rPr>
                <w:webHidden/>
              </w:rPr>
              <w:fldChar w:fldCharType="end"/>
            </w:r>
          </w:hyperlink>
        </w:p>
        <w:p w14:paraId="221550A5" w14:textId="4F3DBE87" w:rsidR="003E429E" w:rsidRDefault="00272558">
          <w:pPr>
            <w:pStyle w:val="TOC2"/>
            <w:rPr>
              <w:rFonts w:asciiTheme="minorHAnsi" w:eastAsiaTheme="minorEastAsia" w:hAnsiTheme="minorHAnsi" w:cstheme="minorBidi"/>
              <w:kern w:val="2"/>
              <w:lang w:val="en-US"/>
            </w:rPr>
          </w:pPr>
          <w:hyperlink w:anchor="_Toc164021530" w:history="1">
            <w:r w:rsidR="003E429E" w:rsidRPr="00817164">
              <w:rPr>
                <w:rStyle w:val="Hyperlink"/>
                <w:rFonts w:eastAsia="Times New Roman"/>
                <w:b/>
                <w:bCs/>
              </w:rPr>
              <w:t>Conceptual Framework</w:t>
            </w:r>
            <w:r w:rsidR="003E429E">
              <w:rPr>
                <w:webHidden/>
              </w:rPr>
              <w:tab/>
            </w:r>
            <w:r w:rsidR="003E429E">
              <w:rPr>
                <w:webHidden/>
              </w:rPr>
              <w:fldChar w:fldCharType="begin"/>
            </w:r>
            <w:r w:rsidR="003E429E">
              <w:rPr>
                <w:webHidden/>
              </w:rPr>
              <w:instrText xml:space="preserve"> PAGEREF _Toc164021530 \h </w:instrText>
            </w:r>
            <w:r w:rsidR="003E429E">
              <w:rPr>
                <w:webHidden/>
              </w:rPr>
            </w:r>
            <w:r w:rsidR="003E429E">
              <w:rPr>
                <w:webHidden/>
              </w:rPr>
              <w:fldChar w:fldCharType="separate"/>
            </w:r>
            <w:r w:rsidR="003E429E">
              <w:rPr>
                <w:webHidden/>
              </w:rPr>
              <w:t>14</w:t>
            </w:r>
            <w:r w:rsidR="003E429E">
              <w:rPr>
                <w:webHidden/>
              </w:rPr>
              <w:fldChar w:fldCharType="end"/>
            </w:r>
          </w:hyperlink>
        </w:p>
        <w:p w14:paraId="26C381EA" w14:textId="533976B8" w:rsidR="003E429E" w:rsidRDefault="00272558">
          <w:pPr>
            <w:pStyle w:val="TOC1"/>
            <w:rPr>
              <w:rFonts w:asciiTheme="minorHAnsi" w:eastAsiaTheme="minorEastAsia" w:hAnsiTheme="minorHAnsi" w:cstheme="minorBidi"/>
              <w:b w:val="0"/>
              <w:bCs w:val="0"/>
              <w:kern w:val="2"/>
              <w:lang w:val="en-US"/>
            </w:rPr>
          </w:pPr>
          <w:hyperlink w:anchor="_Toc164021531" w:history="1">
            <w:r w:rsidR="003E429E" w:rsidRPr="00817164">
              <w:rPr>
                <w:rStyle w:val="Hyperlink"/>
                <w:rFonts w:ascii="Times New Roman" w:hAnsi="Times New Roman" w:cs="Times New Roman"/>
              </w:rPr>
              <w:t>Chapter 3</w:t>
            </w:r>
            <w:r w:rsidR="003E429E">
              <w:rPr>
                <w:webHidden/>
              </w:rPr>
              <w:tab/>
            </w:r>
            <w:r w:rsidR="003E429E">
              <w:rPr>
                <w:webHidden/>
              </w:rPr>
              <w:fldChar w:fldCharType="begin"/>
            </w:r>
            <w:r w:rsidR="003E429E">
              <w:rPr>
                <w:webHidden/>
              </w:rPr>
              <w:instrText xml:space="preserve"> PAGEREF _Toc164021531 \h </w:instrText>
            </w:r>
            <w:r w:rsidR="003E429E">
              <w:rPr>
                <w:webHidden/>
              </w:rPr>
            </w:r>
            <w:r w:rsidR="003E429E">
              <w:rPr>
                <w:webHidden/>
              </w:rPr>
              <w:fldChar w:fldCharType="separate"/>
            </w:r>
            <w:r w:rsidR="003E429E">
              <w:rPr>
                <w:webHidden/>
              </w:rPr>
              <w:t>16</w:t>
            </w:r>
            <w:r w:rsidR="003E429E">
              <w:rPr>
                <w:webHidden/>
              </w:rPr>
              <w:fldChar w:fldCharType="end"/>
            </w:r>
          </w:hyperlink>
        </w:p>
        <w:p w14:paraId="355BBBC9" w14:textId="79B10627" w:rsidR="003E429E" w:rsidRDefault="00272558">
          <w:pPr>
            <w:pStyle w:val="TOC1"/>
            <w:rPr>
              <w:rFonts w:asciiTheme="minorHAnsi" w:eastAsiaTheme="minorEastAsia" w:hAnsiTheme="minorHAnsi" w:cstheme="minorBidi"/>
              <w:b w:val="0"/>
              <w:bCs w:val="0"/>
              <w:kern w:val="2"/>
              <w:lang w:val="en-US"/>
            </w:rPr>
          </w:pPr>
          <w:hyperlink w:anchor="_Toc164021532" w:history="1">
            <w:r w:rsidR="003E429E" w:rsidRPr="00817164">
              <w:rPr>
                <w:rStyle w:val="Hyperlink"/>
                <w:rFonts w:ascii="Times New Roman" w:hAnsi="Times New Roman" w:cs="Times New Roman"/>
              </w:rPr>
              <w:t>MATERIAL AND METHODS</w:t>
            </w:r>
            <w:r w:rsidR="003E429E">
              <w:rPr>
                <w:webHidden/>
              </w:rPr>
              <w:tab/>
            </w:r>
            <w:r w:rsidR="003E429E">
              <w:rPr>
                <w:webHidden/>
              </w:rPr>
              <w:fldChar w:fldCharType="begin"/>
            </w:r>
            <w:r w:rsidR="003E429E">
              <w:rPr>
                <w:webHidden/>
              </w:rPr>
              <w:instrText xml:space="preserve"> PAGEREF _Toc164021532 \h </w:instrText>
            </w:r>
            <w:r w:rsidR="003E429E">
              <w:rPr>
                <w:webHidden/>
              </w:rPr>
            </w:r>
            <w:r w:rsidR="003E429E">
              <w:rPr>
                <w:webHidden/>
              </w:rPr>
              <w:fldChar w:fldCharType="separate"/>
            </w:r>
            <w:r w:rsidR="003E429E">
              <w:rPr>
                <w:webHidden/>
              </w:rPr>
              <w:t>16</w:t>
            </w:r>
            <w:r w:rsidR="003E429E">
              <w:rPr>
                <w:webHidden/>
              </w:rPr>
              <w:fldChar w:fldCharType="end"/>
            </w:r>
          </w:hyperlink>
        </w:p>
        <w:p w14:paraId="1B3FD654" w14:textId="0DF6F9CB" w:rsidR="003E429E" w:rsidRDefault="00272558">
          <w:pPr>
            <w:pStyle w:val="TOC1"/>
            <w:rPr>
              <w:rFonts w:asciiTheme="minorHAnsi" w:eastAsiaTheme="minorEastAsia" w:hAnsiTheme="minorHAnsi" w:cstheme="minorBidi"/>
              <w:b w:val="0"/>
              <w:bCs w:val="0"/>
              <w:kern w:val="2"/>
              <w:lang w:val="en-US"/>
            </w:rPr>
          </w:pPr>
          <w:hyperlink w:anchor="_Toc164021533" w:history="1">
            <w:r w:rsidR="003E429E" w:rsidRPr="00817164">
              <w:rPr>
                <w:rStyle w:val="Hyperlink"/>
                <w:rFonts w:ascii="Times New Roman" w:hAnsi="Times New Roman" w:cs="Times New Roman"/>
              </w:rPr>
              <w:t>CHAPTER 3 - METHODOLOGY</w:t>
            </w:r>
            <w:r w:rsidR="003E429E">
              <w:rPr>
                <w:webHidden/>
              </w:rPr>
              <w:tab/>
            </w:r>
            <w:r w:rsidR="003E429E">
              <w:rPr>
                <w:webHidden/>
              </w:rPr>
              <w:fldChar w:fldCharType="begin"/>
            </w:r>
            <w:r w:rsidR="003E429E">
              <w:rPr>
                <w:webHidden/>
              </w:rPr>
              <w:instrText xml:space="preserve"> PAGEREF _Toc164021533 \h </w:instrText>
            </w:r>
            <w:r w:rsidR="003E429E">
              <w:rPr>
                <w:webHidden/>
              </w:rPr>
            </w:r>
            <w:r w:rsidR="003E429E">
              <w:rPr>
                <w:webHidden/>
              </w:rPr>
              <w:fldChar w:fldCharType="separate"/>
            </w:r>
            <w:r w:rsidR="003E429E">
              <w:rPr>
                <w:webHidden/>
              </w:rPr>
              <w:t>17</w:t>
            </w:r>
            <w:r w:rsidR="003E429E">
              <w:rPr>
                <w:webHidden/>
              </w:rPr>
              <w:fldChar w:fldCharType="end"/>
            </w:r>
          </w:hyperlink>
        </w:p>
        <w:p w14:paraId="7B0E12DA" w14:textId="3338F001" w:rsidR="003E429E" w:rsidRDefault="00272558">
          <w:pPr>
            <w:pStyle w:val="TOC2"/>
            <w:rPr>
              <w:rFonts w:asciiTheme="minorHAnsi" w:eastAsiaTheme="minorEastAsia" w:hAnsiTheme="minorHAnsi" w:cstheme="minorBidi"/>
              <w:kern w:val="2"/>
              <w:lang w:val="en-US"/>
            </w:rPr>
          </w:pPr>
          <w:hyperlink w:anchor="_Toc164021535" w:history="1">
            <w:r w:rsidR="003E429E" w:rsidRPr="00817164">
              <w:rPr>
                <w:rStyle w:val="Hyperlink"/>
                <w:b/>
              </w:rPr>
              <w:t>Research philosophy</w:t>
            </w:r>
            <w:r w:rsidR="003E429E">
              <w:rPr>
                <w:webHidden/>
              </w:rPr>
              <w:tab/>
            </w:r>
            <w:r w:rsidR="003E429E">
              <w:rPr>
                <w:webHidden/>
              </w:rPr>
              <w:fldChar w:fldCharType="begin"/>
            </w:r>
            <w:r w:rsidR="003E429E">
              <w:rPr>
                <w:webHidden/>
              </w:rPr>
              <w:instrText xml:space="preserve"> PAGEREF _Toc164021535 \h </w:instrText>
            </w:r>
            <w:r w:rsidR="003E429E">
              <w:rPr>
                <w:webHidden/>
              </w:rPr>
            </w:r>
            <w:r w:rsidR="003E429E">
              <w:rPr>
                <w:webHidden/>
              </w:rPr>
              <w:fldChar w:fldCharType="separate"/>
            </w:r>
            <w:r w:rsidR="003E429E">
              <w:rPr>
                <w:webHidden/>
              </w:rPr>
              <w:t>17</w:t>
            </w:r>
            <w:r w:rsidR="003E429E">
              <w:rPr>
                <w:webHidden/>
              </w:rPr>
              <w:fldChar w:fldCharType="end"/>
            </w:r>
          </w:hyperlink>
        </w:p>
        <w:p w14:paraId="65F63A31" w14:textId="7D3EB96A" w:rsidR="003E429E" w:rsidRDefault="00272558">
          <w:pPr>
            <w:pStyle w:val="TOC2"/>
            <w:rPr>
              <w:rFonts w:asciiTheme="minorHAnsi" w:eastAsiaTheme="minorEastAsia" w:hAnsiTheme="minorHAnsi" w:cstheme="minorBidi"/>
              <w:kern w:val="2"/>
              <w:lang w:val="en-US"/>
            </w:rPr>
          </w:pPr>
          <w:hyperlink w:anchor="_Toc164021536" w:history="1">
            <w:r w:rsidR="003E429E" w:rsidRPr="00817164">
              <w:rPr>
                <w:rStyle w:val="Hyperlink"/>
                <w:b/>
              </w:rPr>
              <w:t>Research approach</w:t>
            </w:r>
            <w:r w:rsidR="003E429E">
              <w:rPr>
                <w:webHidden/>
              </w:rPr>
              <w:tab/>
            </w:r>
            <w:r w:rsidR="003E429E">
              <w:rPr>
                <w:webHidden/>
              </w:rPr>
              <w:fldChar w:fldCharType="begin"/>
            </w:r>
            <w:r w:rsidR="003E429E">
              <w:rPr>
                <w:webHidden/>
              </w:rPr>
              <w:instrText xml:space="preserve"> PAGEREF _Toc164021536 \h </w:instrText>
            </w:r>
            <w:r w:rsidR="003E429E">
              <w:rPr>
                <w:webHidden/>
              </w:rPr>
            </w:r>
            <w:r w:rsidR="003E429E">
              <w:rPr>
                <w:webHidden/>
              </w:rPr>
              <w:fldChar w:fldCharType="separate"/>
            </w:r>
            <w:r w:rsidR="003E429E">
              <w:rPr>
                <w:webHidden/>
              </w:rPr>
              <w:t>17</w:t>
            </w:r>
            <w:r w:rsidR="003E429E">
              <w:rPr>
                <w:webHidden/>
              </w:rPr>
              <w:fldChar w:fldCharType="end"/>
            </w:r>
          </w:hyperlink>
        </w:p>
        <w:p w14:paraId="32235387" w14:textId="21E3A212" w:rsidR="003E429E" w:rsidRDefault="00272558">
          <w:pPr>
            <w:pStyle w:val="TOC2"/>
            <w:rPr>
              <w:rFonts w:asciiTheme="minorHAnsi" w:eastAsiaTheme="minorEastAsia" w:hAnsiTheme="minorHAnsi" w:cstheme="minorBidi"/>
              <w:kern w:val="2"/>
              <w:lang w:val="en-US"/>
            </w:rPr>
          </w:pPr>
          <w:hyperlink w:anchor="_Toc164021537" w:history="1">
            <w:r w:rsidR="003E429E" w:rsidRPr="00817164">
              <w:rPr>
                <w:rStyle w:val="Hyperlink"/>
                <w:b/>
              </w:rPr>
              <w:t>Research strategy</w:t>
            </w:r>
            <w:r w:rsidR="003E429E">
              <w:rPr>
                <w:webHidden/>
              </w:rPr>
              <w:tab/>
            </w:r>
            <w:r w:rsidR="003E429E">
              <w:rPr>
                <w:webHidden/>
              </w:rPr>
              <w:fldChar w:fldCharType="begin"/>
            </w:r>
            <w:r w:rsidR="003E429E">
              <w:rPr>
                <w:webHidden/>
              </w:rPr>
              <w:instrText xml:space="preserve"> PAGEREF _Toc164021537 \h </w:instrText>
            </w:r>
            <w:r w:rsidR="003E429E">
              <w:rPr>
                <w:webHidden/>
              </w:rPr>
            </w:r>
            <w:r w:rsidR="003E429E">
              <w:rPr>
                <w:webHidden/>
              </w:rPr>
              <w:fldChar w:fldCharType="separate"/>
            </w:r>
            <w:r w:rsidR="003E429E">
              <w:rPr>
                <w:webHidden/>
              </w:rPr>
              <w:t>17</w:t>
            </w:r>
            <w:r w:rsidR="003E429E">
              <w:rPr>
                <w:webHidden/>
              </w:rPr>
              <w:fldChar w:fldCharType="end"/>
            </w:r>
          </w:hyperlink>
        </w:p>
        <w:p w14:paraId="104820D6" w14:textId="163CF286" w:rsidR="003E429E" w:rsidRDefault="00272558">
          <w:pPr>
            <w:pStyle w:val="TOC2"/>
            <w:rPr>
              <w:rFonts w:asciiTheme="minorHAnsi" w:eastAsiaTheme="minorEastAsia" w:hAnsiTheme="minorHAnsi" w:cstheme="minorBidi"/>
              <w:kern w:val="2"/>
              <w:lang w:val="en-US"/>
            </w:rPr>
          </w:pPr>
          <w:hyperlink w:anchor="_Toc164021538" w:history="1">
            <w:r w:rsidR="003E429E" w:rsidRPr="00817164">
              <w:rPr>
                <w:rStyle w:val="Hyperlink"/>
                <w:b/>
              </w:rPr>
              <w:t>Research Choice</w:t>
            </w:r>
            <w:r w:rsidR="003E429E">
              <w:rPr>
                <w:webHidden/>
              </w:rPr>
              <w:tab/>
            </w:r>
            <w:r w:rsidR="003E429E">
              <w:rPr>
                <w:webHidden/>
              </w:rPr>
              <w:fldChar w:fldCharType="begin"/>
            </w:r>
            <w:r w:rsidR="003E429E">
              <w:rPr>
                <w:webHidden/>
              </w:rPr>
              <w:instrText xml:space="preserve"> PAGEREF _Toc164021538 \h </w:instrText>
            </w:r>
            <w:r w:rsidR="003E429E">
              <w:rPr>
                <w:webHidden/>
              </w:rPr>
            </w:r>
            <w:r w:rsidR="003E429E">
              <w:rPr>
                <w:webHidden/>
              </w:rPr>
              <w:fldChar w:fldCharType="separate"/>
            </w:r>
            <w:r w:rsidR="003E429E">
              <w:rPr>
                <w:webHidden/>
              </w:rPr>
              <w:t>17</w:t>
            </w:r>
            <w:r w:rsidR="003E429E">
              <w:rPr>
                <w:webHidden/>
              </w:rPr>
              <w:fldChar w:fldCharType="end"/>
            </w:r>
          </w:hyperlink>
        </w:p>
        <w:p w14:paraId="3A206D76" w14:textId="4104F9BD" w:rsidR="003E429E" w:rsidRDefault="00272558">
          <w:pPr>
            <w:pStyle w:val="TOC2"/>
            <w:rPr>
              <w:rFonts w:asciiTheme="minorHAnsi" w:eastAsiaTheme="minorEastAsia" w:hAnsiTheme="minorHAnsi" w:cstheme="minorBidi"/>
              <w:kern w:val="2"/>
              <w:lang w:val="en-US"/>
            </w:rPr>
          </w:pPr>
          <w:hyperlink w:anchor="_Toc164021539" w:history="1">
            <w:r w:rsidR="003E429E" w:rsidRPr="00817164">
              <w:rPr>
                <w:rStyle w:val="Hyperlink"/>
                <w:b/>
              </w:rPr>
              <w:t>Time frame</w:t>
            </w:r>
            <w:r w:rsidR="003E429E">
              <w:rPr>
                <w:webHidden/>
              </w:rPr>
              <w:tab/>
            </w:r>
            <w:r w:rsidR="003E429E">
              <w:rPr>
                <w:webHidden/>
              </w:rPr>
              <w:fldChar w:fldCharType="begin"/>
            </w:r>
            <w:r w:rsidR="003E429E">
              <w:rPr>
                <w:webHidden/>
              </w:rPr>
              <w:instrText xml:space="preserve"> PAGEREF _Toc164021539 \h </w:instrText>
            </w:r>
            <w:r w:rsidR="003E429E">
              <w:rPr>
                <w:webHidden/>
              </w:rPr>
            </w:r>
            <w:r w:rsidR="003E429E">
              <w:rPr>
                <w:webHidden/>
              </w:rPr>
              <w:fldChar w:fldCharType="separate"/>
            </w:r>
            <w:r w:rsidR="003E429E">
              <w:rPr>
                <w:webHidden/>
              </w:rPr>
              <w:t>17</w:t>
            </w:r>
            <w:r w:rsidR="003E429E">
              <w:rPr>
                <w:webHidden/>
              </w:rPr>
              <w:fldChar w:fldCharType="end"/>
            </w:r>
          </w:hyperlink>
        </w:p>
        <w:p w14:paraId="091418CB" w14:textId="48970698" w:rsidR="003E429E" w:rsidRDefault="00272558">
          <w:pPr>
            <w:pStyle w:val="TOC2"/>
            <w:rPr>
              <w:rFonts w:asciiTheme="minorHAnsi" w:eastAsiaTheme="minorEastAsia" w:hAnsiTheme="minorHAnsi" w:cstheme="minorBidi"/>
              <w:kern w:val="2"/>
              <w:lang w:val="en-US"/>
            </w:rPr>
          </w:pPr>
          <w:hyperlink w:anchor="_Toc164021540" w:history="1">
            <w:r w:rsidR="003E429E" w:rsidRPr="00817164">
              <w:rPr>
                <w:rStyle w:val="Hyperlink"/>
                <w:b/>
              </w:rPr>
              <w:t>Data collection procedures</w:t>
            </w:r>
            <w:r w:rsidR="003E429E">
              <w:rPr>
                <w:webHidden/>
              </w:rPr>
              <w:tab/>
            </w:r>
            <w:r w:rsidR="003E429E">
              <w:rPr>
                <w:webHidden/>
              </w:rPr>
              <w:fldChar w:fldCharType="begin"/>
            </w:r>
            <w:r w:rsidR="003E429E">
              <w:rPr>
                <w:webHidden/>
              </w:rPr>
              <w:instrText xml:space="preserve"> PAGEREF _Toc164021540 \h </w:instrText>
            </w:r>
            <w:r w:rsidR="003E429E">
              <w:rPr>
                <w:webHidden/>
              </w:rPr>
            </w:r>
            <w:r w:rsidR="003E429E">
              <w:rPr>
                <w:webHidden/>
              </w:rPr>
              <w:fldChar w:fldCharType="separate"/>
            </w:r>
            <w:r w:rsidR="003E429E">
              <w:rPr>
                <w:webHidden/>
              </w:rPr>
              <w:t>17</w:t>
            </w:r>
            <w:r w:rsidR="003E429E">
              <w:rPr>
                <w:webHidden/>
              </w:rPr>
              <w:fldChar w:fldCharType="end"/>
            </w:r>
          </w:hyperlink>
        </w:p>
        <w:p w14:paraId="6307DDD0" w14:textId="2E27F2B1" w:rsidR="003E429E" w:rsidRDefault="00272558">
          <w:pPr>
            <w:pStyle w:val="TOC2"/>
            <w:rPr>
              <w:rFonts w:asciiTheme="minorHAnsi" w:eastAsiaTheme="minorEastAsia" w:hAnsiTheme="minorHAnsi" w:cstheme="minorBidi"/>
              <w:kern w:val="2"/>
              <w:lang w:val="en-US"/>
            </w:rPr>
          </w:pPr>
          <w:hyperlink w:anchor="_Toc164021541" w:history="1">
            <w:r w:rsidR="003E429E" w:rsidRPr="00817164">
              <w:rPr>
                <w:rStyle w:val="Hyperlink"/>
                <w:b/>
              </w:rPr>
              <w:t>Type of Data</w:t>
            </w:r>
            <w:r w:rsidR="003E429E">
              <w:rPr>
                <w:webHidden/>
              </w:rPr>
              <w:tab/>
            </w:r>
            <w:r w:rsidR="003E429E">
              <w:rPr>
                <w:webHidden/>
              </w:rPr>
              <w:fldChar w:fldCharType="begin"/>
            </w:r>
            <w:r w:rsidR="003E429E">
              <w:rPr>
                <w:webHidden/>
              </w:rPr>
              <w:instrText xml:space="preserve"> PAGEREF _Toc164021541 \h </w:instrText>
            </w:r>
            <w:r w:rsidR="003E429E">
              <w:rPr>
                <w:webHidden/>
              </w:rPr>
            </w:r>
            <w:r w:rsidR="003E429E">
              <w:rPr>
                <w:webHidden/>
              </w:rPr>
              <w:fldChar w:fldCharType="separate"/>
            </w:r>
            <w:r w:rsidR="003E429E">
              <w:rPr>
                <w:webHidden/>
              </w:rPr>
              <w:t>17</w:t>
            </w:r>
            <w:r w:rsidR="003E429E">
              <w:rPr>
                <w:webHidden/>
              </w:rPr>
              <w:fldChar w:fldCharType="end"/>
            </w:r>
          </w:hyperlink>
        </w:p>
        <w:p w14:paraId="3FD56C00" w14:textId="2E878A54" w:rsidR="003E429E" w:rsidRDefault="00272558">
          <w:pPr>
            <w:pStyle w:val="TOC2"/>
            <w:rPr>
              <w:rFonts w:asciiTheme="minorHAnsi" w:eastAsiaTheme="minorEastAsia" w:hAnsiTheme="minorHAnsi" w:cstheme="minorBidi"/>
              <w:kern w:val="2"/>
              <w:lang w:val="en-US"/>
            </w:rPr>
          </w:pPr>
          <w:hyperlink w:anchor="_Toc164021542" w:history="1">
            <w:r w:rsidR="003E429E" w:rsidRPr="00817164">
              <w:rPr>
                <w:rStyle w:val="Hyperlink"/>
                <w:b/>
              </w:rPr>
              <w:t>Data Collection Method</w:t>
            </w:r>
            <w:r w:rsidR="003E429E">
              <w:rPr>
                <w:webHidden/>
              </w:rPr>
              <w:tab/>
            </w:r>
            <w:r w:rsidR="003E429E">
              <w:rPr>
                <w:webHidden/>
              </w:rPr>
              <w:fldChar w:fldCharType="begin"/>
            </w:r>
            <w:r w:rsidR="003E429E">
              <w:rPr>
                <w:webHidden/>
              </w:rPr>
              <w:instrText xml:space="preserve"> PAGEREF _Toc164021542 \h </w:instrText>
            </w:r>
            <w:r w:rsidR="003E429E">
              <w:rPr>
                <w:webHidden/>
              </w:rPr>
            </w:r>
            <w:r w:rsidR="003E429E">
              <w:rPr>
                <w:webHidden/>
              </w:rPr>
              <w:fldChar w:fldCharType="separate"/>
            </w:r>
            <w:r w:rsidR="003E429E">
              <w:rPr>
                <w:webHidden/>
              </w:rPr>
              <w:t>18</w:t>
            </w:r>
            <w:r w:rsidR="003E429E">
              <w:rPr>
                <w:webHidden/>
              </w:rPr>
              <w:fldChar w:fldCharType="end"/>
            </w:r>
          </w:hyperlink>
        </w:p>
        <w:p w14:paraId="799D0401" w14:textId="09FC8838" w:rsidR="003E429E" w:rsidRDefault="00272558">
          <w:pPr>
            <w:pStyle w:val="TOC2"/>
            <w:rPr>
              <w:rFonts w:asciiTheme="minorHAnsi" w:eastAsiaTheme="minorEastAsia" w:hAnsiTheme="minorHAnsi" w:cstheme="minorBidi"/>
              <w:kern w:val="2"/>
              <w:lang w:val="en-US"/>
            </w:rPr>
          </w:pPr>
          <w:hyperlink w:anchor="_Toc164021543" w:history="1">
            <w:r w:rsidR="003E429E" w:rsidRPr="00817164">
              <w:rPr>
                <w:rStyle w:val="Hyperlink"/>
                <w:b/>
              </w:rPr>
              <w:t>Data Collection and Analyze Tools</w:t>
            </w:r>
            <w:r w:rsidR="003E429E">
              <w:rPr>
                <w:webHidden/>
              </w:rPr>
              <w:tab/>
            </w:r>
            <w:r w:rsidR="003E429E">
              <w:rPr>
                <w:webHidden/>
              </w:rPr>
              <w:fldChar w:fldCharType="begin"/>
            </w:r>
            <w:r w:rsidR="003E429E">
              <w:rPr>
                <w:webHidden/>
              </w:rPr>
              <w:instrText xml:space="preserve"> PAGEREF _Toc164021543 \h </w:instrText>
            </w:r>
            <w:r w:rsidR="003E429E">
              <w:rPr>
                <w:webHidden/>
              </w:rPr>
            </w:r>
            <w:r w:rsidR="003E429E">
              <w:rPr>
                <w:webHidden/>
              </w:rPr>
              <w:fldChar w:fldCharType="separate"/>
            </w:r>
            <w:r w:rsidR="003E429E">
              <w:rPr>
                <w:webHidden/>
              </w:rPr>
              <w:t>18</w:t>
            </w:r>
            <w:r w:rsidR="003E429E">
              <w:rPr>
                <w:webHidden/>
              </w:rPr>
              <w:fldChar w:fldCharType="end"/>
            </w:r>
          </w:hyperlink>
        </w:p>
        <w:p w14:paraId="17AF898F" w14:textId="5A99442B" w:rsidR="003E429E" w:rsidRDefault="00272558">
          <w:pPr>
            <w:pStyle w:val="TOC2"/>
            <w:rPr>
              <w:rFonts w:asciiTheme="minorHAnsi" w:eastAsiaTheme="minorEastAsia" w:hAnsiTheme="minorHAnsi" w:cstheme="minorBidi"/>
              <w:kern w:val="2"/>
              <w:lang w:val="en-US"/>
            </w:rPr>
          </w:pPr>
          <w:hyperlink w:anchor="_Toc164021544" w:history="1">
            <w:r w:rsidR="003E429E" w:rsidRPr="00817164">
              <w:rPr>
                <w:rStyle w:val="Hyperlink"/>
                <w:b/>
              </w:rPr>
              <w:t>Questionnaire structure</w:t>
            </w:r>
            <w:r w:rsidR="003E429E">
              <w:rPr>
                <w:webHidden/>
              </w:rPr>
              <w:tab/>
            </w:r>
            <w:r w:rsidR="003E429E">
              <w:rPr>
                <w:webHidden/>
              </w:rPr>
              <w:fldChar w:fldCharType="begin"/>
            </w:r>
            <w:r w:rsidR="003E429E">
              <w:rPr>
                <w:webHidden/>
              </w:rPr>
              <w:instrText xml:space="preserve"> PAGEREF _Toc164021544 \h </w:instrText>
            </w:r>
            <w:r w:rsidR="003E429E">
              <w:rPr>
                <w:webHidden/>
              </w:rPr>
            </w:r>
            <w:r w:rsidR="003E429E">
              <w:rPr>
                <w:webHidden/>
              </w:rPr>
              <w:fldChar w:fldCharType="separate"/>
            </w:r>
            <w:r w:rsidR="003E429E">
              <w:rPr>
                <w:webHidden/>
              </w:rPr>
              <w:t>19</w:t>
            </w:r>
            <w:r w:rsidR="003E429E">
              <w:rPr>
                <w:webHidden/>
              </w:rPr>
              <w:fldChar w:fldCharType="end"/>
            </w:r>
          </w:hyperlink>
        </w:p>
        <w:p w14:paraId="443CFBB4" w14:textId="542EF083" w:rsidR="003E429E" w:rsidRDefault="00272558">
          <w:pPr>
            <w:pStyle w:val="TOC2"/>
            <w:rPr>
              <w:rFonts w:asciiTheme="minorHAnsi" w:eastAsiaTheme="minorEastAsia" w:hAnsiTheme="minorHAnsi" w:cstheme="minorBidi"/>
              <w:kern w:val="2"/>
              <w:lang w:val="en-US"/>
            </w:rPr>
          </w:pPr>
          <w:hyperlink w:anchor="_Toc164021545" w:history="1">
            <w:r w:rsidR="003E429E" w:rsidRPr="00817164">
              <w:rPr>
                <w:rStyle w:val="Hyperlink"/>
                <w:b/>
              </w:rPr>
              <w:t>Data Storage</w:t>
            </w:r>
            <w:r w:rsidR="003E429E">
              <w:rPr>
                <w:webHidden/>
              </w:rPr>
              <w:tab/>
            </w:r>
            <w:r w:rsidR="003E429E">
              <w:rPr>
                <w:webHidden/>
              </w:rPr>
              <w:fldChar w:fldCharType="begin"/>
            </w:r>
            <w:r w:rsidR="003E429E">
              <w:rPr>
                <w:webHidden/>
              </w:rPr>
              <w:instrText xml:space="preserve"> PAGEREF _Toc164021545 \h </w:instrText>
            </w:r>
            <w:r w:rsidR="003E429E">
              <w:rPr>
                <w:webHidden/>
              </w:rPr>
            </w:r>
            <w:r w:rsidR="003E429E">
              <w:rPr>
                <w:webHidden/>
              </w:rPr>
              <w:fldChar w:fldCharType="separate"/>
            </w:r>
            <w:r w:rsidR="003E429E">
              <w:rPr>
                <w:webHidden/>
              </w:rPr>
              <w:t>19</w:t>
            </w:r>
            <w:r w:rsidR="003E429E">
              <w:rPr>
                <w:webHidden/>
              </w:rPr>
              <w:fldChar w:fldCharType="end"/>
            </w:r>
          </w:hyperlink>
        </w:p>
        <w:p w14:paraId="7291108A" w14:textId="4F28F120" w:rsidR="003E429E" w:rsidRDefault="00272558">
          <w:pPr>
            <w:pStyle w:val="TOC2"/>
            <w:rPr>
              <w:rFonts w:asciiTheme="minorHAnsi" w:eastAsiaTheme="minorEastAsia" w:hAnsiTheme="minorHAnsi" w:cstheme="minorBidi"/>
              <w:kern w:val="2"/>
              <w:lang w:val="en-US"/>
            </w:rPr>
          </w:pPr>
          <w:hyperlink w:anchor="_Toc164021546" w:history="1">
            <w:r w:rsidR="003E429E" w:rsidRPr="00817164">
              <w:rPr>
                <w:rStyle w:val="Hyperlink"/>
                <w:b/>
              </w:rPr>
              <w:t>Target population and sampling</w:t>
            </w:r>
            <w:r w:rsidR="003E429E">
              <w:rPr>
                <w:webHidden/>
              </w:rPr>
              <w:tab/>
            </w:r>
            <w:r w:rsidR="003E429E">
              <w:rPr>
                <w:webHidden/>
              </w:rPr>
              <w:fldChar w:fldCharType="begin"/>
            </w:r>
            <w:r w:rsidR="003E429E">
              <w:rPr>
                <w:webHidden/>
              </w:rPr>
              <w:instrText xml:space="preserve"> PAGEREF _Toc164021546 \h </w:instrText>
            </w:r>
            <w:r w:rsidR="003E429E">
              <w:rPr>
                <w:webHidden/>
              </w:rPr>
            </w:r>
            <w:r w:rsidR="003E429E">
              <w:rPr>
                <w:webHidden/>
              </w:rPr>
              <w:fldChar w:fldCharType="separate"/>
            </w:r>
            <w:r w:rsidR="003E429E">
              <w:rPr>
                <w:webHidden/>
              </w:rPr>
              <w:t>20</w:t>
            </w:r>
            <w:r w:rsidR="003E429E">
              <w:rPr>
                <w:webHidden/>
              </w:rPr>
              <w:fldChar w:fldCharType="end"/>
            </w:r>
          </w:hyperlink>
        </w:p>
        <w:p w14:paraId="42346A68" w14:textId="567D42B6" w:rsidR="003E429E" w:rsidRDefault="00272558">
          <w:pPr>
            <w:pStyle w:val="TOC2"/>
            <w:rPr>
              <w:rFonts w:asciiTheme="minorHAnsi" w:eastAsiaTheme="minorEastAsia" w:hAnsiTheme="minorHAnsi" w:cstheme="minorBidi"/>
              <w:kern w:val="2"/>
              <w:lang w:val="en-US"/>
            </w:rPr>
          </w:pPr>
          <w:hyperlink w:anchor="_Toc164021547" w:history="1">
            <w:r w:rsidR="003E429E" w:rsidRPr="00817164">
              <w:rPr>
                <w:rStyle w:val="Hyperlink"/>
                <w:b/>
              </w:rPr>
              <w:t>The selection of participants</w:t>
            </w:r>
            <w:r w:rsidR="003E429E">
              <w:rPr>
                <w:webHidden/>
              </w:rPr>
              <w:tab/>
            </w:r>
            <w:r w:rsidR="003E429E">
              <w:rPr>
                <w:webHidden/>
              </w:rPr>
              <w:fldChar w:fldCharType="begin"/>
            </w:r>
            <w:r w:rsidR="003E429E">
              <w:rPr>
                <w:webHidden/>
              </w:rPr>
              <w:instrText xml:space="preserve"> PAGEREF _Toc164021547 \h </w:instrText>
            </w:r>
            <w:r w:rsidR="003E429E">
              <w:rPr>
                <w:webHidden/>
              </w:rPr>
            </w:r>
            <w:r w:rsidR="003E429E">
              <w:rPr>
                <w:webHidden/>
              </w:rPr>
              <w:fldChar w:fldCharType="separate"/>
            </w:r>
            <w:r w:rsidR="003E429E">
              <w:rPr>
                <w:webHidden/>
              </w:rPr>
              <w:t>20</w:t>
            </w:r>
            <w:r w:rsidR="003E429E">
              <w:rPr>
                <w:webHidden/>
              </w:rPr>
              <w:fldChar w:fldCharType="end"/>
            </w:r>
          </w:hyperlink>
        </w:p>
        <w:p w14:paraId="6FE2DD63" w14:textId="079152AC" w:rsidR="003E429E" w:rsidRDefault="00272558">
          <w:pPr>
            <w:pStyle w:val="TOC2"/>
            <w:rPr>
              <w:rFonts w:asciiTheme="minorHAnsi" w:eastAsiaTheme="minorEastAsia" w:hAnsiTheme="minorHAnsi" w:cstheme="minorBidi"/>
              <w:kern w:val="2"/>
              <w:lang w:val="en-US"/>
            </w:rPr>
          </w:pPr>
          <w:hyperlink w:anchor="_Toc164021548" w:history="1">
            <w:r w:rsidR="003E429E" w:rsidRPr="00817164">
              <w:rPr>
                <w:rStyle w:val="Hyperlink"/>
                <w:b/>
              </w:rPr>
              <w:t>Reliability, Validity, and Generalizability</w:t>
            </w:r>
            <w:r w:rsidR="003E429E">
              <w:rPr>
                <w:webHidden/>
              </w:rPr>
              <w:tab/>
            </w:r>
            <w:r w:rsidR="003E429E">
              <w:rPr>
                <w:webHidden/>
              </w:rPr>
              <w:fldChar w:fldCharType="begin"/>
            </w:r>
            <w:r w:rsidR="003E429E">
              <w:rPr>
                <w:webHidden/>
              </w:rPr>
              <w:instrText xml:space="preserve"> PAGEREF _Toc164021548 \h </w:instrText>
            </w:r>
            <w:r w:rsidR="003E429E">
              <w:rPr>
                <w:webHidden/>
              </w:rPr>
            </w:r>
            <w:r w:rsidR="003E429E">
              <w:rPr>
                <w:webHidden/>
              </w:rPr>
              <w:fldChar w:fldCharType="separate"/>
            </w:r>
            <w:r w:rsidR="003E429E">
              <w:rPr>
                <w:webHidden/>
              </w:rPr>
              <w:t>21</w:t>
            </w:r>
            <w:r w:rsidR="003E429E">
              <w:rPr>
                <w:webHidden/>
              </w:rPr>
              <w:fldChar w:fldCharType="end"/>
            </w:r>
          </w:hyperlink>
        </w:p>
        <w:p w14:paraId="6D541559" w14:textId="216C6B3D" w:rsidR="003E429E" w:rsidRDefault="00272558">
          <w:pPr>
            <w:pStyle w:val="TOC2"/>
            <w:rPr>
              <w:rFonts w:asciiTheme="minorHAnsi" w:eastAsiaTheme="minorEastAsia" w:hAnsiTheme="minorHAnsi" w:cstheme="minorBidi"/>
              <w:kern w:val="2"/>
              <w:lang w:val="en-US"/>
            </w:rPr>
          </w:pPr>
          <w:hyperlink w:anchor="_Toc164021549" w:history="1">
            <w:r w:rsidR="003E429E" w:rsidRPr="00817164">
              <w:rPr>
                <w:rStyle w:val="Hyperlink"/>
                <w:b/>
              </w:rPr>
              <w:t>Ethical issues of the research study</w:t>
            </w:r>
            <w:r w:rsidR="003E429E">
              <w:rPr>
                <w:webHidden/>
              </w:rPr>
              <w:tab/>
            </w:r>
            <w:r w:rsidR="003E429E">
              <w:rPr>
                <w:webHidden/>
              </w:rPr>
              <w:fldChar w:fldCharType="begin"/>
            </w:r>
            <w:r w:rsidR="003E429E">
              <w:rPr>
                <w:webHidden/>
              </w:rPr>
              <w:instrText xml:space="preserve"> PAGEREF _Toc164021549 \h </w:instrText>
            </w:r>
            <w:r w:rsidR="003E429E">
              <w:rPr>
                <w:webHidden/>
              </w:rPr>
            </w:r>
            <w:r w:rsidR="003E429E">
              <w:rPr>
                <w:webHidden/>
              </w:rPr>
              <w:fldChar w:fldCharType="separate"/>
            </w:r>
            <w:r w:rsidR="003E429E">
              <w:rPr>
                <w:webHidden/>
              </w:rPr>
              <w:t>21</w:t>
            </w:r>
            <w:r w:rsidR="003E429E">
              <w:rPr>
                <w:webHidden/>
              </w:rPr>
              <w:fldChar w:fldCharType="end"/>
            </w:r>
          </w:hyperlink>
        </w:p>
        <w:p w14:paraId="4DC3F73C" w14:textId="3B8A90C9" w:rsidR="003E429E" w:rsidRDefault="00272558">
          <w:pPr>
            <w:pStyle w:val="TOC1"/>
            <w:rPr>
              <w:rFonts w:asciiTheme="minorHAnsi" w:eastAsiaTheme="minorEastAsia" w:hAnsiTheme="minorHAnsi" w:cstheme="minorBidi"/>
              <w:b w:val="0"/>
              <w:bCs w:val="0"/>
              <w:kern w:val="2"/>
              <w:lang w:val="en-US"/>
            </w:rPr>
          </w:pPr>
          <w:hyperlink w:anchor="_Toc164021550" w:history="1">
            <w:r w:rsidR="003E429E" w:rsidRPr="00817164">
              <w:rPr>
                <w:rStyle w:val="Hyperlink"/>
                <w:rFonts w:ascii="Times New Roman" w:hAnsi="Times New Roman" w:cs="Times New Roman"/>
              </w:rPr>
              <w:t>Chapter 4</w:t>
            </w:r>
            <w:r w:rsidR="003E429E">
              <w:rPr>
                <w:webHidden/>
              </w:rPr>
              <w:tab/>
            </w:r>
            <w:r w:rsidR="003E429E">
              <w:rPr>
                <w:webHidden/>
              </w:rPr>
              <w:fldChar w:fldCharType="begin"/>
            </w:r>
            <w:r w:rsidR="003E429E">
              <w:rPr>
                <w:webHidden/>
              </w:rPr>
              <w:instrText xml:space="preserve"> PAGEREF _Toc164021550 \h </w:instrText>
            </w:r>
            <w:r w:rsidR="003E429E">
              <w:rPr>
                <w:webHidden/>
              </w:rPr>
            </w:r>
            <w:r w:rsidR="003E429E">
              <w:rPr>
                <w:webHidden/>
              </w:rPr>
              <w:fldChar w:fldCharType="separate"/>
            </w:r>
            <w:r w:rsidR="003E429E">
              <w:rPr>
                <w:webHidden/>
              </w:rPr>
              <w:t>23</w:t>
            </w:r>
            <w:r w:rsidR="003E429E">
              <w:rPr>
                <w:webHidden/>
              </w:rPr>
              <w:fldChar w:fldCharType="end"/>
            </w:r>
          </w:hyperlink>
        </w:p>
        <w:p w14:paraId="71F09508" w14:textId="0C89E32B" w:rsidR="003E429E" w:rsidRDefault="00272558">
          <w:pPr>
            <w:pStyle w:val="TOC1"/>
            <w:rPr>
              <w:rFonts w:asciiTheme="minorHAnsi" w:eastAsiaTheme="minorEastAsia" w:hAnsiTheme="minorHAnsi" w:cstheme="minorBidi"/>
              <w:b w:val="0"/>
              <w:bCs w:val="0"/>
              <w:kern w:val="2"/>
              <w:lang w:val="en-US"/>
            </w:rPr>
          </w:pPr>
          <w:hyperlink w:anchor="_Toc164021551" w:history="1">
            <w:r w:rsidR="003E429E" w:rsidRPr="00817164">
              <w:rPr>
                <w:rStyle w:val="Hyperlink"/>
                <w:rFonts w:ascii="Times New Roman" w:hAnsi="Times New Roman" w:cs="Times New Roman"/>
              </w:rPr>
              <w:t>RESULTS AND DISCUSSION</w:t>
            </w:r>
            <w:r w:rsidR="003E429E">
              <w:rPr>
                <w:webHidden/>
              </w:rPr>
              <w:tab/>
            </w:r>
            <w:r w:rsidR="003E429E">
              <w:rPr>
                <w:webHidden/>
              </w:rPr>
              <w:fldChar w:fldCharType="begin"/>
            </w:r>
            <w:r w:rsidR="003E429E">
              <w:rPr>
                <w:webHidden/>
              </w:rPr>
              <w:instrText xml:space="preserve"> PAGEREF _Toc164021551 \h </w:instrText>
            </w:r>
            <w:r w:rsidR="003E429E">
              <w:rPr>
                <w:webHidden/>
              </w:rPr>
            </w:r>
            <w:r w:rsidR="003E429E">
              <w:rPr>
                <w:webHidden/>
              </w:rPr>
              <w:fldChar w:fldCharType="separate"/>
            </w:r>
            <w:r w:rsidR="003E429E">
              <w:rPr>
                <w:webHidden/>
              </w:rPr>
              <w:t>23</w:t>
            </w:r>
            <w:r w:rsidR="003E429E">
              <w:rPr>
                <w:webHidden/>
              </w:rPr>
              <w:fldChar w:fldCharType="end"/>
            </w:r>
          </w:hyperlink>
        </w:p>
        <w:p w14:paraId="359244C0" w14:textId="386D9047" w:rsidR="003E429E" w:rsidRDefault="00272558">
          <w:pPr>
            <w:pStyle w:val="TOC2"/>
            <w:rPr>
              <w:rFonts w:asciiTheme="minorHAnsi" w:eastAsiaTheme="minorEastAsia" w:hAnsiTheme="minorHAnsi" w:cstheme="minorBidi"/>
              <w:kern w:val="2"/>
              <w:lang w:val="en-US"/>
            </w:rPr>
          </w:pPr>
          <w:hyperlink w:anchor="_Toc164021552" w:history="1">
            <w:r w:rsidR="003E429E" w:rsidRPr="00817164">
              <w:rPr>
                <w:rStyle w:val="Hyperlink"/>
                <w:rFonts w:eastAsia="Times New Roman"/>
                <w:b/>
                <w:bCs/>
              </w:rPr>
              <w:t>Process Material Flow Analysis:</w:t>
            </w:r>
            <w:r w:rsidR="003E429E">
              <w:rPr>
                <w:webHidden/>
              </w:rPr>
              <w:tab/>
            </w:r>
            <w:r w:rsidR="003E429E">
              <w:rPr>
                <w:webHidden/>
              </w:rPr>
              <w:fldChar w:fldCharType="begin"/>
            </w:r>
            <w:r w:rsidR="003E429E">
              <w:rPr>
                <w:webHidden/>
              </w:rPr>
              <w:instrText xml:space="preserve"> PAGEREF _Toc164021552 \h </w:instrText>
            </w:r>
            <w:r w:rsidR="003E429E">
              <w:rPr>
                <w:webHidden/>
              </w:rPr>
            </w:r>
            <w:r w:rsidR="003E429E">
              <w:rPr>
                <w:webHidden/>
              </w:rPr>
              <w:fldChar w:fldCharType="separate"/>
            </w:r>
            <w:r w:rsidR="003E429E">
              <w:rPr>
                <w:webHidden/>
              </w:rPr>
              <w:t>24</w:t>
            </w:r>
            <w:r w:rsidR="003E429E">
              <w:rPr>
                <w:webHidden/>
              </w:rPr>
              <w:fldChar w:fldCharType="end"/>
            </w:r>
          </w:hyperlink>
        </w:p>
        <w:p w14:paraId="47644281" w14:textId="29AFE7DB" w:rsidR="003E429E" w:rsidRDefault="00272558">
          <w:pPr>
            <w:pStyle w:val="TOC2"/>
            <w:rPr>
              <w:rFonts w:asciiTheme="minorHAnsi" w:eastAsiaTheme="minorEastAsia" w:hAnsiTheme="minorHAnsi" w:cstheme="minorBidi"/>
              <w:kern w:val="2"/>
              <w:lang w:val="en-US"/>
            </w:rPr>
          </w:pPr>
          <w:hyperlink w:anchor="_Toc164021553" w:history="1">
            <w:r w:rsidR="003E429E" w:rsidRPr="00817164">
              <w:rPr>
                <w:rStyle w:val="Hyperlink"/>
                <w:rFonts w:eastAsia="Times New Roman"/>
                <w:b/>
                <w:bCs/>
              </w:rPr>
              <w:t>Economic Evaluation:</w:t>
            </w:r>
            <w:r w:rsidR="003E429E">
              <w:rPr>
                <w:webHidden/>
              </w:rPr>
              <w:tab/>
            </w:r>
            <w:r w:rsidR="003E429E">
              <w:rPr>
                <w:webHidden/>
              </w:rPr>
              <w:fldChar w:fldCharType="begin"/>
            </w:r>
            <w:r w:rsidR="003E429E">
              <w:rPr>
                <w:webHidden/>
              </w:rPr>
              <w:instrText xml:space="preserve"> PAGEREF _Toc164021553 \h </w:instrText>
            </w:r>
            <w:r w:rsidR="003E429E">
              <w:rPr>
                <w:webHidden/>
              </w:rPr>
            </w:r>
            <w:r w:rsidR="003E429E">
              <w:rPr>
                <w:webHidden/>
              </w:rPr>
              <w:fldChar w:fldCharType="separate"/>
            </w:r>
            <w:r w:rsidR="003E429E">
              <w:rPr>
                <w:webHidden/>
              </w:rPr>
              <w:t>25</w:t>
            </w:r>
            <w:r w:rsidR="003E429E">
              <w:rPr>
                <w:webHidden/>
              </w:rPr>
              <w:fldChar w:fldCharType="end"/>
            </w:r>
          </w:hyperlink>
        </w:p>
        <w:p w14:paraId="6C583703" w14:textId="3A8A8BCF" w:rsidR="003E429E" w:rsidRDefault="00272558">
          <w:pPr>
            <w:pStyle w:val="TOC2"/>
            <w:rPr>
              <w:rFonts w:asciiTheme="minorHAnsi" w:eastAsiaTheme="minorEastAsia" w:hAnsiTheme="minorHAnsi" w:cstheme="minorBidi"/>
              <w:kern w:val="2"/>
              <w:lang w:val="en-US"/>
            </w:rPr>
          </w:pPr>
          <w:hyperlink w:anchor="_Toc164021554" w:history="1">
            <w:r w:rsidR="003E429E" w:rsidRPr="00817164">
              <w:rPr>
                <w:rStyle w:val="Hyperlink"/>
                <w:rFonts w:eastAsia="Times New Roman"/>
                <w:b/>
                <w:bCs/>
              </w:rPr>
              <w:t>Risk Assessment:</w:t>
            </w:r>
            <w:r w:rsidR="003E429E">
              <w:rPr>
                <w:webHidden/>
              </w:rPr>
              <w:tab/>
            </w:r>
            <w:r w:rsidR="003E429E">
              <w:rPr>
                <w:webHidden/>
              </w:rPr>
              <w:fldChar w:fldCharType="begin"/>
            </w:r>
            <w:r w:rsidR="003E429E">
              <w:rPr>
                <w:webHidden/>
              </w:rPr>
              <w:instrText xml:space="preserve"> PAGEREF _Toc164021554 \h </w:instrText>
            </w:r>
            <w:r w:rsidR="003E429E">
              <w:rPr>
                <w:webHidden/>
              </w:rPr>
            </w:r>
            <w:r w:rsidR="003E429E">
              <w:rPr>
                <w:webHidden/>
              </w:rPr>
              <w:fldChar w:fldCharType="separate"/>
            </w:r>
            <w:r w:rsidR="003E429E">
              <w:rPr>
                <w:webHidden/>
              </w:rPr>
              <w:t>26</w:t>
            </w:r>
            <w:r w:rsidR="003E429E">
              <w:rPr>
                <w:webHidden/>
              </w:rPr>
              <w:fldChar w:fldCharType="end"/>
            </w:r>
          </w:hyperlink>
        </w:p>
        <w:p w14:paraId="0F435A5D" w14:textId="2816061E" w:rsidR="003E429E" w:rsidRDefault="00272558">
          <w:pPr>
            <w:pStyle w:val="TOC2"/>
            <w:rPr>
              <w:rFonts w:asciiTheme="minorHAnsi" w:eastAsiaTheme="minorEastAsia" w:hAnsiTheme="minorHAnsi" w:cstheme="minorBidi"/>
              <w:kern w:val="2"/>
              <w:lang w:val="en-US"/>
            </w:rPr>
          </w:pPr>
          <w:hyperlink w:anchor="_Toc164021555" w:history="1">
            <w:r w:rsidR="003E429E" w:rsidRPr="00817164">
              <w:rPr>
                <w:rStyle w:val="Hyperlink"/>
                <w:rFonts w:eastAsia="Times New Roman"/>
                <w:b/>
                <w:bCs/>
              </w:rPr>
              <w:t>Obstacles To the Sustainable Management of E-Waste:</w:t>
            </w:r>
            <w:r w:rsidR="003E429E">
              <w:rPr>
                <w:webHidden/>
              </w:rPr>
              <w:tab/>
            </w:r>
            <w:r w:rsidR="003E429E">
              <w:rPr>
                <w:webHidden/>
              </w:rPr>
              <w:fldChar w:fldCharType="begin"/>
            </w:r>
            <w:r w:rsidR="003E429E">
              <w:rPr>
                <w:webHidden/>
              </w:rPr>
              <w:instrText xml:space="preserve"> PAGEREF _Toc164021555 \h </w:instrText>
            </w:r>
            <w:r w:rsidR="003E429E">
              <w:rPr>
                <w:webHidden/>
              </w:rPr>
            </w:r>
            <w:r w:rsidR="003E429E">
              <w:rPr>
                <w:webHidden/>
              </w:rPr>
              <w:fldChar w:fldCharType="separate"/>
            </w:r>
            <w:r w:rsidR="003E429E">
              <w:rPr>
                <w:webHidden/>
              </w:rPr>
              <w:t>27</w:t>
            </w:r>
            <w:r w:rsidR="003E429E">
              <w:rPr>
                <w:webHidden/>
              </w:rPr>
              <w:fldChar w:fldCharType="end"/>
            </w:r>
          </w:hyperlink>
        </w:p>
        <w:p w14:paraId="25EE6765" w14:textId="5A77F326" w:rsidR="003E429E" w:rsidRDefault="00272558">
          <w:pPr>
            <w:pStyle w:val="TOC2"/>
            <w:rPr>
              <w:rFonts w:asciiTheme="minorHAnsi" w:eastAsiaTheme="minorEastAsia" w:hAnsiTheme="minorHAnsi" w:cstheme="minorBidi"/>
              <w:kern w:val="2"/>
              <w:lang w:val="en-US"/>
            </w:rPr>
          </w:pPr>
          <w:hyperlink w:anchor="_Toc164021556" w:history="1">
            <w:r w:rsidR="003E429E" w:rsidRPr="00817164">
              <w:rPr>
                <w:rStyle w:val="Hyperlink"/>
                <w:rFonts w:eastAsia="Times New Roman"/>
                <w:b/>
                <w:bCs/>
              </w:rPr>
              <w:t>Data Placement, Restrictions, And Quality in Relation to Developing Nations as A Whole:</w:t>
            </w:r>
            <w:r w:rsidR="003E429E">
              <w:rPr>
                <w:webHidden/>
              </w:rPr>
              <w:tab/>
            </w:r>
            <w:r w:rsidR="003E429E">
              <w:rPr>
                <w:webHidden/>
              </w:rPr>
              <w:fldChar w:fldCharType="begin"/>
            </w:r>
            <w:r w:rsidR="003E429E">
              <w:rPr>
                <w:webHidden/>
              </w:rPr>
              <w:instrText xml:space="preserve"> PAGEREF _Toc164021556 \h </w:instrText>
            </w:r>
            <w:r w:rsidR="003E429E">
              <w:rPr>
                <w:webHidden/>
              </w:rPr>
            </w:r>
            <w:r w:rsidR="003E429E">
              <w:rPr>
                <w:webHidden/>
              </w:rPr>
              <w:fldChar w:fldCharType="separate"/>
            </w:r>
            <w:r w:rsidR="003E429E">
              <w:rPr>
                <w:webHidden/>
              </w:rPr>
              <w:t>28</w:t>
            </w:r>
            <w:r w:rsidR="003E429E">
              <w:rPr>
                <w:webHidden/>
              </w:rPr>
              <w:fldChar w:fldCharType="end"/>
            </w:r>
          </w:hyperlink>
        </w:p>
        <w:p w14:paraId="46015DB7" w14:textId="3151D9CC" w:rsidR="003E429E" w:rsidRDefault="00272558">
          <w:pPr>
            <w:pStyle w:val="TOC1"/>
            <w:rPr>
              <w:rFonts w:asciiTheme="minorHAnsi" w:eastAsiaTheme="minorEastAsia" w:hAnsiTheme="minorHAnsi" w:cstheme="minorBidi"/>
              <w:b w:val="0"/>
              <w:bCs w:val="0"/>
              <w:kern w:val="2"/>
              <w:lang w:val="en-US"/>
            </w:rPr>
          </w:pPr>
          <w:hyperlink w:anchor="_Toc164021557" w:history="1">
            <w:r w:rsidR="003E429E" w:rsidRPr="00817164">
              <w:rPr>
                <w:rStyle w:val="Hyperlink"/>
                <w:rFonts w:ascii="Times New Roman" w:hAnsi="Times New Roman" w:cs="Times New Roman"/>
              </w:rPr>
              <w:t>CONCLUSION</w:t>
            </w:r>
            <w:r w:rsidR="003E429E">
              <w:rPr>
                <w:webHidden/>
              </w:rPr>
              <w:tab/>
            </w:r>
            <w:r w:rsidR="003E429E">
              <w:rPr>
                <w:webHidden/>
              </w:rPr>
              <w:fldChar w:fldCharType="begin"/>
            </w:r>
            <w:r w:rsidR="003E429E">
              <w:rPr>
                <w:webHidden/>
              </w:rPr>
              <w:instrText xml:space="preserve"> PAGEREF _Toc164021557 \h </w:instrText>
            </w:r>
            <w:r w:rsidR="003E429E">
              <w:rPr>
                <w:webHidden/>
              </w:rPr>
            </w:r>
            <w:r w:rsidR="003E429E">
              <w:rPr>
                <w:webHidden/>
              </w:rPr>
              <w:fldChar w:fldCharType="separate"/>
            </w:r>
            <w:r w:rsidR="003E429E">
              <w:rPr>
                <w:webHidden/>
              </w:rPr>
              <w:t>30</w:t>
            </w:r>
            <w:r w:rsidR="003E429E">
              <w:rPr>
                <w:webHidden/>
              </w:rPr>
              <w:fldChar w:fldCharType="end"/>
            </w:r>
          </w:hyperlink>
        </w:p>
        <w:p w14:paraId="3D750F05" w14:textId="09A1F768" w:rsidR="003E429E" w:rsidRDefault="00272558">
          <w:pPr>
            <w:pStyle w:val="TOC1"/>
            <w:rPr>
              <w:rFonts w:asciiTheme="minorHAnsi" w:eastAsiaTheme="minorEastAsia" w:hAnsiTheme="minorHAnsi" w:cstheme="minorBidi"/>
              <w:b w:val="0"/>
              <w:bCs w:val="0"/>
              <w:kern w:val="2"/>
              <w:lang w:val="en-US"/>
            </w:rPr>
          </w:pPr>
          <w:hyperlink w:anchor="_Toc164021558" w:history="1">
            <w:r w:rsidR="003E429E" w:rsidRPr="00817164">
              <w:rPr>
                <w:rStyle w:val="Hyperlink"/>
                <w:rFonts w:ascii="Times New Roman" w:hAnsi="Times New Roman" w:cs="Times New Roman"/>
              </w:rPr>
              <w:t>CHAPTER 5 - CONCLUSIONS AND RECOMMENDATIONS</w:t>
            </w:r>
            <w:r w:rsidR="003E429E">
              <w:rPr>
                <w:webHidden/>
              </w:rPr>
              <w:tab/>
            </w:r>
            <w:r w:rsidR="003E429E">
              <w:rPr>
                <w:webHidden/>
              </w:rPr>
              <w:fldChar w:fldCharType="begin"/>
            </w:r>
            <w:r w:rsidR="003E429E">
              <w:rPr>
                <w:webHidden/>
              </w:rPr>
              <w:instrText xml:space="preserve"> PAGEREF _Toc164021558 \h </w:instrText>
            </w:r>
            <w:r w:rsidR="003E429E">
              <w:rPr>
                <w:webHidden/>
              </w:rPr>
            </w:r>
            <w:r w:rsidR="003E429E">
              <w:rPr>
                <w:webHidden/>
              </w:rPr>
              <w:fldChar w:fldCharType="separate"/>
            </w:r>
            <w:r w:rsidR="003E429E">
              <w:rPr>
                <w:webHidden/>
              </w:rPr>
              <w:t>30</w:t>
            </w:r>
            <w:r w:rsidR="003E429E">
              <w:rPr>
                <w:webHidden/>
              </w:rPr>
              <w:fldChar w:fldCharType="end"/>
            </w:r>
          </w:hyperlink>
        </w:p>
        <w:p w14:paraId="4ECE0EFA" w14:textId="705C234B" w:rsidR="003E429E" w:rsidRDefault="00272558">
          <w:pPr>
            <w:pStyle w:val="TOC2"/>
            <w:rPr>
              <w:rFonts w:asciiTheme="minorHAnsi" w:eastAsiaTheme="minorEastAsia" w:hAnsiTheme="minorHAnsi" w:cstheme="minorBidi"/>
              <w:kern w:val="2"/>
              <w:lang w:val="en-US"/>
            </w:rPr>
          </w:pPr>
          <w:hyperlink w:anchor="_Toc164021560" w:history="1">
            <w:r w:rsidR="003E429E" w:rsidRPr="00817164">
              <w:rPr>
                <w:rStyle w:val="Hyperlink"/>
                <w:b/>
              </w:rPr>
              <w:t>Conclusion</w:t>
            </w:r>
            <w:r w:rsidR="003E429E">
              <w:rPr>
                <w:webHidden/>
              </w:rPr>
              <w:tab/>
            </w:r>
            <w:r w:rsidR="003E429E">
              <w:rPr>
                <w:webHidden/>
              </w:rPr>
              <w:fldChar w:fldCharType="begin"/>
            </w:r>
            <w:r w:rsidR="003E429E">
              <w:rPr>
                <w:webHidden/>
              </w:rPr>
              <w:instrText xml:space="preserve"> PAGEREF _Toc164021560 \h </w:instrText>
            </w:r>
            <w:r w:rsidR="003E429E">
              <w:rPr>
                <w:webHidden/>
              </w:rPr>
            </w:r>
            <w:r w:rsidR="003E429E">
              <w:rPr>
                <w:webHidden/>
              </w:rPr>
              <w:fldChar w:fldCharType="separate"/>
            </w:r>
            <w:r w:rsidR="003E429E">
              <w:rPr>
                <w:webHidden/>
              </w:rPr>
              <w:t>31</w:t>
            </w:r>
            <w:r w:rsidR="003E429E">
              <w:rPr>
                <w:webHidden/>
              </w:rPr>
              <w:fldChar w:fldCharType="end"/>
            </w:r>
          </w:hyperlink>
        </w:p>
        <w:p w14:paraId="522176B1" w14:textId="2B370BD4" w:rsidR="003E429E" w:rsidRDefault="00272558">
          <w:pPr>
            <w:pStyle w:val="TOC2"/>
            <w:rPr>
              <w:rFonts w:asciiTheme="minorHAnsi" w:eastAsiaTheme="minorEastAsia" w:hAnsiTheme="minorHAnsi" w:cstheme="minorBidi"/>
              <w:kern w:val="2"/>
              <w:lang w:val="en-US"/>
            </w:rPr>
          </w:pPr>
          <w:hyperlink w:anchor="_Toc164021561" w:history="1">
            <w:r w:rsidR="003E429E" w:rsidRPr="00817164">
              <w:rPr>
                <w:rStyle w:val="Hyperlink"/>
                <w:b/>
              </w:rPr>
              <w:t>Recommendations</w:t>
            </w:r>
            <w:r w:rsidR="003E429E">
              <w:rPr>
                <w:webHidden/>
              </w:rPr>
              <w:tab/>
            </w:r>
            <w:r w:rsidR="003E429E">
              <w:rPr>
                <w:webHidden/>
              </w:rPr>
              <w:fldChar w:fldCharType="begin"/>
            </w:r>
            <w:r w:rsidR="003E429E">
              <w:rPr>
                <w:webHidden/>
              </w:rPr>
              <w:instrText xml:space="preserve"> PAGEREF _Toc164021561 \h </w:instrText>
            </w:r>
            <w:r w:rsidR="003E429E">
              <w:rPr>
                <w:webHidden/>
              </w:rPr>
            </w:r>
            <w:r w:rsidR="003E429E">
              <w:rPr>
                <w:webHidden/>
              </w:rPr>
              <w:fldChar w:fldCharType="separate"/>
            </w:r>
            <w:r w:rsidR="003E429E">
              <w:rPr>
                <w:webHidden/>
              </w:rPr>
              <w:t>31</w:t>
            </w:r>
            <w:r w:rsidR="003E429E">
              <w:rPr>
                <w:webHidden/>
              </w:rPr>
              <w:fldChar w:fldCharType="end"/>
            </w:r>
          </w:hyperlink>
        </w:p>
        <w:p w14:paraId="68D35763" w14:textId="753DE967" w:rsidR="003E429E" w:rsidRDefault="00272558">
          <w:pPr>
            <w:pStyle w:val="TOC2"/>
            <w:rPr>
              <w:rFonts w:asciiTheme="minorHAnsi" w:eastAsiaTheme="minorEastAsia" w:hAnsiTheme="minorHAnsi" w:cstheme="minorBidi"/>
              <w:kern w:val="2"/>
              <w:lang w:val="en-US"/>
            </w:rPr>
          </w:pPr>
          <w:hyperlink w:anchor="_Toc164021562" w:history="1">
            <w:r w:rsidR="003E429E" w:rsidRPr="00817164">
              <w:rPr>
                <w:rStyle w:val="Hyperlink"/>
                <w:b/>
              </w:rPr>
              <w:t>Limitations</w:t>
            </w:r>
            <w:r w:rsidR="003E429E">
              <w:rPr>
                <w:webHidden/>
              </w:rPr>
              <w:tab/>
            </w:r>
            <w:r w:rsidR="003E429E">
              <w:rPr>
                <w:webHidden/>
              </w:rPr>
              <w:fldChar w:fldCharType="begin"/>
            </w:r>
            <w:r w:rsidR="003E429E">
              <w:rPr>
                <w:webHidden/>
              </w:rPr>
              <w:instrText xml:space="preserve"> PAGEREF _Toc164021562 \h </w:instrText>
            </w:r>
            <w:r w:rsidR="003E429E">
              <w:rPr>
                <w:webHidden/>
              </w:rPr>
            </w:r>
            <w:r w:rsidR="003E429E">
              <w:rPr>
                <w:webHidden/>
              </w:rPr>
              <w:fldChar w:fldCharType="separate"/>
            </w:r>
            <w:r w:rsidR="003E429E">
              <w:rPr>
                <w:webHidden/>
              </w:rPr>
              <w:t>31</w:t>
            </w:r>
            <w:r w:rsidR="003E429E">
              <w:rPr>
                <w:webHidden/>
              </w:rPr>
              <w:fldChar w:fldCharType="end"/>
            </w:r>
          </w:hyperlink>
        </w:p>
        <w:p w14:paraId="0ECC712C" w14:textId="3F79CA60" w:rsidR="003E429E" w:rsidRDefault="00272558">
          <w:pPr>
            <w:pStyle w:val="TOC2"/>
            <w:rPr>
              <w:rFonts w:asciiTheme="minorHAnsi" w:eastAsiaTheme="minorEastAsia" w:hAnsiTheme="minorHAnsi" w:cstheme="minorBidi"/>
              <w:kern w:val="2"/>
              <w:lang w:val="en-US"/>
            </w:rPr>
          </w:pPr>
          <w:hyperlink w:anchor="_Toc164021563" w:history="1">
            <w:r w:rsidR="003E429E" w:rsidRPr="00817164">
              <w:rPr>
                <w:rStyle w:val="Hyperlink"/>
                <w:b/>
              </w:rPr>
              <w:t>Future Improvements</w:t>
            </w:r>
            <w:r w:rsidR="003E429E">
              <w:rPr>
                <w:webHidden/>
              </w:rPr>
              <w:tab/>
            </w:r>
            <w:r w:rsidR="003E429E">
              <w:rPr>
                <w:webHidden/>
              </w:rPr>
              <w:fldChar w:fldCharType="begin"/>
            </w:r>
            <w:r w:rsidR="003E429E">
              <w:rPr>
                <w:webHidden/>
              </w:rPr>
              <w:instrText xml:space="preserve"> PAGEREF _Toc164021563 \h </w:instrText>
            </w:r>
            <w:r w:rsidR="003E429E">
              <w:rPr>
                <w:webHidden/>
              </w:rPr>
            </w:r>
            <w:r w:rsidR="003E429E">
              <w:rPr>
                <w:webHidden/>
              </w:rPr>
              <w:fldChar w:fldCharType="separate"/>
            </w:r>
            <w:r w:rsidR="003E429E">
              <w:rPr>
                <w:webHidden/>
              </w:rPr>
              <w:t>31</w:t>
            </w:r>
            <w:r w:rsidR="003E429E">
              <w:rPr>
                <w:webHidden/>
              </w:rPr>
              <w:fldChar w:fldCharType="end"/>
            </w:r>
          </w:hyperlink>
        </w:p>
        <w:p w14:paraId="541E504B" w14:textId="1CCD0224" w:rsidR="003E429E" w:rsidRDefault="00272558">
          <w:pPr>
            <w:pStyle w:val="TOC2"/>
            <w:rPr>
              <w:rFonts w:asciiTheme="minorHAnsi" w:eastAsiaTheme="minorEastAsia" w:hAnsiTheme="minorHAnsi" w:cstheme="minorBidi"/>
              <w:kern w:val="2"/>
              <w:lang w:val="en-US"/>
            </w:rPr>
          </w:pPr>
          <w:hyperlink w:anchor="_Toc164021564" w:history="1">
            <w:r w:rsidR="003E429E" w:rsidRPr="00817164">
              <w:rPr>
                <w:rStyle w:val="Hyperlink"/>
                <w:b/>
                <w:bCs/>
              </w:rPr>
              <w:t>Personnel Reflection</w:t>
            </w:r>
            <w:r w:rsidR="003E429E">
              <w:rPr>
                <w:webHidden/>
              </w:rPr>
              <w:tab/>
            </w:r>
            <w:r w:rsidR="003E429E">
              <w:rPr>
                <w:webHidden/>
              </w:rPr>
              <w:fldChar w:fldCharType="begin"/>
            </w:r>
            <w:r w:rsidR="003E429E">
              <w:rPr>
                <w:webHidden/>
              </w:rPr>
              <w:instrText xml:space="preserve"> PAGEREF _Toc164021564 \h </w:instrText>
            </w:r>
            <w:r w:rsidR="003E429E">
              <w:rPr>
                <w:webHidden/>
              </w:rPr>
            </w:r>
            <w:r w:rsidR="003E429E">
              <w:rPr>
                <w:webHidden/>
              </w:rPr>
              <w:fldChar w:fldCharType="separate"/>
            </w:r>
            <w:r w:rsidR="003E429E">
              <w:rPr>
                <w:webHidden/>
              </w:rPr>
              <w:t>31</w:t>
            </w:r>
            <w:r w:rsidR="003E429E">
              <w:rPr>
                <w:webHidden/>
              </w:rPr>
              <w:fldChar w:fldCharType="end"/>
            </w:r>
          </w:hyperlink>
        </w:p>
        <w:p w14:paraId="29FB26A3" w14:textId="71CCD057" w:rsidR="003E429E" w:rsidRDefault="00272558">
          <w:pPr>
            <w:pStyle w:val="TOC3"/>
            <w:tabs>
              <w:tab w:val="right" w:leader="dot" w:pos="9350"/>
            </w:tabs>
            <w:rPr>
              <w:rFonts w:asciiTheme="minorHAnsi" w:eastAsiaTheme="minorEastAsia" w:hAnsiTheme="minorHAnsi" w:cstheme="minorBidi"/>
              <w:noProof/>
              <w:color w:val="auto"/>
              <w:kern w:val="2"/>
              <w:sz w:val="22"/>
              <w:lang w:val="en-US"/>
            </w:rPr>
          </w:pPr>
          <w:hyperlink w:anchor="_Toc164021565" w:history="1">
            <w:r w:rsidR="003E429E" w:rsidRPr="00817164">
              <w:rPr>
                <w:rStyle w:val="Hyperlink"/>
                <w:rFonts w:ascii="Times New Roman" w:hAnsi="Times New Roman" w:cs="Times New Roman"/>
                <w:noProof/>
              </w:rPr>
              <w:t>Benefits for the researcher</w:t>
            </w:r>
            <w:r w:rsidR="003E429E">
              <w:rPr>
                <w:noProof/>
                <w:webHidden/>
              </w:rPr>
              <w:tab/>
            </w:r>
            <w:r w:rsidR="003E429E">
              <w:rPr>
                <w:noProof/>
                <w:webHidden/>
              </w:rPr>
              <w:fldChar w:fldCharType="begin"/>
            </w:r>
            <w:r w:rsidR="003E429E">
              <w:rPr>
                <w:noProof/>
                <w:webHidden/>
              </w:rPr>
              <w:instrText xml:space="preserve"> PAGEREF _Toc164021565 \h </w:instrText>
            </w:r>
            <w:r w:rsidR="003E429E">
              <w:rPr>
                <w:noProof/>
                <w:webHidden/>
              </w:rPr>
            </w:r>
            <w:r w:rsidR="003E429E">
              <w:rPr>
                <w:noProof/>
                <w:webHidden/>
              </w:rPr>
              <w:fldChar w:fldCharType="separate"/>
            </w:r>
            <w:r w:rsidR="003E429E">
              <w:rPr>
                <w:noProof/>
                <w:webHidden/>
              </w:rPr>
              <w:t>31</w:t>
            </w:r>
            <w:r w:rsidR="003E429E">
              <w:rPr>
                <w:noProof/>
                <w:webHidden/>
              </w:rPr>
              <w:fldChar w:fldCharType="end"/>
            </w:r>
          </w:hyperlink>
        </w:p>
        <w:p w14:paraId="23060971" w14:textId="294E20D1" w:rsidR="003E429E" w:rsidRDefault="00272558">
          <w:pPr>
            <w:pStyle w:val="TOC3"/>
            <w:tabs>
              <w:tab w:val="right" w:leader="dot" w:pos="9350"/>
            </w:tabs>
            <w:rPr>
              <w:rFonts w:asciiTheme="minorHAnsi" w:eastAsiaTheme="minorEastAsia" w:hAnsiTheme="minorHAnsi" w:cstheme="minorBidi"/>
              <w:noProof/>
              <w:color w:val="auto"/>
              <w:kern w:val="2"/>
              <w:sz w:val="22"/>
              <w:lang w:val="en-US"/>
            </w:rPr>
          </w:pPr>
          <w:hyperlink w:anchor="_Toc164021566" w:history="1">
            <w:r w:rsidR="003E429E" w:rsidRPr="00817164">
              <w:rPr>
                <w:rStyle w:val="Hyperlink"/>
                <w:rFonts w:ascii="Times New Roman" w:hAnsi="Times New Roman" w:cs="Times New Roman"/>
                <w:noProof/>
              </w:rPr>
              <w:t>Benefits for the Industry/organization</w:t>
            </w:r>
            <w:r w:rsidR="003E429E">
              <w:rPr>
                <w:noProof/>
                <w:webHidden/>
              </w:rPr>
              <w:tab/>
            </w:r>
            <w:r w:rsidR="003E429E">
              <w:rPr>
                <w:noProof/>
                <w:webHidden/>
              </w:rPr>
              <w:fldChar w:fldCharType="begin"/>
            </w:r>
            <w:r w:rsidR="003E429E">
              <w:rPr>
                <w:noProof/>
                <w:webHidden/>
              </w:rPr>
              <w:instrText xml:space="preserve"> PAGEREF _Toc164021566 \h </w:instrText>
            </w:r>
            <w:r w:rsidR="003E429E">
              <w:rPr>
                <w:noProof/>
                <w:webHidden/>
              </w:rPr>
            </w:r>
            <w:r w:rsidR="003E429E">
              <w:rPr>
                <w:noProof/>
                <w:webHidden/>
              </w:rPr>
              <w:fldChar w:fldCharType="separate"/>
            </w:r>
            <w:r w:rsidR="003E429E">
              <w:rPr>
                <w:noProof/>
                <w:webHidden/>
              </w:rPr>
              <w:t>32</w:t>
            </w:r>
            <w:r w:rsidR="003E429E">
              <w:rPr>
                <w:noProof/>
                <w:webHidden/>
              </w:rPr>
              <w:fldChar w:fldCharType="end"/>
            </w:r>
          </w:hyperlink>
        </w:p>
        <w:p w14:paraId="39A4FFCE" w14:textId="49D1D519" w:rsidR="003E429E" w:rsidRDefault="00272558">
          <w:pPr>
            <w:pStyle w:val="TOC1"/>
            <w:rPr>
              <w:rFonts w:asciiTheme="minorHAnsi" w:eastAsiaTheme="minorEastAsia" w:hAnsiTheme="minorHAnsi" w:cstheme="minorBidi"/>
              <w:b w:val="0"/>
              <w:bCs w:val="0"/>
              <w:kern w:val="2"/>
              <w:lang w:val="en-US"/>
            </w:rPr>
          </w:pPr>
          <w:hyperlink w:anchor="_Toc164021567" w:history="1">
            <w:r w:rsidR="003E429E" w:rsidRPr="00817164">
              <w:rPr>
                <w:rStyle w:val="Hyperlink"/>
                <w:rFonts w:ascii="Times New Roman" w:hAnsi="Times New Roman" w:cs="Times New Roman"/>
              </w:rPr>
              <w:t>REFRENCES</w:t>
            </w:r>
            <w:r w:rsidR="003E429E">
              <w:rPr>
                <w:webHidden/>
              </w:rPr>
              <w:tab/>
            </w:r>
            <w:r w:rsidR="003E429E">
              <w:rPr>
                <w:webHidden/>
              </w:rPr>
              <w:fldChar w:fldCharType="begin"/>
            </w:r>
            <w:r w:rsidR="003E429E">
              <w:rPr>
                <w:webHidden/>
              </w:rPr>
              <w:instrText xml:space="preserve"> PAGEREF _Toc164021567 \h </w:instrText>
            </w:r>
            <w:r w:rsidR="003E429E">
              <w:rPr>
                <w:webHidden/>
              </w:rPr>
            </w:r>
            <w:r w:rsidR="003E429E">
              <w:rPr>
                <w:webHidden/>
              </w:rPr>
              <w:fldChar w:fldCharType="separate"/>
            </w:r>
            <w:r w:rsidR="003E429E">
              <w:rPr>
                <w:webHidden/>
              </w:rPr>
              <w:t>33</w:t>
            </w:r>
            <w:r w:rsidR="003E429E">
              <w:rPr>
                <w:webHidden/>
              </w:rPr>
              <w:fldChar w:fldCharType="end"/>
            </w:r>
          </w:hyperlink>
        </w:p>
        <w:p w14:paraId="7450C6CC" w14:textId="11E903BE" w:rsidR="003E429E" w:rsidRDefault="003E429E">
          <w:r>
            <w:rPr>
              <w:b/>
              <w:bCs/>
              <w:noProof/>
            </w:rPr>
            <w:fldChar w:fldCharType="end"/>
          </w:r>
        </w:p>
      </w:sdtContent>
    </w:sdt>
    <w:p w14:paraId="613575E2" w14:textId="3C7871BF" w:rsidR="00EC43C1" w:rsidRPr="00DC701F" w:rsidRDefault="00EC43C1" w:rsidP="00C678F9">
      <w:pPr>
        <w:spacing w:line="360" w:lineRule="auto"/>
        <w:rPr>
          <w:rFonts w:ascii="Times New Roman" w:hAnsi="Times New Roman" w:cs="Times New Roman"/>
        </w:rPr>
      </w:pPr>
    </w:p>
    <w:p w14:paraId="015993F5" w14:textId="77777777" w:rsidR="00EC43C1" w:rsidRPr="00DC701F" w:rsidRDefault="00EC43C1" w:rsidP="00C678F9">
      <w:pPr>
        <w:pStyle w:val="Heading1"/>
        <w:spacing w:line="360" w:lineRule="auto"/>
        <w:jc w:val="center"/>
        <w:rPr>
          <w:rFonts w:ascii="Times New Roman" w:hAnsi="Times New Roman" w:cs="Times New Roman"/>
          <w:sz w:val="24"/>
          <w:szCs w:val="24"/>
        </w:rPr>
      </w:pPr>
    </w:p>
    <w:p w14:paraId="5C98EB7A" w14:textId="77777777" w:rsidR="00EC43C1" w:rsidRPr="00DC701F" w:rsidRDefault="00EC43C1" w:rsidP="00C678F9">
      <w:pPr>
        <w:pStyle w:val="Heading1"/>
        <w:spacing w:line="360" w:lineRule="auto"/>
        <w:jc w:val="center"/>
        <w:rPr>
          <w:rFonts w:ascii="Times New Roman" w:hAnsi="Times New Roman" w:cs="Times New Roman"/>
          <w:sz w:val="24"/>
          <w:szCs w:val="24"/>
        </w:rPr>
      </w:pPr>
    </w:p>
    <w:p w14:paraId="2DD5E7AB" w14:textId="77777777" w:rsidR="00EC43C1" w:rsidRPr="00DC701F" w:rsidRDefault="00EC43C1" w:rsidP="00C678F9">
      <w:pPr>
        <w:spacing w:line="360" w:lineRule="auto"/>
        <w:rPr>
          <w:rFonts w:ascii="Times New Roman" w:hAnsi="Times New Roman" w:cs="Times New Roman"/>
        </w:rPr>
      </w:pPr>
    </w:p>
    <w:p w14:paraId="6FAA8285" w14:textId="77777777" w:rsidR="00EC43C1" w:rsidRPr="00DC701F" w:rsidRDefault="00EC43C1" w:rsidP="00C678F9">
      <w:pPr>
        <w:spacing w:line="360" w:lineRule="auto"/>
        <w:rPr>
          <w:rFonts w:ascii="Times New Roman" w:hAnsi="Times New Roman" w:cs="Times New Roman"/>
        </w:rPr>
      </w:pPr>
    </w:p>
    <w:p w14:paraId="63BBBC38" w14:textId="77777777" w:rsidR="00EC43C1" w:rsidRPr="00DC701F" w:rsidRDefault="00EC43C1" w:rsidP="00C678F9">
      <w:pPr>
        <w:spacing w:line="360" w:lineRule="auto"/>
        <w:rPr>
          <w:rFonts w:ascii="Times New Roman" w:hAnsi="Times New Roman" w:cs="Times New Roman"/>
        </w:rPr>
      </w:pPr>
    </w:p>
    <w:p w14:paraId="455FFCAD" w14:textId="77777777" w:rsidR="00EC43C1" w:rsidRPr="00DC701F" w:rsidRDefault="00EC43C1" w:rsidP="00C678F9">
      <w:pPr>
        <w:spacing w:line="360" w:lineRule="auto"/>
        <w:rPr>
          <w:rFonts w:ascii="Times New Roman" w:hAnsi="Times New Roman" w:cs="Times New Roman"/>
        </w:rPr>
      </w:pPr>
    </w:p>
    <w:p w14:paraId="1496A9C4" w14:textId="77777777" w:rsidR="00EC43C1" w:rsidRPr="00DC701F" w:rsidRDefault="00EC43C1" w:rsidP="00C678F9">
      <w:pPr>
        <w:spacing w:line="360" w:lineRule="auto"/>
        <w:rPr>
          <w:rFonts w:ascii="Times New Roman" w:hAnsi="Times New Roman" w:cs="Times New Roman"/>
        </w:rPr>
      </w:pPr>
    </w:p>
    <w:p w14:paraId="351C9505" w14:textId="77777777" w:rsidR="00EC43C1" w:rsidRPr="00DC701F" w:rsidRDefault="00EC43C1" w:rsidP="00C678F9">
      <w:pPr>
        <w:spacing w:line="360" w:lineRule="auto"/>
        <w:rPr>
          <w:rFonts w:ascii="Times New Roman" w:hAnsi="Times New Roman" w:cs="Times New Roman"/>
        </w:rPr>
      </w:pPr>
    </w:p>
    <w:p w14:paraId="6C1092C5" w14:textId="77777777" w:rsidR="00EC43C1" w:rsidRPr="00DC701F" w:rsidRDefault="00EC43C1" w:rsidP="00C678F9">
      <w:pPr>
        <w:spacing w:line="360" w:lineRule="auto"/>
        <w:rPr>
          <w:rFonts w:ascii="Times New Roman" w:hAnsi="Times New Roman" w:cs="Times New Roman"/>
        </w:rPr>
      </w:pPr>
    </w:p>
    <w:p w14:paraId="4A781DB6" w14:textId="77777777" w:rsidR="00EC43C1" w:rsidRPr="00DC701F" w:rsidRDefault="00EC43C1" w:rsidP="00C678F9">
      <w:pPr>
        <w:spacing w:line="360" w:lineRule="auto"/>
        <w:rPr>
          <w:rFonts w:ascii="Times New Roman" w:hAnsi="Times New Roman" w:cs="Times New Roman"/>
        </w:rPr>
      </w:pPr>
    </w:p>
    <w:p w14:paraId="37B75DED" w14:textId="77777777" w:rsidR="00EC43C1" w:rsidRPr="00DC701F" w:rsidRDefault="00EC43C1" w:rsidP="00C678F9">
      <w:pPr>
        <w:spacing w:line="360" w:lineRule="auto"/>
        <w:rPr>
          <w:rFonts w:ascii="Times New Roman" w:hAnsi="Times New Roman" w:cs="Times New Roman"/>
        </w:rPr>
      </w:pPr>
    </w:p>
    <w:p w14:paraId="27D33DA9" w14:textId="77777777" w:rsidR="00EC43C1" w:rsidRPr="00DC701F" w:rsidRDefault="00EC43C1" w:rsidP="00C678F9">
      <w:pPr>
        <w:spacing w:line="360" w:lineRule="auto"/>
        <w:rPr>
          <w:rFonts w:ascii="Times New Roman" w:hAnsi="Times New Roman" w:cs="Times New Roman"/>
        </w:rPr>
      </w:pPr>
    </w:p>
    <w:p w14:paraId="5A028175" w14:textId="77777777" w:rsidR="00EC43C1" w:rsidRPr="00DC701F" w:rsidRDefault="00EC43C1" w:rsidP="00C678F9">
      <w:pPr>
        <w:spacing w:line="360" w:lineRule="auto"/>
        <w:rPr>
          <w:rFonts w:ascii="Times New Roman" w:hAnsi="Times New Roman" w:cs="Times New Roman"/>
        </w:rPr>
      </w:pPr>
    </w:p>
    <w:p w14:paraId="3CE0D943" w14:textId="77777777" w:rsidR="00EC43C1" w:rsidRPr="00DC701F" w:rsidRDefault="00EC43C1" w:rsidP="00C678F9">
      <w:pPr>
        <w:spacing w:line="360" w:lineRule="auto"/>
        <w:rPr>
          <w:rFonts w:ascii="Times New Roman" w:hAnsi="Times New Roman" w:cs="Times New Roman"/>
        </w:rPr>
      </w:pPr>
    </w:p>
    <w:p w14:paraId="094FCA2A" w14:textId="77777777" w:rsidR="00EC43C1" w:rsidRPr="00DC701F" w:rsidRDefault="00EC43C1" w:rsidP="00C678F9">
      <w:pPr>
        <w:spacing w:line="360" w:lineRule="auto"/>
        <w:rPr>
          <w:rFonts w:ascii="Times New Roman" w:hAnsi="Times New Roman" w:cs="Times New Roman"/>
        </w:rPr>
      </w:pPr>
    </w:p>
    <w:p w14:paraId="33BB393E" w14:textId="77777777" w:rsidR="00EC43C1" w:rsidRPr="00DC701F" w:rsidRDefault="00EC43C1" w:rsidP="00C678F9">
      <w:pPr>
        <w:spacing w:line="360" w:lineRule="auto"/>
        <w:rPr>
          <w:rFonts w:ascii="Times New Roman" w:hAnsi="Times New Roman" w:cs="Times New Roman"/>
        </w:rPr>
      </w:pPr>
    </w:p>
    <w:p w14:paraId="1695F8DC" w14:textId="77777777" w:rsidR="00EC43C1" w:rsidRPr="00DC701F" w:rsidRDefault="00EC43C1" w:rsidP="00C678F9">
      <w:pPr>
        <w:spacing w:line="360" w:lineRule="auto"/>
        <w:rPr>
          <w:rFonts w:ascii="Times New Roman" w:hAnsi="Times New Roman" w:cs="Times New Roman"/>
        </w:rPr>
      </w:pPr>
    </w:p>
    <w:p w14:paraId="4128CC7B" w14:textId="77777777" w:rsidR="00EC43C1" w:rsidRPr="00DC701F" w:rsidRDefault="00EC43C1" w:rsidP="00C678F9">
      <w:pPr>
        <w:spacing w:line="360" w:lineRule="auto"/>
        <w:rPr>
          <w:rFonts w:ascii="Times New Roman" w:hAnsi="Times New Roman" w:cs="Times New Roman"/>
        </w:rPr>
      </w:pPr>
    </w:p>
    <w:p w14:paraId="3DC601F2" w14:textId="77777777" w:rsidR="00EC43C1" w:rsidRPr="00DC701F" w:rsidRDefault="00EC43C1" w:rsidP="003E429E">
      <w:pPr>
        <w:spacing w:line="360" w:lineRule="auto"/>
        <w:ind w:left="0" w:firstLine="0"/>
        <w:rPr>
          <w:rFonts w:ascii="Times New Roman" w:hAnsi="Times New Roman" w:cs="Times New Roman"/>
        </w:rPr>
      </w:pPr>
    </w:p>
    <w:p w14:paraId="6DB9D8EC" w14:textId="2766B2C7" w:rsidR="00DA1C0F" w:rsidRPr="00DC701F" w:rsidRDefault="00DA1C0F" w:rsidP="00C678F9">
      <w:pPr>
        <w:pStyle w:val="Heading1"/>
        <w:spacing w:line="360" w:lineRule="auto"/>
        <w:jc w:val="center"/>
        <w:rPr>
          <w:rFonts w:ascii="Times New Roman" w:hAnsi="Times New Roman" w:cs="Times New Roman"/>
          <w:sz w:val="24"/>
          <w:szCs w:val="24"/>
        </w:rPr>
      </w:pPr>
      <w:bookmarkStart w:id="14" w:name="_Toc163978768"/>
      <w:bookmarkStart w:id="15" w:name="_Toc164021519"/>
      <w:r w:rsidRPr="00DC701F">
        <w:rPr>
          <w:rFonts w:ascii="Times New Roman" w:hAnsi="Times New Roman" w:cs="Times New Roman"/>
          <w:sz w:val="24"/>
          <w:szCs w:val="24"/>
        </w:rPr>
        <w:t>A LIST OF TABLES</w:t>
      </w:r>
      <w:bookmarkEnd w:id="13"/>
      <w:bookmarkEnd w:id="12"/>
      <w:bookmarkEnd w:id="14"/>
      <w:bookmarkEnd w:id="15"/>
    </w:p>
    <w:p w14:paraId="39593F88" w14:textId="77777777" w:rsidR="00DB0516" w:rsidRPr="00DC701F" w:rsidRDefault="00DB0516" w:rsidP="00C678F9">
      <w:pPr>
        <w:spacing w:line="360" w:lineRule="auto"/>
        <w:rPr>
          <w:rFonts w:ascii="Times New Roman" w:hAnsi="Times New Roman" w:cs="Times New Roman"/>
        </w:rPr>
      </w:pPr>
    </w:p>
    <w:p w14:paraId="1CE9484F" w14:textId="31E36A86" w:rsidR="00DB0516" w:rsidRPr="00DC701F" w:rsidRDefault="00DB0516" w:rsidP="00C678F9">
      <w:pPr>
        <w:spacing w:after="240" w:line="360" w:lineRule="auto"/>
        <w:rPr>
          <w:rFonts w:ascii="Times New Roman" w:eastAsia="Times New Roman" w:hAnsi="Times New Roman" w:cs="Times New Roman"/>
          <w:b/>
          <w:bCs/>
          <w14:ligatures w14:val="none"/>
        </w:rPr>
      </w:pPr>
      <w:r w:rsidRPr="00DC701F">
        <w:rPr>
          <w:rFonts w:ascii="Times New Roman" w:eastAsia="Times New Roman" w:hAnsi="Times New Roman" w:cs="Times New Roman"/>
          <w:b/>
          <w:bCs/>
          <w14:ligatures w14:val="none"/>
        </w:rPr>
        <w:t xml:space="preserve">Table: 3.1. </w:t>
      </w:r>
      <w:r w:rsidRPr="00DC701F">
        <w:rPr>
          <w:rFonts w:ascii="Times New Roman" w:eastAsia="Times New Roman" w:hAnsi="Times New Roman" w:cs="Times New Roman"/>
          <w14:ligatures w14:val="none"/>
        </w:rPr>
        <w:t>List of selected processes …………………………………………</w:t>
      </w:r>
      <w:r w:rsidR="00454674" w:rsidRPr="00DC701F">
        <w:rPr>
          <w:rFonts w:ascii="Times New Roman" w:eastAsia="Times New Roman" w:hAnsi="Times New Roman" w:cs="Times New Roman"/>
          <w14:ligatures w14:val="none"/>
        </w:rPr>
        <w:t xml:space="preserve">   19</w:t>
      </w:r>
    </w:p>
    <w:p w14:paraId="4FB7CBA7" w14:textId="548ABACC"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Table: 3.2.</w:t>
      </w:r>
      <w:r w:rsidRPr="00DC701F">
        <w:rPr>
          <w:rFonts w:ascii="Times New Roman" w:eastAsia="Times New Roman" w:hAnsi="Times New Roman" w:cs="Times New Roman"/>
          <w14:ligatures w14:val="none"/>
        </w:rPr>
        <w:t xml:space="preserve"> Risk matrix (5 × 5) used ………………………………………</w:t>
      </w:r>
      <w:proofErr w:type="gramStart"/>
      <w:r w:rsidRPr="00DC701F">
        <w:rPr>
          <w:rFonts w:ascii="Times New Roman" w:eastAsia="Times New Roman" w:hAnsi="Times New Roman" w:cs="Times New Roman"/>
          <w14:ligatures w14:val="none"/>
        </w:rPr>
        <w:t>…..</w:t>
      </w:r>
      <w:proofErr w:type="gramEnd"/>
      <w:r w:rsidR="00454674" w:rsidRPr="00DC701F">
        <w:rPr>
          <w:rFonts w:ascii="Times New Roman" w:eastAsia="Times New Roman" w:hAnsi="Times New Roman" w:cs="Times New Roman"/>
          <w14:ligatures w14:val="none"/>
        </w:rPr>
        <w:t xml:space="preserve">   22</w:t>
      </w:r>
    </w:p>
    <w:p w14:paraId="7FE6AE40" w14:textId="77777777" w:rsidR="00DB0516" w:rsidRPr="00DC701F" w:rsidRDefault="00DB0516" w:rsidP="00C678F9">
      <w:pPr>
        <w:spacing w:line="360" w:lineRule="auto"/>
        <w:rPr>
          <w:rFonts w:ascii="Times New Roman" w:hAnsi="Times New Roman" w:cs="Times New Roman"/>
        </w:rPr>
      </w:pPr>
    </w:p>
    <w:p w14:paraId="796A6E63" w14:textId="77777777" w:rsidR="00E31DF0" w:rsidRPr="00DC701F" w:rsidRDefault="00E31DF0" w:rsidP="00C678F9">
      <w:pPr>
        <w:spacing w:line="360" w:lineRule="auto"/>
        <w:rPr>
          <w:rFonts w:ascii="Times New Roman" w:hAnsi="Times New Roman" w:cs="Times New Roman"/>
        </w:rPr>
      </w:pPr>
    </w:p>
    <w:p w14:paraId="0DC3D664" w14:textId="77777777" w:rsidR="00DA1C0F" w:rsidRPr="00DC701F" w:rsidRDefault="00DA1C0F" w:rsidP="00C678F9">
      <w:pPr>
        <w:spacing w:line="360" w:lineRule="auto"/>
        <w:rPr>
          <w:rFonts w:ascii="Times New Roman" w:hAnsi="Times New Roman" w:cs="Times New Roman"/>
        </w:rPr>
      </w:pPr>
    </w:p>
    <w:p w14:paraId="78F62825" w14:textId="322E4C38" w:rsidR="00EC43C1" w:rsidRPr="00DC701F" w:rsidRDefault="00DA1C0F" w:rsidP="00C678F9">
      <w:pPr>
        <w:spacing w:line="360" w:lineRule="auto"/>
        <w:ind w:left="0" w:firstLine="0"/>
        <w:rPr>
          <w:rFonts w:ascii="Times New Roman" w:eastAsia="Times New Roman" w:hAnsi="Times New Roman" w:cs="Times New Roman"/>
          <w14:ligatures w14:val="none"/>
        </w:rPr>
      </w:pPr>
      <w:r w:rsidRPr="00DC701F">
        <w:rPr>
          <w:rFonts w:ascii="Times New Roman" w:hAnsi="Times New Roman" w:cs="Times New Roman"/>
          <w:b/>
        </w:rPr>
        <w:br w:type="page"/>
      </w:r>
      <w:bookmarkStart w:id="16" w:name="_Toc39066223"/>
      <w:bookmarkStart w:id="17" w:name="_Toc67387156"/>
    </w:p>
    <w:p w14:paraId="5338E741" w14:textId="77777777" w:rsidR="003E429E" w:rsidRDefault="003E429E" w:rsidP="00C678F9">
      <w:pPr>
        <w:pStyle w:val="Heading1"/>
        <w:spacing w:line="360" w:lineRule="auto"/>
        <w:jc w:val="center"/>
        <w:rPr>
          <w:rFonts w:ascii="Times New Roman" w:hAnsi="Times New Roman" w:cs="Times New Roman"/>
          <w:sz w:val="24"/>
          <w:szCs w:val="24"/>
        </w:rPr>
      </w:pPr>
      <w:bookmarkStart w:id="18" w:name="_Toc163978769"/>
      <w:bookmarkStart w:id="19" w:name="_Toc164021520"/>
    </w:p>
    <w:p w14:paraId="02AD0E85" w14:textId="77777777" w:rsidR="003E429E" w:rsidRDefault="003E429E" w:rsidP="00C678F9">
      <w:pPr>
        <w:pStyle w:val="Heading1"/>
        <w:spacing w:line="360" w:lineRule="auto"/>
        <w:jc w:val="center"/>
        <w:rPr>
          <w:rFonts w:ascii="Times New Roman" w:hAnsi="Times New Roman" w:cs="Times New Roman"/>
          <w:sz w:val="24"/>
          <w:szCs w:val="24"/>
        </w:rPr>
      </w:pPr>
    </w:p>
    <w:p w14:paraId="1D431187" w14:textId="490C9496" w:rsidR="00DA1C0F" w:rsidRPr="00DC701F" w:rsidRDefault="00DA1C0F" w:rsidP="00C678F9">
      <w:pPr>
        <w:pStyle w:val="Heading1"/>
        <w:spacing w:line="360" w:lineRule="auto"/>
        <w:jc w:val="center"/>
        <w:rPr>
          <w:rFonts w:ascii="Times New Roman" w:hAnsi="Times New Roman" w:cs="Times New Roman"/>
          <w:sz w:val="24"/>
          <w:szCs w:val="24"/>
        </w:rPr>
      </w:pPr>
      <w:r w:rsidRPr="00DC701F">
        <w:rPr>
          <w:rFonts w:ascii="Times New Roman" w:hAnsi="Times New Roman" w:cs="Times New Roman"/>
          <w:sz w:val="24"/>
          <w:szCs w:val="24"/>
        </w:rPr>
        <w:t>LIST OF FIGURES</w:t>
      </w:r>
      <w:bookmarkEnd w:id="16"/>
      <w:bookmarkEnd w:id="17"/>
      <w:bookmarkEnd w:id="18"/>
      <w:bookmarkEnd w:id="19"/>
    </w:p>
    <w:p w14:paraId="28E74265" w14:textId="77777777" w:rsidR="00DB0516" w:rsidRPr="00DC701F" w:rsidRDefault="00DB0516" w:rsidP="00C678F9">
      <w:pPr>
        <w:spacing w:line="360" w:lineRule="auto"/>
        <w:rPr>
          <w:rFonts w:ascii="Times New Roman" w:hAnsi="Times New Roman" w:cs="Times New Roman"/>
        </w:rPr>
      </w:pPr>
    </w:p>
    <w:p w14:paraId="303A9106" w14:textId="77777777"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 xml:space="preserve">Fig: 4.1. </w:t>
      </w:r>
      <w:r w:rsidRPr="00DC701F">
        <w:rPr>
          <w:rFonts w:ascii="Times New Roman" w:eastAsia="Times New Roman" w:hAnsi="Times New Roman" w:cs="Times New Roman"/>
          <w14:ligatures w14:val="none"/>
        </w:rPr>
        <w:t>Economic evaluation of each device</w:t>
      </w:r>
    </w:p>
    <w:p w14:paraId="40D4EA2C" w14:textId="151FB797"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 xml:space="preserve"> group along with a percentage of overall revenue  </w:t>
      </w:r>
    </w:p>
    <w:p w14:paraId="70ED96F8" w14:textId="06DEBC65"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 xml:space="preserve"> and expenses.                                                             ………………………………</w:t>
      </w:r>
      <w:r w:rsidR="00454674" w:rsidRPr="00DC701F">
        <w:rPr>
          <w:rFonts w:ascii="Times New Roman" w:eastAsia="Times New Roman" w:hAnsi="Times New Roman" w:cs="Times New Roman"/>
          <w14:ligatures w14:val="none"/>
        </w:rPr>
        <w:t xml:space="preserve">   26</w:t>
      </w:r>
    </w:p>
    <w:p w14:paraId="65C59D5B" w14:textId="77777777" w:rsidR="00DB0516" w:rsidRPr="00DC701F" w:rsidRDefault="00DB0516" w:rsidP="00C678F9">
      <w:pPr>
        <w:spacing w:line="360" w:lineRule="auto"/>
        <w:rPr>
          <w:rFonts w:ascii="Times New Roman" w:hAnsi="Times New Roman" w:cs="Times New Roman"/>
        </w:rPr>
      </w:pPr>
    </w:p>
    <w:p w14:paraId="03B38306" w14:textId="77777777"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Fig: 4.2.</w:t>
      </w:r>
      <w:r w:rsidRPr="00DC701F">
        <w:rPr>
          <w:rFonts w:ascii="Times New Roman" w:eastAsia="Times New Roman" w:hAnsi="Times New Roman" w:cs="Times New Roman"/>
          <w14:ligatures w14:val="none"/>
        </w:rPr>
        <w:t xml:space="preserve"> Outcomes of risk assessment for health, </w:t>
      </w:r>
    </w:p>
    <w:p w14:paraId="6932903C" w14:textId="6068689F"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safety, and the environment for processes 1–5.        ………………………………..</w:t>
      </w:r>
      <w:r w:rsidR="00454674" w:rsidRPr="00DC701F">
        <w:rPr>
          <w:rFonts w:ascii="Times New Roman" w:eastAsia="Times New Roman" w:hAnsi="Times New Roman" w:cs="Times New Roman"/>
          <w14:ligatures w14:val="none"/>
        </w:rPr>
        <w:t xml:space="preserve">   27</w:t>
      </w:r>
    </w:p>
    <w:p w14:paraId="53D44861" w14:textId="77777777" w:rsidR="00DB0516" w:rsidRPr="00DC701F" w:rsidRDefault="00DB0516" w:rsidP="00C678F9">
      <w:pPr>
        <w:spacing w:line="360" w:lineRule="auto"/>
        <w:rPr>
          <w:rFonts w:ascii="Times New Roman" w:hAnsi="Times New Roman" w:cs="Times New Roman"/>
        </w:rPr>
      </w:pPr>
    </w:p>
    <w:p w14:paraId="212A868F" w14:textId="77777777"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Fig: 4.3.</w:t>
      </w:r>
      <w:r w:rsidRPr="00DC701F">
        <w:rPr>
          <w:rFonts w:ascii="Times New Roman" w:eastAsia="Times New Roman" w:hAnsi="Times New Roman" w:cs="Times New Roman"/>
          <w14:ligatures w14:val="none"/>
        </w:rPr>
        <w:t xml:space="preserve"> In my research topic, the age distribution</w:t>
      </w:r>
    </w:p>
    <w:p w14:paraId="71FF2BA7" w14:textId="77777777"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 xml:space="preserve"> of different forms of electronic debris that were </w:t>
      </w:r>
    </w:p>
    <w:p w14:paraId="11E99160" w14:textId="2A175128" w:rsidR="00DB0516" w:rsidRPr="00DC701F" w:rsidRDefault="00DB0516"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destroyed in the informal sector                                …………………………………</w:t>
      </w:r>
      <w:r w:rsidR="00454674" w:rsidRPr="00DC701F">
        <w:rPr>
          <w:rFonts w:ascii="Times New Roman" w:eastAsia="Times New Roman" w:hAnsi="Times New Roman" w:cs="Times New Roman"/>
          <w14:ligatures w14:val="none"/>
        </w:rPr>
        <w:t xml:space="preserve">  28</w:t>
      </w:r>
    </w:p>
    <w:p w14:paraId="5F2D88FF" w14:textId="77777777" w:rsidR="00DB0516" w:rsidRPr="00DC701F" w:rsidRDefault="00DB0516" w:rsidP="00C678F9">
      <w:pPr>
        <w:spacing w:line="360" w:lineRule="auto"/>
        <w:rPr>
          <w:rFonts w:ascii="Times New Roman" w:hAnsi="Times New Roman" w:cs="Times New Roman"/>
        </w:rPr>
      </w:pPr>
    </w:p>
    <w:p w14:paraId="31043465" w14:textId="77777777" w:rsidR="00DA1C0F" w:rsidRPr="00DC701F" w:rsidRDefault="00DA1C0F" w:rsidP="00C678F9">
      <w:pPr>
        <w:spacing w:line="360" w:lineRule="auto"/>
        <w:rPr>
          <w:rFonts w:ascii="Times New Roman" w:eastAsiaTheme="majorEastAsia" w:hAnsi="Times New Roman" w:cs="Times New Roman"/>
          <w:b/>
        </w:rPr>
      </w:pPr>
      <w:r w:rsidRPr="00DC701F">
        <w:rPr>
          <w:rFonts w:ascii="Times New Roman" w:hAnsi="Times New Roman" w:cs="Times New Roman"/>
          <w:b/>
        </w:rPr>
        <w:br w:type="page"/>
      </w:r>
    </w:p>
    <w:p w14:paraId="134BD7DD" w14:textId="77777777" w:rsidR="001E66B4" w:rsidRPr="00DC701F" w:rsidRDefault="001E66B4" w:rsidP="00C678F9">
      <w:pPr>
        <w:pStyle w:val="Heading1"/>
        <w:spacing w:line="360" w:lineRule="auto"/>
        <w:jc w:val="center"/>
        <w:rPr>
          <w:rStyle w:val="normaltextrun"/>
          <w:rFonts w:ascii="Times New Roman" w:hAnsi="Times New Roman" w:cs="Times New Roman"/>
          <w:bCs/>
          <w:color w:val="231F20"/>
          <w:sz w:val="24"/>
          <w:szCs w:val="24"/>
        </w:rPr>
      </w:pPr>
    </w:p>
    <w:p w14:paraId="55BF9F24" w14:textId="77777777" w:rsidR="001E66B4" w:rsidRPr="00DC701F" w:rsidRDefault="001E66B4" w:rsidP="00C678F9">
      <w:pPr>
        <w:pStyle w:val="Heading1"/>
        <w:spacing w:line="360" w:lineRule="auto"/>
        <w:jc w:val="center"/>
        <w:rPr>
          <w:rStyle w:val="normaltextrun"/>
          <w:rFonts w:ascii="Times New Roman" w:hAnsi="Times New Roman" w:cs="Times New Roman"/>
          <w:bCs/>
          <w:color w:val="231F20"/>
          <w:sz w:val="24"/>
          <w:szCs w:val="24"/>
        </w:rPr>
      </w:pPr>
    </w:p>
    <w:p w14:paraId="12150EF8" w14:textId="77777777" w:rsidR="001E66B4" w:rsidRPr="00DC701F" w:rsidRDefault="001E66B4" w:rsidP="00C678F9">
      <w:pPr>
        <w:pStyle w:val="Heading1"/>
        <w:spacing w:line="360" w:lineRule="auto"/>
        <w:jc w:val="center"/>
        <w:rPr>
          <w:rStyle w:val="normaltextrun"/>
          <w:rFonts w:ascii="Times New Roman" w:hAnsi="Times New Roman" w:cs="Times New Roman"/>
          <w:bCs/>
          <w:color w:val="231F20"/>
          <w:sz w:val="24"/>
          <w:szCs w:val="24"/>
        </w:rPr>
      </w:pPr>
    </w:p>
    <w:p w14:paraId="15393F34" w14:textId="77777777" w:rsidR="001E66B4" w:rsidRPr="00DC701F" w:rsidRDefault="001E66B4" w:rsidP="00C678F9">
      <w:pPr>
        <w:pStyle w:val="Heading1"/>
        <w:spacing w:line="360" w:lineRule="auto"/>
        <w:jc w:val="center"/>
        <w:rPr>
          <w:rStyle w:val="normaltextrun"/>
          <w:rFonts w:ascii="Times New Roman" w:hAnsi="Times New Roman" w:cs="Times New Roman"/>
          <w:bCs/>
          <w:color w:val="231F20"/>
          <w:sz w:val="24"/>
          <w:szCs w:val="24"/>
        </w:rPr>
      </w:pPr>
    </w:p>
    <w:p w14:paraId="6A854704" w14:textId="77777777" w:rsidR="001E66B4" w:rsidRPr="00DC701F" w:rsidRDefault="001E66B4" w:rsidP="00C678F9">
      <w:pPr>
        <w:pStyle w:val="Heading1"/>
        <w:spacing w:line="360" w:lineRule="auto"/>
        <w:jc w:val="center"/>
        <w:rPr>
          <w:rStyle w:val="normaltextrun"/>
          <w:rFonts w:ascii="Times New Roman" w:hAnsi="Times New Roman" w:cs="Times New Roman"/>
          <w:bCs/>
          <w:color w:val="231F20"/>
          <w:sz w:val="24"/>
          <w:szCs w:val="24"/>
        </w:rPr>
      </w:pPr>
    </w:p>
    <w:p w14:paraId="48146D78" w14:textId="503A6018" w:rsidR="0059407B" w:rsidRPr="00DC701F" w:rsidRDefault="0059407B" w:rsidP="00C678F9">
      <w:pPr>
        <w:pStyle w:val="Heading1"/>
        <w:spacing w:line="360" w:lineRule="auto"/>
        <w:jc w:val="center"/>
        <w:rPr>
          <w:rStyle w:val="normaltextrun"/>
          <w:rFonts w:ascii="Times New Roman" w:hAnsi="Times New Roman" w:cs="Times New Roman"/>
          <w:b w:val="0"/>
          <w:bCs/>
          <w:color w:val="231F20"/>
          <w:sz w:val="24"/>
          <w:szCs w:val="24"/>
        </w:rPr>
      </w:pPr>
      <w:bookmarkStart w:id="20" w:name="_Toc163978770"/>
      <w:bookmarkStart w:id="21" w:name="_Toc164021521"/>
      <w:r w:rsidRPr="00DC701F">
        <w:rPr>
          <w:rStyle w:val="normaltextrun"/>
          <w:rFonts w:ascii="Times New Roman" w:hAnsi="Times New Roman" w:cs="Times New Roman"/>
          <w:bCs/>
          <w:color w:val="231F20"/>
          <w:sz w:val="24"/>
          <w:szCs w:val="24"/>
        </w:rPr>
        <w:t>Chapter 1</w:t>
      </w:r>
      <w:bookmarkEnd w:id="20"/>
      <w:bookmarkEnd w:id="21"/>
    </w:p>
    <w:p w14:paraId="52B86717" w14:textId="77777777" w:rsidR="0059407B" w:rsidRPr="00DC701F" w:rsidRDefault="0059407B" w:rsidP="00C678F9">
      <w:pPr>
        <w:pStyle w:val="Heading1"/>
        <w:spacing w:line="360" w:lineRule="auto"/>
        <w:jc w:val="center"/>
        <w:rPr>
          <w:rFonts w:ascii="Times New Roman" w:hAnsi="Times New Roman" w:cs="Times New Roman"/>
          <w:sz w:val="24"/>
          <w:szCs w:val="24"/>
        </w:rPr>
      </w:pPr>
      <w:bookmarkStart w:id="22" w:name="_Toc163978771"/>
      <w:bookmarkStart w:id="23" w:name="_Toc164021522"/>
      <w:r w:rsidRPr="00DC701F">
        <w:rPr>
          <w:rFonts w:ascii="Times New Roman" w:hAnsi="Times New Roman" w:cs="Times New Roman"/>
          <w:sz w:val="24"/>
          <w:szCs w:val="24"/>
        </w:rPr>
        <w:t>INTRODUCTION</w:t>
      </w:r>
      <w:bookmarkEnd w:id="22"/>
      <w:bookmarkEnd w:id="23"/>
    </w:p>
    <w:p w14:paraId="6D7E4503"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1ACB9B71"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5B50B8CF"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10AC9CA9"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07868755"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304860F1"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38CA02EC"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5B8D4A15"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392E1530"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7DB173FE"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0E606B00"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21E9A280"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2D2B8C80"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47A7D8B8"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4D27AA5E"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27697995"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4414B510"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7BD5D95F" w14:textId="77777777" w:rsidR="001E66B4" w:rsidRPr="00DC701F" w:rsidRDefault="001E66B4" w:rsidP="00C678F9">
      <w:pPr>
        <w:spacing w:line="360" w:lineRule="auto"/>
        <w:jc w:val="both"/>
        <w:rPr>
          <w:rFonts w:ascii="Times New Roman" w:eastAsia="Times New Roman" w:hAnsi="Times New Roman" w:cs="Times New Roman"/>
          <w14:ligatures w14:val="none"/>
        </w:rPr>
      </w:pPr>
    </w:p>
    <w:p w14:paraId="3A8D04E3" w14:textId="77777777" w:rsidR="001E66B4" w:rsidRPr="00DC701F" w:rsidRDefault="001E66B4" w:rsidP="00C678F9">
      <w:pPr>
        <w:pStyle w:val="Heading2"/>
        <w:spacing w:line="360" w:lineRule="auto"/>
        <w:rPr>
          <w:rFonts w:ascii="Times New Roman" w:eastAsia="Times New Roman" w:hAnsi="Times New Roman" w:cs="Times New Roman"/>
          <w:b/>
          <w:bCs/>
          <w:color w:val="auto"/>
          <w:sz w:val="24"/>
          <w:szCs w:val="24"/>
        </w:rPr>
      </w:pPr>
      <w:bookmarkStart w:id="24" w:name="_Toc163978772"/>
      <w:bookmarkStart w:id="25" w:name="_Toc164021523"/>
      <w:r w:rsidRPr="00DC701F">
        <w:rPr>
          <w:rFonts w:ascii="Times New Roman" w:eastAsia="Times New Roman" w:hAnsi="Times New Roman" w:cs="Times New Roman"/>
          <w:b/>
          <w:bCs/>
          <w:color w:val="auto"/>
          <w:sz w:val="24"/>
          <w:szCs w:val="24"/>
        </w:rPr>
        <w:lastRenderedPageBreak/>
        <w:t>Introduction</w:t>
      </w:r>
      <w:bookmarkEnd w:id="24"/>
      <w:bookmarkEnd w:id="25"/>
    </w:p>
    <w:p w14:paraId="60B3B053" w14:textId="77777777" w:rsidR="001E66B4" w:rsidRPr="00DC701F" w:rsidRDefault="001E66B4" w:rsidP="00C678F9">
      <w:pPr>
        <w:spacing w:line="360" w:lineRule="auto"/>
        <w:rPr>
          <w:rFonts w:ascii="Times New Roman" w:hAnsi="Times New Roman" w:cs="Times New Roman"/>
        </w:rPr>
      </w:pPr>
    </w:p>
    <w:p w14:paraId="0757B6AC" w14:textId="4672BB6C" w:rsidR="0059407B" w:rsidRPr="00DC701F" w:rsidRDefault="0059407B" w:rsidP="00C678F9">
      <w:pPr>
        <w:spacing w:line="360" w:lineRule="auto"/>
        <w:jc w:val="both"/>
        <w:rPr>
          <w:rFonts w:ascii="Times New Roman" w:hAnsi="Times New Roman" w:cs="Times New Roman"/>
          <w:color w:val="222222"/>
          <w:shd w:val="clear" w:color="auto" w:fill="FFFFFF"/>
        </w:rPr>
      </w:pPr>
      <w:r w:rsidRPr="00DC701F">
        <w:rPr>
          <w:rFonts w:ascii="Times New Roman" w:eastAsia="Times New Roman" w:hAnsi="Times New Roman" w:cs="Times New Roman"/>
          <w14:ligatures w14:val="none"/>
        </w:rPr>
        <w:t>The quantity of electronic equipment used by consumers and businesses has grown steadily during the past 20 years. The majority of electronic equipment has a significantly shorter lifespan due to rapid advancements in information and communication technologies, the increased adaptability of most gadgets, and the tendency toward price declines (</w:t>
      </w:r>
      <w:proofErr w:type="spellStart"/>
      <w:r w:rsidRPr="00DC701F">
        <w:rPr>
          <w:rFonts w:ascii="Times New Roman" w:hAnsi="Times New Roman" w:cs="Times New Roman"/>
          <w:color w:val="222222"/>
          <w:shd w:val="clear" w:color="auto" w:fill="FFFFFF"/>
        </w:rPr>
        <w:t>Abalansa</w:t>
      </w:r>
      <w:proofErr w:type="spellEnd"/>
      <w:r w:rsidRPr="00DC701F">
        <w:rPr>
          <w:rFonts w:ascii="Times New Roman" w:hAnsi="Times New Roman" w:cs="Times New Roman"/>
          <w:color w:val="222222"/>
          <w:shd w:val="clear" w:color="auto" w:fill="FFFFFF"/>
        </w:rPr>
        <w:t xml:space="preserve"> et al., 2021)</w:t>
      </w:r>
      <w:r w:rsidRPr="00DC701F">
        <w:rPr>
          <w:rFonts w:ascii="Times New Roman" w:eastAsia="Times New Roman" w:hAnsi="Times New Roman" w:cs="Times New Roman"/>
          <w14:ligatures w14:val="none"/>
        </w:rPr>
        <w:t>. The need to develop models for national waste management stems from the growing volume of household and electronic garbage produced worldwide. Globally, a wide range of stakeholder groups, including governments, businesses, academic institutions, international organizations, and non-governmental organizations are debating the issue of appropriate e-waste management. The primary driver behind this is the worry that e-waste is contributing to environmental and health issues in developing nations (</w:t>
      </w:r>
      <w:proofErr w:type="spellStart"/>
      <w:r w:rsidRPr="00DC701F">
        <w:rPr>
          <w:rFonts w:ascii="Times New Roman" w:hAnsi="Times New Roman" w:cs="Times New Roman"/>
          <w:color w:val="222222"/>
          <w:shd w:val="clear" w:color="auto" w:fill="FFFFFF"/>
        </w:rPr>
        <w:t>Ahirwar</w:t>
      </w:r>
      <w:proofErr w:type="spellEnd"/>
      <w:r w:rsidRPr="00DC701F">
        <w:rPr>
          <w:rFonts w:ascii="Times New Roman" w:hAnsi="Times New Roman" w:cs="Times New Roman"/>
          <w:color w:val="222222"/>
          <w:shd w:val="clear" w:color="auto" w:fill="FFFFFF"/>
        </w:rPr>
        <w:t xml:space="preserve"> et al., 2021).</w:t>
      </w:r>
    </w:p>
    <w:p w14:paraId="4B07ABBE" w14:textId="77777777" w:rsidR="0059407B" w:rsidRPr="00DC701F" w:rsidRDefault="0059407B" w:rsidP="00C678F9">
      <w:pPr>
        <w:spacing w:line="360" w:lineRule="auto"/>
        <w:jc w:val="both"/>
        <w:rPr>
          <w:rFonts w:ascii="Times New Roman" w:hAnsi="Times New Roman" w:cs="Times New Roman"/>
          <w:color w:val="222222"/>
          <w:shd w:val="clear" w:color="auto" w:fill="FFFFFF"/>
        </w:rPr>
      </w:pPr>
      <w:r w:rsidRPr="00DC701F">
        <w:rPr>
          <w:rFonts w:ascii="Times New Roman" w:eastAsia="Times New Roman" w:hAnsi="Times New Roman" w:cs="Times New Roman"/>
          <w14:ligatures w14:val="none"/>
        </w:rPr>
        <w:t>In most countries, there are three ways to manage the e-waste generated at the home level: (</w:t>
      </w:r>
      <w:proofErr w:type="spellStart"/>
      <w:r w:rsidRPr="00DC701F">
        <w:rPr>
          <w:rFonts w:ascii="Times New Roman" w:eastAsia="Times New Roman" w:hAnsi="Times New Roman" w:cs="Times New Roman"/>
          <w14:ligatures w14:val="none"/>
        </w:rPr>
        <w:t>i</w:t>
      </w:r>
      <w:proofErr w:type="spellEnd"/>
      <w:r w:rsidRPr="00DC701F">
        <w:rPr>
          <w:rFonts w:ascii="Times New Roman" w:eastAsia="Times New Roman" w:hAnsi="Times New Roman" w:cs="Times New Roman"/>
          <w14:ligatures w14:val="none"/>
        </w:rPr>
        <w:t>) throwing it in trash cans, (ii) formal collection by organizations approved by the government, and (iii) collection outside the formal system by private waste dealers and businesses. However, the e-waste that is collected by individual waste companies or dealers outside of the formal system is typically processed and recycled using subpar methods and outdated technology, often with no safeguards in place to lessen the release of hazardous chemicals into the environment, this is called informal recycling (</w:t>
      </w:r>
      <w:r w:rsidRPr="00DC701F">
        <w:rPr>
          <w:rFonts w:ascii="Times New Roman" w:hAnsi="Times New Roman" w:cs="Times New Roman"/>
          <w:color w:val="222222"/>
          <w:shd w:val="clear" w:color="auto" w:fill="FFFFFF"/>
        </w:rPr>
        <w:t xml:space="preserve">Arya </w:t>
      </w:r>
      <w:r w:rsidRPr="00DC701F">
        <w:rPr>
          <w:rFonts w:ascii="Times New Roman" w:hAnsi="Times New Roman" w:cs="Times New Roman"/>
          <w:bCs/>
        </w:rPr>
        <w:t xml:space="preserve">&amp; </w:t>
      </w:r>
      <w:r w:rsidRPr="00DC701F">
        <w:rPr>
          <w:rFonts w:ascii="Times New Roman" w:hAnsi="Times New Roman" w:cs="Times New Roman"/>
          <w:color w:val="222222"/>
          <w:shd w:val="clear" w:color="auto" w:fill="FFFFFF"/>
        </w:rPr>
        <w:t>Kumar, 2020).</w:t>
      </w:r>
    </w:p>
    <w:p w14:paraId="005467E7"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This research offers a thorough analysis of the current global trend in e-waste generation, the newest methods for recycling e-waste, issues related to the environment and occupational health, possibilities and barriers to efficient e-waste management, and ways to enhance recycling e-waste. Additionally, I have talked about the toxicity mechanisms of a few of the well-known contaminants connected to the production and recycling of e-waste. Important laws and policies for managing e-waste were also supplied for the nations that produce the most e-waste. Additionally, I have offered our thoughts on possible approaches to better and more efficient e-waste handling (</w:t>
      </w:r>
      <w:r w:rsidRPr="00DC701F">
        <w:rPr>
          <w:rFonts w:ascii="Times New Roman" w:hAnsi="Times New Roman" w:cs="Times New Roman"/>
          <w:color w:val="222222"/>
          <w:shd w:val="clear" w:color="auto" w:fill="FFFFFF"/>
        </w:rPr>
        <w:t xml:space="preserve">George </w:t>
      </w:r>
      <w:r w:rsidRPr="00DC701F">
        <w:rPr>
          <w:rFonts w:ascii="Times New Roman" w:hAnsi="Times New Roman" w:cs="Times New Roman"/>
          <w:bCs/>
        </w:rPr>
        <w:t>&amp;</w:t>
      </w:r>
      <w:r w:rsidRPr="00DC701F">
        <w:rPr>
          <w:rFonts w:ascii="Times New Roman" w:hAnsi="Times New Roman" w:cs="Times New Roman"/>
          <w:color w:val="222222"/>
          <w:shd w:val="clear" w:color="auto" w:fill="FFFFFF"/>
        </w:rPr>
        <w:t xml:space="preserve"> </w:t>
      </w:r>
      <w:proofErr w:type="spellStart"/>
      <w:r w:rsidRPr="00DC701F">
        <w:rPr>
          <w:rFonts w:ascii="Times New Roman" w:hAnsi="Times New Roman" w:cs="Times New Roman"/>
          <w:color w:val="222222"/>
          <w:shd w:val="clear" w:color="auto" w:fill="FFFFFF"/>
        </w:rPr>
        <w:t>Schillebeeckx</w:t>
      </w:r>
      <w:proofErr w:type="spellEnd"/>
      <w:r w:rsidRPr="00DC701F">
        <w:rPr>
          <w:rFonts w:ascii="Times New Roman" w:hAnsi="Times New Roman" w:cs="Times New Roman"/>
          <w:color w:val="222222"/>
          <w:shd w:val="clear" w:color="auto" w:fill="FFFFFF"/>
        </w:rPr>
        <w:t>, 2020).</w:t>
      </w:r>
    </w:p>
    <w:p w14:paraId="4122AE28" w14:textId="77777777" w:rsidR="0059407B" w:rsidRPr="00DC701F" w:rsidRDefault="0059407B" w:rsidP="00C678F9">
      <w:pPr>
        <w:spacing w:after="0" w:line="360" w:lineRule="auto"/>
        <w:rPr>
          <w:rFonts w:ascii="Times New Roman" w:eastAsia="Times New Roman" w:hAnsi="Times New Roman" w:cs="Times New Roman"/>
          <w14:ligatures w14:val="none"/>
        </w:rPr>
      </w:pPr>
    </w:p>
    <w:p w14:paraId="338F851B" w14:textId="4C4B06A2" w:rsidR="00AB50BB" w:rsidRPr="00DC701F" w:rsidRDefault="00AB50BB" w:rsidP="00C678F9">
      <w:pPr>
        <w:pStyle w:val="Heading2"/>
        <w:spacing w:line="360" w:lineRule="auto"/>
        <w:rPr>
          <w:rFonts w:ascii="Times New Roman" w:hAnsi="Times New Roman" w:cs="Times New Roman"/>
          <w:b/>
          <w:bCs/>
          <w:color w:val="auto"/>
          <w:sz w:val="24"/>
          <w:szCs w:val="24"/>
          <w:shd w:val="clear" w:color="auto" w:fill="FFFFFF"/>
        </w:rPr>
      </w:pPr>
      <w:bookmarkStart w:id="26" w:name="_Toc163978773"/>
      <w:bookmarkStart w:id="27" w:name="_Toc164021524"/>
      <w:r w:rsidRPr="00DC701F">
        <w:rPr>
          <w:rFonts w:ascii="Times New Roman" w:hAnsi="Times New Roman" w:cs="Times New Roman"/>
          <w:b/>
          <w:bCs/>
          <w:color w:val="auto"/>
          <w:sz w:val="24"/>
          <w:szCs w:val="24"/>
          <w:shd w:val="clear" w:color="auto" w:fill="FFFFFF"/>
        </w:rPr>
        <w:t>Significance Of This Research</w:t>
      </w:r>
      <w:bookmarkEnd w:id="26"/>
      <w:bookmarkEnd w:id="27"/>
      <w:r w:rsidRPr="00DC701F">
        <w:rPr>
          <w:rFonts w:ascii="Times New Roman" w:hAnsi="Times New Roman" w:cs="Times New Roman"/>
          <w:b/>
          <w:bCs/>
          <w:color w:val="auto"/>
          <w:sz w:val="24"/>
          <w:szCs w:val="24"/>
          <w:shd w:val="clear" w:color="auto" w:fill="FFFFFF"/>
        </w:rPr>
        <w:t xml:space="preserve"> </w:t>
      </w:r>
    </w:p>
    <w:p w14:paraId="0D73BA29" w14:textId="77777777" w:rsidR="00AB50BB" w:rsidRPr="00DC701F" w:rsidRDefault="00AB50BB" w:rsidP="00C678F9">
      <w:pPr>
        <w:spacing w:line="360" w:lineRule="auto"/>
        <w:rPr>
          <w:rFonts w:ascii="Times New Roman" w:hAnsi="Times New Roman" w:cs="Times New Roman"/>
        </w:rPr>
      </w:pPr>
    </w:p>
    <w:p w14:paraId="6A8018EF" w14:textId="2027D7D3"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hAnsi="Times New Roman" w:cs="Times New Roman"/>
          <w:color w:val="222222"/>
          <w:shd w:val="clear" w:color="auto" w:fill="FFFFFF"/>
        </w:rPr>
        <w:t xml:space="preserve">In the context of significance of this research </w:t>
      </w:r>
      <w:r w:rsidRPr="00DC701F">
        <w:rPr>
          <w:rFonts w:ascii="Times New Roman" w:eastAsia="Times New Roman" w:hAnsi="Times New Roman" w:cs="Times New Roman"/>
          <w14:ligatures w14:val="none"/>
        </w:rPr>
        <w:t xml:space="preserve">this study presents an organized overview of the literature on the impact of digital transformation on environmental sustainability. The following </w:t>
      </w:r>
      <w:r w:rsidRPr="00DC701F">
        <w:rPr>
          <w:rFonts w:ascii="Times New Roman" w:eastAsia="Times New Roman" w:hAnsi="Times New Roman" w:cs="Times New Roman"/>
          <w14:ligatures w14:val="none"/>
        </w:rPr>
        <w:lastRenderedPageBreak/>
        <w:t>is a list of this work's primary contributions:(</w:t>
      </w:r>
      <w:proofErr w:type="spellStart"/>
      <w:r w:rsidRPr="00DC701F">
        <w:rPr>
          <w:rFonts w:ascii="Times New Roman" w:eastAsia="Times New Roman" w:hAnsi="Times New Roman" w:cs="Times New Roman"/>
          <w14:ligatures w14:val="none"/>
        </w:rPr>
        <w:t>i</w:t>
      </w:r>
      <w:proofErr w:type="spellEnd"/>
      <w:r w:rsidRPr="00DC701F">
        <w:rPr>
          <w:rFonts w:ascii="Times New Roman" w:eastAsia="Times New Roman" w:hAnsi="Times New Roman" w:cs="Times New Roman"/>
          <w14:ligatures w14:val="none"/>
        </w:rPr>
        <w:t>) The advantages and disadvantages of digitalization for the environment (ii) The ways in which new technologies like blockchain, artificial intelligence, big data analytics, and the Internet of Things could be used to solve environmental problems(iii) The state of the art and unresolved research questions regarding digital transformation and environmental sustainability</w:t>
      </w:r>
    </w:p>
    <w:p w14:paraId="25DB0116" w14:textId="77777777" w:rsidR="001E66B4" w:rsidRPr="00DC701F" w:rsidRDefault="001E66B4" w:rsidP="00C678F9">
      <w:pPr>
        <w:spacing w:line="360" w:lineRule="auto"/>
        <w:rPr>
          <w:rFonts w:ascii="Times New Roman" w:hAnsi="Times New Roman" w:cs="Times New Roman"/>
          <w:b/>
          <w:bCs/>
        </w:rPr>
      </w:pPr>
    </w:p>
    <w:p w14:paraId="7A276442" w14:textId="6000F5C3" w:rsidR="001E66B4" w:rsidRPr="00DC701F" w:rsidRDefault="001E66B4" w:rsidP="00C678F9">
      <w:pPr>
        <w:pStyle w:val="Heading2"/>
        <w:spacing w:line="360" w:lineRule="auto"/>
        <w:rPr>
          <w:rFonts w:ascii="Times New Roman" w:hAnsi="Times New Roman" w:cs="Times New Roman"/>
          <w:b/>
          <w:bCs/>
          <w:color w:val="auto"/>
          <w:sz w:val="24"/>
          <w:szCs w:val="24"/>
        </w:rPr>
      </w:pPr>
      <w:bookmarkStart w:id="28" w:name="_Toc163978774"/>
      <w:bookmarkStart w:id="29" w:name="_Toc164021525"/>
      <w:r w:rsidRPr="00DC701F">
        <w:rPr>
          <w:rFonts w:ascii="Times New Roman" w:hAnsi="Times New Roman" w:cs="Times New Roman"/>
          <w:b/>
          <w:bCs/>
          <w:color w:val="auto"/>
          <w:sz w:val="24"/>
          <w:szCs w:val="24"/>
        </w:rPr>
        <w:t>Objectives Of This Research</w:t>
      </w:r>
      <w:bookmarkEnd w:id="28"/>
      <w:bookmarkEnd w:id="29"/>
      <w:r w:rsidRPr="00DC701F">
        <w:rPr>
          <w:rFonts w:ascii="Times New Roman" w:hAnsi="Times New Roman" w:cs="Times New Roman"/>
          <w:b/>
          <w:bCs/>
          <w:color w:val="auto"/>
          <w:sz w:val="24"/>
          <w:szCs w:val="24"/>
        </w:rPr>
        <w:t xml:space="preserve"> </w:t>
      </w:r>
    </w:p>
    <w:p w14:paraId="6ED932AB" w14:textId="77777777" w:rsidR="001E66B4" w:rsidRPr="00DC701F" w:rsidRDefault="001E66B4" w:rsidP="00C678F9">
      <w:pPr>
        <w:spacing w:line="360" w:lineRule="auto"/>
        <w:rPr>
          <w:rFonts w:ascii="Times New Roman" w:hAnsi="Times New Roman" w:cs="Times New Roman"/>
          <w:b/>
          <w:bCs/>
        </w:rPr>
      </w:pPr>
    </w:p>
    <w:p w14:paraId="4F498056" w14:textId="543E2333" w:rsidR="0059407B" w:rsidRPr="00DC701F" w:rsidRDefault="0059407B" w:rsidP="00C678F9">
      <w:pPr>
        <w:spacing w:line="360" w:lineRule="auto"/>
        <w:rPr>
          <w:rFonts w:ascii="Times New Roman" w:hAnsi="Times New Roman" w:cs="Times New Roman"/>
        </w:rPr>
      </w:pPr>
      <w:r w:rsidRPr="00DC701F">
        <w:rPr>
          <w:rFonts w:ascii="Times New Roman" w:hAnsi="Times New Roman" w:cs="Times New Roman"/>
          <w:b/>
          <w:bCs/>
        </w:rPr>
        <w:t>The primary objectives of this research are outlined as follows</w:t>
      </w:r>
      <w:r w:rsidRPr="00DC701F">
        <w:rPr>
          <w:rFonts w:ascii="Times New Roman" w:hAnsi="Times New Roman" w:cs="Times New Roman"/>
        </w:rPr>
        <w:t>:</w:t>
      </w:r>
    </w:p>
    <w:p w14:paraId="51CD3237" w14:textId="77777777" w:rsidR="0059407B" w:rsidRPr="00DC701F" w:rsidRDefault="0059407B" w:rsidP="00C678F9">
      <w:pPr>
        <w:pStyle w:val="ListParagraph"/>
        <w:spacing w:line="360" w:lineRule="auto"/>
        <w:rPr>
          <w:rFonts w:ascii="Times New Roman" w:hAnsi="Times New Roman" w:cs="Times New Roman"/>
        </w:rPr>
      </w:pPr>
    </w:p>
    <w:p w14:paraId="480C530E" w14:textId="77777777" w:rsidR="0059407B" w:rsidRPr="00DC701F" w:rsidRDefault="0059407B" w:rsidP="00C678F9">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hAnsi="Times New Roman" w:cs="Times New Roman"/>
        </w:rPr>
      </w:pPr>
      <w:r w:rsidRPr="00DC701F">
        <w:rPr>
          <w:rFonts w:ascii="Times New Roman" w:hAnsi="Times New Roman" w:cs="Times New Roman"/>
        </w:rPr>
        <w:t>To assess the current environmental implications of e-waste in the digital sector and to examine current methods and systems employed in the digital industry for the management and disposal of electronic waste, highlighting strengths and weaknesses.</w:t>
      </w:r>
    </w:p>
    <w:p w14:paraId="1BDB0938" w14:textId="77777777" w:rsidR="0059407B" w:rsidRPr="00DC701F" w:rsidRDefault="0059407B" w:rsidP="00C678F9">
      <w:pPr>
        <w:pStyle w:val="ListParagraph"/>
        <w:spacing w:line="360" w:lineRule="auto"/>
        <w:ind w:firstLine="0"/>
        <w:rPr>
          <w:rFonts w:ascii="Times New Roman" w:hAnsi="Times New Roman" w:cs="Times New Roman"/>
        </w:rPr>
      </w:pPr>
    </w:p>
    <w:p w14:paraId="3CFD679C" w14:textId="77777777" w:rsidR="0059407B" w:rsidRPr="00DC701F" w:rsidRDefault="0059407B" w:rsidP="00C678F9">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hAnsi="Times New Roman" w:cs="Times New Roman"/>
        </w:rPr>
      </w:pPr>
      <w:r w:rsidRPr="00DC701F">
        <w:rPr>
          <w:rFonts w:ascii="Times New Roman" w:hAnsi="Times New Roman" w:cs="Times New Roman"/>
        </w:rPr>
        <w:t xml:space="preserve">To examine technological innovations contributing to the reduction of e-waste: </w:t>
      </w:r>
      <w:proofErr w:type="spellStart"/>
      <w:r w:rsidRPr="00DC701F">
        <w:rPr>
          <w:rFonts w:ascii="Times New Roman" w:hAnsi="Times New Roman" w:cs="Times New Roman"/>
        </w:rPr>
        <w:t>Analyze</w:t>
      </w:r>
      <w:proofErr w:type="spellEnd"/>
      <w:r w:rsidRPr="00DC701F">
        <w:rPr>
          <w:rFonts w:ascii="Times New Roman" w:hAnsi="Times New Roman" w:cs="Times New Roman"/>
        </w:rPr>
        <w:t xml:space="preserve"> and assess innovative approaches such as modular design, material recovery techniques, and advanced recycling methods that have the potential to extend the lifespan of electronic devices and reduce e-waste generation.</w:t>
      </w:r>
    </w:p>
    <w:p w14:paraId="607CA356" w14:textId="77777777" w:rsidR="0059407B" w:rsidRPr="00DC701F" w:rsidRDefault="0059407B" w:rsidP="00C678F9">
      <w:pPr>
        <w:pStyle w:val="ListParagraph"/>
        <w:spacing w:line="360" w:lineRule="auto"/>
        <w:rPr>
          <w:rFonts w:ascii="Times New Roman" w:hAnsi="Times New Roman" w:cs="Times New Roman"/>
        </w:rPr>
      </w:pPr>
    </w:p>
    <w:p w14:paraId="28930804" w14:textId="77777777" w:rsidR="0059407B" w:rsidRPr="00DC701F" w:rsidRDefault="0059407B" w:rsidP="00C678F9">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hAnsi="Times New Roman" w:cs="Times New Roman"/>
        </w:rPr>
      </w:pPr>
      <w:r w:rsidRPr="00DC701F">
        <w:rPr>
          <w:rFonts w:ascii="Times New Roman" w:hAnsi="Times New Roman" w:cs="Times New Roman"/>
        </w:rPr>
        <w:t>To explore sustainable practices for managing and reducing e-waste: Investigate eco-design principles, circular economy models, and other sustainable practices that aim to minimize the ecological footprint of electronic products.</w:t>
      </w:r>
    </w:p>
    <w:p w14:paraId="2BA738E7" w14:textId="77777777" w:rsidR="0059407B" w:rsidRPr="00DC701F" w:rsidRDefault="0059407B" w:rsidP="00C678F9">
      <w:pPr>
        <w:pStyle w:val="ListParagraph"/>
        <w:spacing w:line="360" w:lineRule="auto"/>
        <w:rPr>
          <w:rFonts w:ascii="Times New Roman" w:hAnsi="Times New Roman" w:cs="Times New Roman"/>
        </w:rPr>
      </w:pPr>
    </w:p>
    <w:p w14:paraId="358FDB5F" w14:textId="5A63B50A" w:rsidR="001E66B4" w:rsidRPr="00DC701F" w:rsidRDefault="001E66B4" w:rsidP="00C678F9">
      <w:pPr>
        <w:pStyle w:val="Heading2"/>
        <w:spacing w:line="360" w:lineRule="auto"/>
        <w:rPr>
          <w:rFonts w:ascii="Times New Roman" w:eastAsia="Times New Roman" w:hAnsi="Times New Roman" w:cs="Times New Roman"/>
          <w:b/>
          <w:bCs/>
          <w:color w:val="auto"/>
          <w:sz w:val="24"/>
          <w:szCs w:val="24"/>
        </w:rPr>
      </w:pPr>
      <w:bookmarkStart w:id="30" w:name="_Toc163978775"/>
      <w:bookmarkStart w:id="31" w:name="_Toc164021526"/>
      <w:r w:rsidRPr="00DC701F">
        <w:rPr>
          <w:rFonts w:ascii="Times New Roman" w:eastAsia="Times New Roman" w:hAnsi="Times New Roman" w:cs="Times New Roman"/>
          <w:b/>
          <w:bCs/>
          <w:color w:val="auto"/>
          <w:sz w:val="24"/>
          <w:szCs w:val="24"/>
        </w:rPr>
        <w:t>Research Questions</w:t>
      </w:r>
      <w:bookmarkEnd w:id="30"/>
      <w:bookmarkEnd w:id="31"/>
      <w:r w:rsidRPr="00DC701F">
        <w:rPr>
          <w:rFonts w:ascii="Times New Roman" w:eastAsia="Times New Roman" w:hAnsi="Times New Roman" w:cs="Times New Roman"/>
          <w:b/>
          <w:bCs/>
          <w:color w:val="auto"/>
          <w:sz w:val="24"/>
          <w:szCs w:val="24"/>
        </w:rPr>
        <w:t xml:space="preserve"> </w:t>
      </w:r>
    </w:p>
    <w:p w14:paraId="1CAFAF38" w14:textId="77777777" w:rsidR="001E66B4" w:rsidRPr="00DC701F" w:rsidRDefault="001E66B4" w:rsidP="00C678F9">
      <w:pPr>
        <w:spacing w:after="0" w:line="360" w:lineRule="auto"/>
        <w:jc w:val="both"/>
        <w:rPr>
          <w:rFonts w:ascii="Times New Roman" w:eastAsia="Times New Roman" w:hAnsi="Times New Roman" w:cs="Times New Roman"/>
          <w:b/>
          <w:bCs/>
          <w14:ligatures w14:val="none"/>
        </w:rPr>
      </w:pPr>
    </w:p>
    <w:p w14:paraId="493EB947" w14:textId="6ADF89A0" w:rsidR="0059407B" w:rsidRPr="00DC701F" w:rsidRDefault="0059407B" w:rsidP="00C678F9">
      <w:pPr>
        <w:spacing w:after="0"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The following research questions are the focus of this study</w:t>
      </w:r>
      <w:r w:rsidRPr="00DC701F">
        <w:rPr>
          <w:rFonts w:ascii="Times New Roman" w:eastAsia="Times New Roman" w:hAnsi="Times New Roman" w:cs="Times New Roman"/>
          <w14:ligatures w14:val="none"/>
        </w:rPr>
        <w:t>:</w:t>
      </w:r>
    </w:p>
    <w:p w14:paraId="0656BDF3"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48C1CEFF" w14:textId="77777777" w:rsidR="0059407B" w:rsidRPr="00DC701F" w:rsidRDefault="0059407B" w:rsidP="00C678F9">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Times New Roman" w:eastAsia="Times New Roman" w:hAnsi="Times New Roman" w:cs="Times New Roman"/>
          <w:b/>
          <w:bCs/>
          <w14:ligatures w14:val="none"/>
        </w:rPr>
      </w:pPr>
      <w:r w:rsidRPr="00DC701F">
        <w:rPr>
          <w:rFonts w:ascii="Times New Roman" w:eastAsia="Times New Roman" w:hAnsi="Times New Roman" w:cs="Times New Roman"/>
          <w:b/>
          <w:bCs/>
          <w14:ligatures w14:val="none"/>
        </w:rPr>
        <w:t>First research question (RQ1):</w:t>
      </w:r>
    </w:p>
    <w:p w14:paraId="4E2EDD8F" w14:textId="77777777" w:rsidR="0059407B" w:rsidRPr="00DC701F" w:rsidRDefault="0059407B" w:rsidP="00C678F9">
      <w:pPr>
        <w:pStyle w:val="ListParagraph"/>
        <w:spacing w:after="0" w:line="360" w:lineRule="auto"/>
        <w:ind w:firstLine="0"/>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How does digital transformation affect the sustainability of the environment?</w:t>
      </w:r>
    </w:p>
    <w:p w14:paraId="76F69761" w14:textId="77777777" w:rsidR="0059407B" w:rsidRPr="00DC701F" w:rsidRDefault="0059407B" w:rsidP="00C678F9">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Times New Roman" w:eastAsia="Times New Roman" w:hAnsi="Times New Roman" w:cs="Times New Roman"/>
          <w:b/>
          <w:bCs/>
          <w14:ligatures w14:val="none"/>
        </w:rPr>
      </w:pPr>
      <w:r w:rsidRPr="00DC701F">
        <w:rPr>
          <w:rFonts w:ascii="Times New Roman" w:eastAsia="Times New Roman" w:hAnsi="Times New Roman" w:cs="Times New Roman"/>
          <w:b/>
          <w:bCs/>
          <w14:ligatures w14:val="none"/>
        </w:rPr>
        <w:t xml:space="preserve">The second research question (RQ2) </w:t>
      </w:r>
    </w:p>
    <w:p w14:paraId="6D1A5BAC" w14:textId="77777777" w:rsidR="0059407B" w:rsidRPr="00DC701F" w:rsidRDefault="0059407B" w:rsidP="00C678F9">
      <w:pPr>
        <w:pStyle w:val="ListParagraph"/>
        <w:spacing w:after="0" w:line="360" w:lineRule="auto"/>
        <w:ind w:firstLine="0"/>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Asks how digital technologies protect the environment from pollution and the deterioration of natural resources?</w:t>
      </w:r>
    </w:p>
    <w:p w14:paraId="273BC401" w14:textId="77777777" w:rsidR="0059407B" w:rsidRPr="00DC701F" w:rsidRDefault="0059407B" w:rsidP="00C678F9">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Times New Roman" w:eastAsia="Times New Roman" w:hAnsi="Times New Roman" w:cs="Times New Roman"/>
          <w:b/>
          <w:bCs/>
          <w14:ligatures w14:val="none"/>
        </w:rPr>
      </w:pPr>
      <w:r w:rsidRPr="00DC701F">
        <w:rPr>
          <w:rFonts w:ascii="Times New Roman" w:eastAsia="Times New Roman" w:hAnsi="Times New Roman" w:cs="Times New Roman"/>
          <w:b/>
          <w:bCs/>
          <w14:ligatures w14:val="none"/>
        </w:rPr>
        <w:lastRenderedPageBreak/>
        <w:t>The third research question (RQ3)</w:t>
      </w:r>
    </w:p>
    <w:p w14:paraId="3ADB3135" w14:textId="77777777" w:rsidR="0059407B" w:rsidRPr="00DC701F" w:rsidRDefault="0059407B" w:rsidP="00C678F9">
      <w:pPr>
        <w:pStyle w:val="ListParagraph"/>
        <w:spacing w:after="0" w:line="360" w:lineRule="auto"/>
        <w:ind w:firstLine="0"/>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Asks what the open research directions and existing issues are?</w:t>
      </w:r>
    </w:p>
    <w:p w14:paraId="10456FC4" w14:textId="77777777" w:rsidR="0018491D" w:rsidRPr="00DC701F" w:rsidRDefault="0018491D" w:rsidP="00C678F9">
      <w:pPr>
        <w:spacing w:line="360" w:lineRule="auto"/>
        <w:rPr>
          <w:rFonts w:ascii="Times New Roman" w:hAnsi="Times New Roman" w:cs="Times New Roman"/>
        </w:rPr>
      </w:pPr>
    </w:p>
    <w:p w14:paraId="65F611AE" w14:textId="77777777" w:rsidR="0059407B" w:rsidRPr="00DC701F" w:rsidRDefault="0059407B" w:rsidP="00C678F9">
      <w:pPr>
        <w:spacing w:line="360" w:lineRule="auto"/>
        <w:rPr>
          <w:rFonts w:ascii="Times New Roman" w:hAnsi="Times New Roman" w:cs="Times New Roman"/>
        </w:rPr>
      </w:pPr>
    </w:p>
    <w:p w14:paraId="2B0F4922" w14:textId="77777777" w:rsidR="0059407B" w:rsidRPr="00DC701F" w:rsidRDefault="0059407B" w:rsidP="00C678F9">
      <w:pPr>
        <w:spacing w:line="360" w:lineRule="auto"/>
        <w:rPr>
          <w:rFonts w:ascii="Times New Roman" w:hAnsi="Times New Roman" w:cs="Times New Roman"/>
        </w:rPr>
      </w:pPr>
    </w:p>
    <w:p w14:paraId="25E98CD3" w14:textId="77777777" w:rsidR="0059407B" w:rsidRPr="00DC701F" w:rsidRDefault="0059407B" w:rsidP="00C678F9">
      <w:pPr>
        <w:spacing w:line="360" w:lineRule="auto"/>
        <w:rPr>
          <w:rFonts w:ascii="Times New Roman" w:hAnsi="Times New Roman" w:cs="Times New Roman"/>
        </w:rPr>
      </w:pPr>
    </w:p>
    <w:p w14:paraId="05071B1B"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45CA9882"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06D2AC94"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5CC0A2DE"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C7E2176"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9B783B8"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03071E1D"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792E0C81"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5C21B778"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4D45FB34"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1B6FD38F"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103BB568"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089AF649"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29D6D334"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622859F7"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29EEA8FB"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7093998E"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0F8288D3"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11A3FC84"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AE40B80"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0235A785"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D03D431"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5743F1E3"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701E358D"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66A68853"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CF5CEAC"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9A8DA56"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5A0B29A7"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20C2E007"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2F0E5DA"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6BA1F5F2"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277BCB4A"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592A8DC9"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7B43A945" w14:textId="77777777" w:rsidR="00AB50BB" w:rsidRPr="00DC701F" w:rsidRDefault="00AB50BB" w:rsidP="00C678F9">
      <w:pPr>
        <w:spacing w:after="0" w:line="360" w:lineRule="auto"/>
        <w:jc w:val="both"/>
        <w:rPr>
          <w:rFonts w:ascii="Times New Roman" w:eastAsia="Times New Roman" w:hAnsi="Times New Roman" w:cs="Times New Roman"/>
          <w:b/>
          <w:bCs/>
          <w14:ligatures w14:val="none"/>
        </w:rPr>
      </w:pPr>
    </w:p>
    <w:p w14:paraId="3A7494F8" w14:textId="77777777" w:rsidR="00070C4A" w:rsidRPr="00DC701F" w:rsidRDefault="00070C4A" w:rsidP="00C678F9">
      <w:pPr>
        <w:spacing w:after="0" w:line="360" w:lineRule="auto"/>
        <w:jc w:val="both"/>
        <w:rPr>
          <w:rFonts w:ascii="Times New Roman" w:eastAsia="Times New Roman" w:hAnsi="Times New Roman" w:cs="Times New Roman"/>
          <w:b/>
          <w:bCs/>
          <w14:ligatures w14:val="none"/>
        </w:rPr>
      </w:pPr>
    </w:p>
    <w:p w14:paraId="4A01BFDC" w14:textId="77777777" w:rsidR="00070C4A" w:rsidRPr="00DC701F" w:rsidRDefault="00070C4A" w:rsidP="00C678F9">
      <w:pPr>
        <w:spacing w:after="0" w:line="360" w:lineRule="auto"/>
        <w:jc w:val="both"/>
        <w:rPr>
          <w:rFonts w:ascii="Times New Roman" w:eastAsia="Times New Roman" w:hAnsi="Times New Roman" w:cs="Times New Roman"/>
          <w:b/>
          <w:bCs/>
          <w14:ligatures w14:val="none"/>
        </w:rPr>
      </w:pPr>
    </w:p>
    <w:p w14:paraId="75CC28A6" w14:textId="77777777" w:rsidR="00070C4A" w:rsidRPr="00DC701F" w:rsidRDefault="00070C4A" w:rsidP="00C678F9">
      <w:pPr>
        <w:spacing w:after="0" w:line="360" w:lineRule="auto"/>
        <w:jc w:val="both"/>
        <w:rPr>
          <w:rFonts w:ascii="Times New Roman" w:eastAsia="Times New Roman" w:hAnsi="Times New Roman" w:cs="Times New Roman"/>
          <w:b/>
          <w:bCs/>
          <w14:ligatures w14:val="none"/>
        </w:rPr>
      </w:pPr>
    </w:p>
    <w:p w14:paraId="38BE8B3F" w14:textId="77777777" w:rsidR="00070C4A" w:rsidRPr="00DC701F" w:rsidRDefault="00070C4A" w:rsidP="00C678F9">
      <w:pPr>
        <w:spacing w:after="0" w:line="360" w:lineRule="auto"/>
        <w:jc w:val="both"/>
        <w:rPr>
          <w:rFonts w:ascii="Times New Roman" w:eastAsia="Times New Roman" w:hAnsi="Times New Roman" w:cs="Times New Roman"/>
          <w:b/>
          <w:bCs/>
          <w14:ligatures w14:val="none"/>
        </w:rPr>
      </w:pPr>
    </w:p>
    <w:p w14:paraId="1C77C0EF" w14:textId="77777777" w:rsidR="00070C4A" w:rsidRPr="00DC701F" w:rsidRDefault="00070C4A" w:rsidP="00C678F9">
      <w:pPr>
        <w:spacing w:after="0" w:line="360" w:lineRule="auto"/>
        <w:jc w:val="both"/>
        <w:rPr>
          <w:rFonts w:ascii="Times New Roman" w:eastAsia="Times New Roman" w:hAnsi="Times New Roman" w:cs="Times New Roman"/>
          <w:b/>
          <w:bCs/>
          <w14:ligatures w14:val="none"/>
        </w:rPr>
      </w:pPr>
    </w:p>
    <w:p w14:paraId="641F3FF9" w14:textId="508E3993" w:rsidR="0059407B" w:rsidRPr="00DC701F" w:rsidRDefault="0059407B" w:rsidP="00C678F9">
      <w:pPr>
        <w:pStyle w:val="Heading1"/>
        <w:spacing w:line="360" w:lineRule="auto"/>
        <w:jc w:val="center"/>
        <w:rPr>
          <w:rFonts w:ascii="Times New Roman" w:hAnsi="Times New Roman" w:cs="Times New Roman"/>
          <w:color w:val="auto"/>
          <w:sz w:val="24"/>
          <w:szCs w:val="24"/>
        </w:rPr>
      </w:pPr>
      <w:bookmarkStart w:id="32" w:name="_Toc163978776"/>
      <w:bookmarkStart w:id="33" w:name="_Toc164021527"/>
      <w:r w:rsidRPr="00DC701F">
        <w:rPr>
          <w:rFonts w:ascii="Times New Roman" w:hAnsi="Times New Roman" w:cs="Times New Roman"/>
          <w:color w:val="auto"/>
          <w:sz w:val="24"/>
          <w:szCs w:val="24"/>
        </w:rPr>
        <w:t>Chapter 2</w:t>
      </w:r>
      <w:bookmarkEnd w:id="32"/>
      <w:bookmarkEnd w:id="33"/>
    </w:p>
    <w:p w14:paraId="1DE61DEF" w14:textId="77777777" w:rsidR="0059407B" w:rsidRPr="00DC701F" w:rsidRDefault="0059407B" w:rsidP="00C678F9">
      <w:pPr>
        <w:pStyle w:val="Heading1"/>
        <w:spacing w:line="360" w:lineRule="auto"/>
        <w:jc w:val="center"/>
        <w:rPr>
          <w:rFonts w:ascii="Times New Roman" w:hAnsi="Times New Roman" w:cs="Times New Roman"/>
          <w:color w:val="auto"/>
          <w:sz w:val="24"/>
          <w:szCs w:val="24"/>
        </w:rPr>
      </w:pPr>
      <w:bookmarkStart w:id="34" w:name="_Toc163978777"/>
      <w:bookmarkStart w:id="35" w:name="_Toc164021528"/>
      <w:r w:rsidRPr="00DC701F">
        <w:rPr>
          <w:rFonts w:ascii="Times New Roman" w:hAnsi="Times New Roman" w:cs="Times New Roman"/>
          <w:color w:val="auto"/>
          <w:sz w:val="24"/>
          <w:szCs w:val="24"/>
        </w:rPr>
        <w:t>LITERATURE REVIEW</w:t>
      </w:r>
      <w:bookmarkEnd w:id="34"/>
      <w:bookmarkEnd w:id="35"/>
    </w:p>
    <w:p w14:paraId="0629EC4C"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62F694F5"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056F117C"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0E149A2A"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6CD02BE6"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370FD298"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54997B72"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679E76D6"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09775871"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0C16104E"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4C4C1CA9"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1FBC9CB6"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7900A5EF"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51DA5003"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4617312B"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1CD8DB7D" w14:textId="5A7094D5" w:rsidR="00AB50BB" w:rsidRPr="00DC701F" w:rsidRDefault="00AB50BB" w:rsidP="00C678F9">
      <w:pPr>
        <w:pStyle w:val="Heading2"/>
        <w:spacing w:line="360" w:lineRule="auto"/>
        <w:rPr>
          <w:rFonts w:ascii="Times New Roman" w:eastAsia="Times New Roman" w:hAnsi="Times New Roman" w:cs="Times New Roman"/>
          <w:b/>
          <w:bCs/>
          <w:color w:val="auto"/>
          <w:sz w:val="24"/>
          <w:szCs w:val="24"/>
        </w:rPr>
      </w:pPr>
      <w:bookmarkStart w:id="36" w:name="_Toc163978778"/>
      <w:bookmarkStart w:id="37" w:name="_Toc164021529"/>
      <w:r w:rsidRPr="00DC701F">
        <w:rPr>
          <w:rFonts w:ascii="Times New Roman" w:eastAsia="Times New Roman" w:hAnsi="Times New Roman" w:cs="Times New Roman"/>
          <w:b/>
          <w:bCs/>
          <w:color w:val="auto"/>
          <w:sz w:val="24"/>
          <w:szCs w:val="24"/>
        </w:rPr>
        <w:lastRenderedPageBreak/>
        <w:t>Literature Review</w:t>
      </w:r>
      <w:bookmarkEnd w:id="36"/>
      <w:bookmarkEnd w:id="37"/>
    </w:p>
    <w:p w14:paraId="50A97C17" w14:textId="77777777" w:rsidR="00AB50BB" w:rsidRPr="00DC701F" w:rsidRDefault="00AB50BB" w:rsidP="00C678F9">
      <w:pPr>
        <w:spacing w:line="360" w:lineRule="auto"/>
        <w:rPr>
          <w:rFonts w:ascii="Times New Roman" w:hAnsi="Times New Roman" w:cs="Times New Roman"/>
        </w:rPr>
      </w:pPr>
    </w:p>
    <w:p w14:paraId="20171193" w14:textId="72114D8C"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There is a lot of pressure on developing nations to embrace digital technology so they can join the global village and benefit from the knowledge economy. Managing electronic trash has become more difficult due to increasing industrialization, modernism, and consumer demand for better products. Computers and their peripherals no longer last 5–10 years, but 3–4 years, because they are now made to be replaced rather than repaired. Someone made up the notion that the poor in emerging countries can only afford second-hand electrical equipment (</w:t>
      </w:r>
      <w:r w:rsidRPr="00DC701F">
        <w:rPr>
          <w:rFonts w:ascii="Times New Roman" w:hAnsi="Times New Roman" w:cs="Times New Roman"/>
          <w:color w:val="222222"/>
          <w:shd w:val="clear" w:color="auto" w:fill="FFFFFF"/>
        </w:rPr>
        <w:t>Awasthi et al., 2019)</w:t>
      </w:r>
      <w:r w:rsidRPr="00DC701F">
        <w:rPr>
          <w:rFonts w:ascii="Times New Roman" w:eastAsia="Times New Roman" w:hAnsi="Times New Roman" w:cs="Times New Roman"/>
          <w14:ligatures w14:val="none"/>
        </w:rPr>
        <w:t>. By providing underprivileged communities with access to market and price data, second-hand EEE aided in sustainable development.</w:t>
      </w:r>
    </w:p>
    <w:p w14:paraId="53A95BE3"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3009ED46"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Producing companies and municipalities in industrialized nations like the United States of America, Japan, Germany, Sweden, and Switzerland can collaborate on collecting and recycling electronic waste because of effective legislation (</w:t>
      </w:r>
      <w:r w:rsidRPr="00DC701F">
        <w:rPr>
          <w:rFonts w:ascii="Times New Roman" w:hAnsi="Times New Roman" w:cs="Times New Roman"/>
          <w:color w:val="222222"/>
          <w:shd w:val="clear" w:color="auto" w:fill="FFFFFF"/>
        </w:rPr>
        <w:t>Chen et al., 2020)</w:t>
      </w:r>
      <w:r w:rsidRPr="00DC701F">
        <w:rPr>
          <w:rFonts w:ascii="Times New Roman" w:eastAsia="Times New Roman" w:hAnsi="Times New Roman" w:cs="Times New Roman"/>
          <w14:ligatures w14:val="none"/>
        </w:rPr>
        <w:t>. Over and above the country's recycling needs, China's 109 official recycling facilities have collected over 43 million units. </w:t>
      </w:r>
    </w:p>
    <w:p w14:paraId="0FDE1C9F"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07E06B1A"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Due to a lack of infrastructure and legislation, recipient nations were putting their public health and the environment at risk by not managing their e-waste. Due to the fact that the volume of electronic garbage around the world is expected to surpass 53 million metric tons by the year 2021, developing countries are expected to confront enormous issues (</w:t>
      </w:r>
      <w:r w:rsidRPr="00DC701F">
        <w:rPr>
          <w:rFonts w:ascii="Times New Roman" w:hAnsi="Times New Roman" w:cs="Times New Roman"/>
          <w:color w:val="222222"/>
          <w:shd w:val="clear" w:color="auto" w:fill="FFFFFF"/>
        </w:rPr>
        <w:t>Dhir et al., 2021)</w:t>
      </w:r>
      <w:r w:rsidRPr="00DC701F">
        <w:rPr>
          <w:rFonts w:ascii="Times New Roman" w:eastAsia="Times New Roman" w:hAnsi="Times New Roman" w:cs="Times New Roman"/>
          <w14:ligatures w14:val="none"/>
        </w:rPr>
        <w:t xml:space="preserve">. Africa has received relatively little research on managing electronic trash, even though it is anticipated that the developing world will dispose of 700 million outdated computers by 2030. </w:t>
      </w:r>
    </w:p>
    <w:p w14:paraId="35FC6DC6"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477981A9"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At 25.4 million metric tons, developing-world household e-waste surpassed developed-world domestic e-waste for the first time. Industrialized nations have been compelled to create legislation limiting the management of electronic trash because improper processing may adversely affect ecosystems and human health. Most of the procedures used to handle electronic trash in underdeveloped countries include incineration or open burning at landfills. The most susceptible and affected demographics are those that work illegally and use rudimentary techniques without the necessary tools, as well as the general public residing in close proximity to informal recycling dumpsites, children, and pregnant women (</w:t>
      </w:r>
      <w:proofErr w:type="spellStart"/>
      <w:r w:rsidRPr="00DC701F">
        <w:rPr>
          <w:rFonts w:ascii="Times New Roman" w:hAnsi="Times New Roman" w:cs="Times New Roman"/>
          <w:color w:val="222222"/>
          <w:shd w:val="clear" w:color="auto" w:fill="FFFFFF"/>
        </w:rPr>
        <w:t>ElMassah</w:t>
      </w:r>
      <w:proofErr w:type="spellEnd"/>
      <w:r w:rsidRPr="00DC701F">
        <w:rPr>
          <w:rFonts w:ascii="Times New Roman" w:hAnsi="Times New Roman" w:cs="Times New Roman"/>
          <w:color w:val="222222"/>
          <w:shd w:val="clear" w:color="auto" w:fill="FFFFFF"/>
        </w:rPr>
        <w:t xml:space="preserve"> </w:t>
      </w:r>
      <w:r w:rsidRPr="00DC701F">
        <w:rPr>
          <w:rFonts w:ascii="Times New Roman" w:hAnsi="Times New Roman" w:cs="Times New Roman"/>
          <w:bCs/>
        </w:rPr>
        <w:t xml:space="preserve">&amp; </w:t>
      </w:r>
      <w:proofErr w:type="spellStart"/>
      <w:r w:rsidRPr="00DC701F">
        <w:rPr>
          <w:rFonts w:ascii="Times New Roman" w:hAnsi="Times New Roman" w:cs="Times New Roman"/>
          <w:color w:val="222222"/>
          <w:shd w:val="clear" w:color="auto" w:fill="FFFFFF"/>
        </w:rPr>
        <w:t>Mohieldin</w:t>
      </w:r>
      <w:proofErr w:type="spellEnd"/>
      <w:r w:rsidRPr="00DC701F">
        <w:rPr>
          <w:rFonts w:ascii="Times New Roman" w:hAnsi="Times New Roman" w:cs="Times New Roman"/>
          <w:color w:val="222222"/>
          <w:shd w:val="clear" w:color="auto" w:fill="FFFFFF"/>
        </w:rPr>
        <w:t>, 2020)</w:t>
      </w:r>
      <w:r w:rsidRPr="00DC701F">
        <w:rPr>
          <w:rFonts w:ascii="Times New Roman" w:eastAsia="Times New Roman" w:hAnsi="Times New Roman" w:cs="Times New Roman"/>
          <w14:ligatures w14:val="none"/>
        </w:rPr>
        <w:t xml:space="preserve">. Unlicensed recyclers put public health and the environment at risk by handling e-waste in </w:t>
      </w:r>
      <w:r w:rsidRPr="00DC701F">
        <w:rPr>
          <w:rFonts w:ascii="Times New Roman" w:eastAsia="Times New Roman" w:hAnsi="Times New Roman" w:cs="Times New Roman"/>
          <w14:ligatures w14:val="none"/>
        </w:rPr>
        <w:lastRenderedPageBreak/>
        <w:t xml:space="preserve">underdeveloped nations that lack the required infrastructure and regulations, despite the glaring e-waste calamity. </w:t>
      </w:r>
    </w:p>
    <w:p w14:paraId="2FC28707"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5FE330AA" w14:textId="2877C26A" w:rsidR="00AB50BB" w:rsidRPr="00DC701F" w:rsidRDefault="00AB50BB" w:rsidP="00C678F9">
      <w:pPr>
        <w:pStyle w:val="Heading2"/>
        <w:spacing w:line="360" w:lineRule="auto"/>
        <w:rPr>
          <w:rFonts w:ascii="Times New Roman" w:eastAsia="Times New Roman" w:hAnsi="Times New Roman" w:cs="Times New Roman"/>
          <w:b/>
          <w:bCs/>
          <w:color w:val="auto"/>
          <w:sz w:val="24"/>
          <w:szCs w:val="24"/>
        </w:rPr>
      </w:pPr>
      <w:bookmarkStart w:id="38" w:name="_Toc163978779"/>
      <w:bookmarkStart w:id="39" w:name="_Toc164021530"/>
      <w:r w:rsidRPr="00DC701F">
        <w:rPr>
          <w:rFonts w:ascii="Times New Roman" w:eastAsia="Times New Roman" w:hAnsi="Times New Roman" w:cs="Times New Roman"/>
          <w:b/>
          <w:bCs/>
          <w:color w:val="auto"/>
          <w:sz w:val="24"/>
          <w:szCs w:val="24"/>
        </w:rPr>
        <w:t>Conceptual Framework</w:t>
      </w:r>
      <w:bookmarkEnd w:id="38"/>
      <w:bookmarkEnd w:id="39"/>
    </w:p>
    <w:p w14:paraId="2B641E8B" w14:textId="77777777" w:rsidR="00AB50BB" w:rsidRPr="00DC701F" w:rsidRDefault="00AB50BB" w:rsidP="00C678F9">
      <w:pPr>
        <w:spacing w:line="360" w:lineRule="auto"/>
        <w:rPr>
          <w:rFonts w:ascii="Times New Roman" w:hAnsi="Times New Roman" w:cs="Times New Roman"/>
        </w:rPr>
      </w:pPr>
    </w:p>
    <w:p w14:paraId="1B701999" w14:textId="44111F1B"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The emerging world is under tremendous pressure to adopt digital technology in order to integrate into the global village as a result of the emergence of the knowledge economy (</w:t>
      </w:r>
      <w:r w:rsidRPr="00DC701F">
        <w:rPr>
          <w:rFonts w:ascii="Times New Roman" w:hAnsi="Times New Roman" w:cs="Times New Roman"/>
          <w:color w:val="222222"/>
          <w:shd w:val="clear" w:color="auto" w:fill="FFFFFF"/>
        </w:rPr>
        <w:t>Feroz et al., 2021)</w:t>
      </w:r>
      <w:r w:rsidRPr="00DC701F">
        <w:rPr>
          <w:rFonts w:ascii="Times New Roman" w:eastAsia="Times New Roman" w:hAnsi="Times New Roman" w:cs="Times New Roman"/>
          <w14:ligatures w14:val="none"/>
        </w:rPr>
        <w:t>. The problems associated with managing e-waste have been made worse by the trend of increasing modernization, industrialization, and customer demand for better products. Due to the fact that most computer hardware is designed to be replaced rather than repaired, its lifespan has decreased from five to ten years to three to four years.</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 xml:space="preserve">Prior research claimed that impoverished populations in underdeveloped nations could only purchase used (EEE). second-hand EEE promoted sustainable development by giving marginalized people access to knowledge about markets and prices (Smith et al., 2018).  </w:t>
      </w:r>
    </w:p>
    <w:p w14:paraId="5C5E593A"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3692B6F5" w14:textId="77777777" w:rsidR="0059407B" w:rsidRPr="00DC701F" w:rsidRDefault="0059407B" w:rsidP="00C678F9">
      <w:pPr>
        <w:spacing w:line="360" w:lineRule="auto"/>
        <w:jc w:val="both"/>
        <w:rPr>
          <w:rFonts w:ascii="Times New Roman" w:hAnsi="Times New Roman" w:cs="Times New Roman"/>
        </w:rPr>
      </w:pPr>
      <w:r w:rsidRPr="00DC701F">
        <w:rPr>
          <w:rFonts w:ascii="Times New Roman" w:eastAsia="Times New Roman" w:hAnsi="Times New Roman" w:cs="Times New Roman"/>
          <w14:ligatures w14:val="none"/>
        </w:rPr>
        <w:t>Research suggests that industrialized nations have infrastructure, policies, and technical know-how to handle e-waste. The Extended Producer Responsibility (EPR) policy, which puts the onus of managing e-waste on the manufacturers of electrical and electronic equipment, was welcomed by developed nations. E-waste collection and recycling are coordinated by manufacturers and municipalities through efficient regulations in industrialized nations including the United States, Japan, Germany, Sweden, and Switzerland, among others. China set up more than (109) official recycling facilities, and those facilities have gathered more than (43) million units above the nation's recycling requirements</w:t>
      </w:r>
      <w:r w:rsidRPr="00DC701F">
        <w:rPr>
          <w:rFonts w:ascii="Times New Roman" w:hAnsi="Times New Roman" w:cs="Times New Roman"/>
        </w:rPr>
        <w:t xml:space="preserve"> (Jones &amp; Green, 2019).</w:t>
      </w:r>
    </w:p>
    <w:p w14:paraId="3D1073BC" w14:textId="77777777" w:rsidR="00AB50BB" w:rsidRPr="00DC701F" w:rsidRDefault="00AB50BB" w:rsidP="00C678F9">
      <w:pPr>
        <w:spacing w:line="360" w:lineRule="auto"/>
        <w:jc w:val="both"/>
        <w:rPr>
          <w:rFonts w:ascii="Times New Roman" w:eastAsia="Times New Roman" w:hAnsi="Times New Roman" w:cs="Times New Roman"/>
          <w14:ligatures w14:val="none"/>
        </w:rPr>
      </w:pPr>
    </w:p>
    <w:p w14:paraId="3581AD92"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It is still profitable to transport e-waste to the Global South, where there are no laws or regulations governing its handling, even if the Global North has created policies and put up the infrastructure to recycle it. E-waste is worryingly accumulating since the recipient countries lack regulations, expertise, and suitable disposal facilities. Over (700 million) outdated computers will be disposed of by the developing countries by 2030, but little research on e-waste management has been done in Africa</w:t>
      </w:r>
      <w:r w:rsidRPr="00DC701F">
        <w:rPr>
          <w:rFonts w:ascii="Times New Roman" w:hAnsi="Times New Roman" w:cs="Times New Roman"/>
        </w:rPr>
        <w:t xml:space="preserve"> (Kirchherr et al., 2017).</w:t>
      </w:r>
      <w:r w:rsidRPr="00DC701F">
        <w:rPr>
          <w:rFonts w:ascii="Times New Roman" w:eastAsia="Times New Roman" w:hAnsi="Times New Roman" w:cs="Times New Roman"/>
          <w14:ligatures w14:val="none"/>
        </w:rPr>
        <w:t xml:space="preserve"> The purpose of the research is to give a general overview of the status of e-waste management in Africa, which has grown to be a major supplier of used electrical and electronics engineering in an effort to close the digital divide and join the </w:t>
      </w:r>
      <w:r w:rsidRPr="00DC701F">
        <w:rPr>
          <w:rFonts w:ascii="Times New Roman" w:eastAsia="Times New Roman" w:hAnsi="Times New Roman" w:cs="Times New Roman"/>
          <w14:ligatures w14:val="none"/>
        </w:rPr>
        <w:lastRenderedPageBreak/>
        <w:t>information superhighway. A knowledge map illustrating regional research patterns will be made available by the digital camera</w:t>
      </w:r>
      <w:r w:rsidRPr="00DC701F">
        <w:rPr>
          <w:rFonts w:ascii="Times New Roman" w:hAnsi="Times New Roman" w:cs="Times New Roman"/>
        </w:rPr>
        <w:t xml:space="preserve"> (Zhang et al., 2020).</w:t>
      </w:r>
    </w:p>
    <w:p w14:paraId="4AEC8857" w14:textId="77777777" w:rsidR="0059407B" w:rsidRPr="00DC701F" w:rsidRDefault="0059407B" w:rsidP="00C678F9">
      <w:pPr>
        <w:spacing w:line="360" w:lineRule="auto"/>
        <w:jc w:val="both"/>
        <w:rPr>
          <w:rFonts w:ascii="Times New Roman" w:eastAsia="Times New Roman" w:hAnsi="Times New Roman" w:cs="Times New Roman"/>
          <w14:ligatures w14:val="none"/>
        </w:rPr>
      </w:pPr>
    </w:p>
    <w:p w14:paraId="7275377B" w14:textId="77777777" w:rsidR="00AB50BB" w:rsidRPr="00DC701F" w:rsidRDefault="00AB50BB" w:rsidP="00C678F9">
      <w:pPr>
        <w:spacing w:line="360" w:lineRule="auto"/>
        <w:jc w:val="both"/>
        <w:rPr>
          <w:rFonts w:ascii="Times New Roman" w:hAnsi="Times New Roman" w:cs="Times New Roman"/>
          <w:b/>
          <w:bCs/>
        </w:rPr>
      </w:pPr>
    </w:p>
    <w:p w14:paraId="0ED36F2F" w14:textId="77777777" w:rsidR="00AB50BB" w:rsidRPr="00DC701F" w:rsidRDefault="00AB50BB" w:rsidP="00C678F9">
      <w:pPr>
        <w:spacing w:line="360" w:lineRule="auto"/>
        <w:jc w:val="both"/>
        <w:rPr>
          <w:rFonts w:ascii="Times New Roman" w:hAnsi="Times New Roman" w:cs="Times New Roman"/>
          <w:b/>
          <w:bCs/>
        </w:rPr>
      </w:pPr>
    </w:p>
    <w:p w14:paraId="7123159A" w14:textId="77777777" w:rsidR="00AB50BB" w:rsidRPr="00DC701F" w:rsidRDefault="00AB50BB" w:rsidP="00C678F9">
      <w:pPr>
        <w:spacing w:line="360" w:lineRule="auto"/>
        <w:jc w:val="both"/>
        <w:rPr>
          <w:rFonts w:ascii="Times New Roman" w:hAnsi="Times New Roman" w:cs="Times New Roman"/>
          <w:b/>
          <w:bCs/>
        </w:rPr>
      </w:pPr>
    </w:p>
    <w:p w14:paraId="37662DA9" w14:textId="77777777" w:rsidR="00AB50BB" w:rsidRPr="00DC701F" w:rsidRDefault="00AB50BB" w:rsidP="00C678F9">
      <w:pPr>
        <w:spacing w:line="360" w:lineRule="auto"/>
        <w:jc w:val="both"/>
        <w:rPr>
          <w:rFonts w:ascii="Times New Roman" w:hAnsi="Times New Roman" w:cs="Times New Roman"/>
          <w:b/>
          <w:bCs/>
        </w:rPr>
      </w:pPr>
    </w:p>
    <w:p w14:paraId="21DE36F3" w14:textId="77777777" w:rsidR="00AB50BB" w:rsidRPr="00DC701F" w:rsidRDefault="00AB50BB" w:rsidP="00C678F9">
      <w:pPr>
        <w:spacing w:line="360" w:lineRule="auto"/>
        <w:jc w:val="both"/>
        <w:rPr>
          <w:rFonts w:ascii="Times New Roman" w:hAnsi="Times New Roman" w:cs="Times New Roman"/>
          <w:b/>
          <w:bCs/>
        </w:rPr>
      </w:pPr>
    </w:p>
    <w:p w14:paraId="368302D4" w14:textId="77777777" w:rsidR="00AB50BB" w:rsidRPr="00DC701F" w:rsidRDefault="00AB50BB" w:rsidP="00C678F9">
      <w:pPr>
        <w:spacing w:line="360" w:lineRule="auto"/>
        <w:jc w:val="both"/>
        <w:rPr>
          <w:rFonts w:ascii="Times New Roman" w:hAnsi="Times New Roman" w:cs="Times New Roman"/>
          <w:b/>
          <w:bCs/>
        </w:rPr>
      </w:pPr>
    </w:p>
    <w:p w14:paraId="1B8CCDFC" w14:textId="77777777" w:rsidR="00AB50BB" w:rsidRPr="00DC701F" w:rsidRDefault="00AB50BB" w:rsidP="00C678F9">
      <w:pPr>
        <w:spacing w:line="360" w:lineRule="auto"/>
        <w:jc w:val="both"/>
        <w:rPr>
          <w:rFonts w:ascii="Times New Roman" w:hAnsi="Times New Roman" w:cs="Times New Roman"/>
          <w:b/>
          <w:bCs/>
        </w:rPr>
      </w:pPr>
    </w:p>
    <w:p w14:paraId="0531A27B" w14:textId="77777777" w:rsidR="00AB50BB" w:rsidRPr="00DC701F" w:rsidRDefault="00AB50BB" w:rsidP="00C678F9">
      <w:pPr>
        <w:spacing w:line="360" w:lineRule="auto"/>
        <w:jc w:val="both"/>
        <w:rPr>
          <w:rFonts w:ascii="Times New Roman" w:hAnsi="Times New Roman" w:cs="Times New Roman"/>
          <w:b/>
          <w:bCs/>
        </w:rPr>
      </w:pPr>
    </w:p>
    <w:p w14:paraId="2AAD2652" w14:textId="77777777" w:rsidR="00AB50BB" w:rsidRPr="00DC701F" w:rsidRDefault="00AB50BB" w:rsidP="00C678F9">
      <w:pPr>
        <w:spacing w:line="360" w:lineRule="auto"/>
        <w:jc w:val="both"/>
        <w:rPr>
          <w:rFonts w:ascii="Times New Roman" w:hAnsi="Times New Roman" w:cs="Times New Roman"/>
          <w:b/>
          <w:bCs/>
        </w:rPr>
      </w:pPr>
    </w:p>
    <w:p w14:paraId="5A521A85" w14:textId="77777777" w:rsidR="00AB50BB" w:rsidRPr="00DC701F" w:rsidRDefault="00AB50BB" w:rsidP="00C678F9">
      <w:pPr>
        <w:spacing w:line="360" w:lineRule="auto"/>
        <w:jc w:val="both"/>
        <w:rPr>
          <w:rFonts w:ascii="Times New Roman" w:hAnsi="Times New Roman" w:cs="Times New Roman"/>
          <w:b/>
          <w:bCs/>
        </w:rPr>
      </w:pPr>
    </w:p>
    <w:p w14:paraId="4305EEAD" w14:textId="77777777" w:rsidR="00AB50BB" w:rsidRPr="00DC701F" w:rsidRDefault="00AB50BB" w:rsidP="00C678F9">
      <w:pPr>
        <w:spacing w:line="360" w:lineRule="auto"/>
        <w:jc w:val="both"/>
        <w:rPr>
          <w:rFonts w:ascii="Times New Roman" w:hAnsi="Times New Roman" w:cs="Times New Roman"/>
          <w:b/>
          <w:bCs/>
        </w:rPr>
      </w:pPr>
    </w:p>
    <w:p w14:paraId="4AA8ED00" w14:textId="77777777" w:rsidR="00AB50BB" w:rsidRPr="00DC701F" w:rsidRDefault="00AB50BB" w:rsidP="00C678F9">
      <w:pPr>
        <w:spacing w:line="360" w:lineRule="auto"/>
        <w:jc w:val="both"/>
        <w:rPr>
          <w:rFonts w:ascii="Times New Roman" w:hAnsi="Times New Roman" w:cs="Times New Roman"/>
          <w:b/>
          <w:bCs/>
        </w:rPr>
      </w:pPr>
    </w:p>
    <w:p w14:paraId="7E58A2E8" w14:textId="77777777" w:rsidR="00AB50BB" w:rsidRPr="00DC701F" w:rsidRDefault="00AB50BB" w:rsidP="00C678F9">
      <w:pPr>
        <w:spacing w:line="360" w:lineRule="auto"/>
        <w:jc w:val="both"/>
        <w:rPr>
          <w:rFonts w:ascii="Times New Roman" w:hAnsi="Times New Roman" w:cs="Times New Roman"/>
          <w:b/>
          <w:bCs/>
        </w:rPr>
      </w:pPr>
    </w:p>
    <w:p w14:paraId="11364A14" w14:textId="77777777" w:rsidR="00AB50BB" w:rsidRPr="00DC701F" w:rsidRDefault="00AB50BB" w:rsidP="00C678F9">
      <w:pPr>
        <w:spacing w:line="360" w:lineRule="auto"/>
        <w:jc w:val="both"/>
        <w:rPr>
          <w:rFonts w:ascii="Times New Roman" w:hAnsi="Times New Roman" w:cs="Times New Roman"/>
          <w:b/>
          <w:bCs/>
        </w:rPr>
      </w:pPr>
    </w:p>
    <w:p w14:paraId="14B015FF" w14:textId="77777777" w:rsidR="00AB50BB" w:rsidRPr="00DC701F" w:rsidRDefault="00AB50BB" w:rsidP="00C678F9">
      <w:pPr>
        <w:spacing w:line="360" w:lineRule="auto"/>
        <w:jc w:val="both"/>
        <w:rPr>
          <w:rFonts w:ascii="Times New Roman" w:hAnsi="Times New Roman" w:cs="Times New Roman"/>
          <w:b/>
          <w:bCs/>
        </w:rPr>
      </w:pPr>
    </w:p>
    <w:p w14:paraId="76C549E8" w14:textId="77777777" w:rsidR="00AB50BB" w:rsidRPr="00DC701F" w:rsidRDefault="00AB50BB" w:rsidP="00C678F9">
      <w:pPr>
        <w:spacing w:line="360" w:lineRule="auto"/>
        <w:jc w:val="both"/>
        <w:rPr>
          <w:rFonts w:ascii="Times New Roman" w:hAnsi="Times New Roman" w:cs="Times New Roman"/>
          <w:b/>
          <w:bCs/>
        </w:rPr>
      </w:pPr>
    </w:p>
    <w:p w14:paraId="71516C4F" w14:textId="77777777" w:rsidR="00AB50BB" w:rsidRPr="00DC701F" w:rsidRDefault="00AB50BB" w:rsidP="00C678F9">
      <w:pPr>
        <w:spacing w:line="360" w:lineRule="auto"/>
        <w:jc w:val="both"/>
        <w:rPr>
          <w:rFonts w:ascii="Times New Roman" w:hAnsi="Times New Roman" w:cs="Times New Roman"/>
          <w:b/>
          <w:bCs/>
        </w:rPr>
      </w:pPr>
    </w:p>
    <w:p w14:paraId="4A55B440" w14:textId="77777777" w:rsidR="00AB50BB" w:rsidRPr="00DC701F" w:rsidRDefault="00AB50BB" w:rsidP="00C678F9">
      <w:pPr>
        <w:spacing w:line="360" w:lineRule="auto"/>
        <w:jc w:val="both"/>
        <w:rPr>
          <w:rFonts w:ascii="Times New Roman" w:hAnsi="Times New Roman" w:cs="Times New Roman"/>
          <w:b/>
          <w:bCs/>
        </w:rPr>
      </w:pPr>
    </w:p>
    <w:p w14:paraId="3850AC54" w14:textId="77777777" w:rsidR="00AB50BB" w:rsidRPr="00DC701F" w:rsidRDefault="00AB50BB" w:rsidP="00C678F9">
      <w:pPr>
        <w:spacing w:line="360" w:lineRule="auto"/>
        <w:jc w:val="both"/>
        <w:rPr>
          <w:rFonts w:ascii="Times New Roman" w:hAnsi="Times New Roman" w:cs="Times New Roman"/>
          <w:b/>
          <w:bCs/>
        </w:rPr>
      </w:pPr>
    </w:p>
    <w:p w14:paraId="514033C7" w14:textId="77777777" w:rsidR="00AB50BB" w:rsidRPr="00DC701F" w:rsidRDefault="00AB50BB" w:rsidP="00C678F9">
      <w:pPr>
        <w:spacing w:line="360" w:lineRule="auto"/>
        <w:jc w:val="both"/>
        <w:rPr>
          <w:rFonts w:ascii="Times New Roman" w:hAnsi="Times New Roman" w:cs="Times New Roman"/>
          <w:b/>
          <w:bCs/>
        </w:rPr>
      </w:pPr>
    </w:p>
    <w:p w14:paraId="0DBC0A6E" w14:textId="77777777" w:rsidR="00AB50BB" w:rsidRPr="00DC701F" w:rsidRDefault="00AB50BB" w:rsidP="00C678F9">
      <w:pPr>
        <w:spacing w:line="360" w:lineRule="auto"/>
        <w:jc w:val="both"/>
        <w:rPr>
          <w:rFonts w:ascii="Times New Roman" w:hAnsi="Times New Roman" w:cs="Times New Roman"/>
          <w:b/>
          <w:bCs/>
        </w:rPr>
      </w:pPr>
    </w:p>
    <w:p w14:paraId="5EA5C59B" w14:textId="77777777" w:rsidR="00AB50BB" w:rsidRPr="00DC701F" w:rsidRDefault="00AB50BB" w:rsidP="00C678F9">
      <w:pPr>
        <w:spacing w:line="360" w:lineRule="auto"/>
        <w:jc w:val="both"/>
        <w:rPr>
          <w:rFonts w:ascii="Times New Roman" w:hAnsi="Times New Roman" w:cs="Times New Roman"/>
          <w:b/>
          <w:bCs/>
        </w:rPr>
      </w:pPr>
    </w:p>
    <w:p w14:paraId="7F76AEB6" w14:textId="77777777" w:rsidR="00AB50BB" w:rsidRPr="00DC701F" w:rsidRDefault="00AB50BB" w:rsidP="00C678F9">
      <w:pPr>
        <w:spacing w:line="360" w:lineRule="auto"/>
        <w:jc w:val="both"/>
        <w:rPr>
          <w:rFonts w:ascii="Times New Roman" w:hAnsi="Times New Roman" w:cs="Times New Roman"/>
          <w:b/>
          <w:bCs/>
        </w:rPr>
      </w:pPr>
    </w:p>
    <w:p w14:paraId="74874CC7" w14:textId="77777777" w:rsidR="00AB50BB" w:rsidRPr="00DC701F" w:rsidRDefault="00AB50BB" w:rsidP="00C678F9">
      <w:pPr>
        <w:spacing w:line="360" w:lineRule="auto"/>
        <w:jc w:val="both"/>
        <w:rPr>
          <w:rFonts w:ascii="Times New Roman" w:hAnsi="Times New Roman" w:cs="Times New Roman"/>
          <w:b/>
          <w:bCs/>
        </w:rPr>
      </w:pPr>
    </w:p>
    <w:p w14:paraId="6ACEE8D8" w14:textId="77777777" w:rsidR="00AB50BB" w:rsidRPr="00DC701F" w:rsidRDefault="00AB50BB" w:rsidP="00C678F9">
      <w:pPr>
        <w:spacing w:line="360" w:lineRule="auto"/>
        <w:jc w:val="both"/>
        <w:rPr>
          <w:rFonts w:ascii="Times New Roman" w:hAnsi="Times New Roman" w:cs="Times New Roman"/>
          <w:b/>
          <w:bCs/>
        </w:rPr>
      </w:pPr>
    </w:p>
    <w:p w14:paraId="691EAB29" w14:textId="77777777" w:rsidR="00AB50BB" w:rsidRPr="00DC701F" w:rsidRDefault="00AB50BB" w:rsidP="00C678F9">
      <w:pPr>
        <w:spacing w:line="360" w:lineRule="auto"/>
        <w:jc w:val="both"/>
        <w:rPr>
          <w:rFonts w:ascii="Times New Roman" w:hAnsi="Times New Roman" w:cs="Times New Roman"/>
          <w:b/>
          <w:bCs/>
        </w:rPr>
      </w:pPr>
    </w:p>
    <w:p w14:paraId="0AA566F5" w14:textId="77777777" w:rsidR="00AB50BB" w:rsidRPr="00DC701F" w:rsidRDefault="00AB50BB" w:rsidP="00C678F9">
      <w:pPr>
        <w:spacing w:line="360" w:lineRule="auto"/>
        <w:jc w:val="both"/>
        <w:rPr>
          <w:rFonts w:ascii="Times New Roman" w:hAnsi="Times New Roman" w:cs="Times New Roman"/>
          <w:b/>
          <w:bCs/>
        </w:rPr>
      </w:pPr>
    </w:p>
    <w:p w14:paraId="62E8C4A4" w14:textId="77777777" w:rsidR="00AB50BB" w:rsidRPr="00DC701F" w:rsidRDefault="00AB50BB" w:rsidP="00C678F9">
      <w:pPr>
        <w:spacing w:line="360" w:lineRule="auto"/>
        <w:jc w:val="both"/>
        <w:rPr>
          <w:rFonts w:ascii="Times New Roman" w:hAnsi="Times New Roman" w:cs="Times New Roman"/>
          <w:b/>
          <w:bCs/>
        </w:rPr>
      </w:pPr>
    </w:p>
    <w:p w14:paraId="4475EABD" w14:textId="77777777" w:rsidR="00AB50BB" w:rsidRPr="00DC701F" w:rsidRDefault="00AB50BB" w:rsidP="00C678F9">
      <w:pPr>
        <w:spacing w:line="360" w:lineRule="auto"/>
        <w:jc w:val="both"/>
        <w:rPr>
          <w:rFonts w:ascii="Times New Roman" w:hAnsi="Times New Roman" w:cs="Times New Roman"/>
          <w:b/>
          <w:bCs/>
        </w:rPr>
      </w:pPr>
    </w:p>
    <w:p w14:paraId="7BFBFEC3" w14:textId="77777777" w:rsidR="00AB50BB" w:rsidRPr="00DC701F" w:rsidRDefault="00AB50BB" w:rsidP="00C678F9">
      <w:pPr>
        <w:spacing w:line="360" w:lineRule="auto"/>
        <w:jc w:val="both"/>
        <w:rPr>
          <w:rFonts w:ascii="Times New Roman" w:hAnsi="Times New Roman" w:cs="Times New Roman"/>
          <w:b/>
          <w:bCs/>
        </w:rPr>
      </w:pPr>
    </w:p>
    <w:p w14:paraId="20A0B8C0" w14:textId="77777777" w:rsidR="00AB50BB" w:rsidRPr="00DC701F" w:rsidRDefault="00AB50BB" w:rsidP="00C678F9">
      <w:pPr>
        <w:spacing w:line="360" w:lineRule="auto"/>
        <w:jc w:val="both"/>
        <w:rPr>
          <w:rFonts w:ascii="Times New Roman" w:hAnsi="Times New Roman" w:cs="Times New Roman"/>
          <w:b/>
          <w:bCs/>
        </w:rPr>
      </w:pPr>
    </w:p>
    <w:p w14:paraId="2FAC09AA" w14:textId="77777777" w:rsidR="00AB50BB" w:rsidRPr="00DC701F" w:rsidRDefault="00AB50BB" w:rsidP="00C678F9">
      <w:pPr>
        <w:spacing w:line="360" w:lineRule="auto"/>
        <w:jc w:val="both"/>
        <w:rPr>
          <w:rFonts w:ascii="Times New Roman" w:hAnsi="Times New Roman" w:cs="Times New Roman"/>
          <w:b/>
          <w:bCs/>
        </w:rPr>
      </w:pPr>
    </w:p>
    <w:p w14:paraId="4FC0DB43" w14:textId="77777777" w:rsidR="00AB50BB" w:rsidRPr="00DC701F" w:rsidRDefault="00AB50BB" w:rsidP="00C678F9">
      <w:pPr>
        <w:spacing w:line="360" w:lineRule="auto"/>
        <w:jc w:val="both"/>
        <w:rPr>
          <w:rFonts w:ascii="Times New Roman" w:hAnsi="Times New Roman" w:cs="Times New Roman"/>
          <w:b/>
          <w:bCs/>
        </w:rPr>
      </w:pPr>
    </w:p>
    <w:p w14:paraId="3F2EE82C" w14:textId="77777777" w:rsidR="00AB50BB" w:rsidRPr="00DC701F" w:rsidRDefault="00AB50BB" w:rsidP="00C678F9">
      <w:pPr>
        <w:spacing w:line="360" w:lineRule="auto"/>
        <w:jc w:val="both"/>
        <w:rPr>
          <w:rFonts w:ascii="Times New Roman" w:hAnsi="Times New Roman" w:cs="Times New Roman"/>
          <w:b/>
          <w:bCs/>
        </w:rPr>
      </w:pPr>
    </w:p>
    <w:p w14:paraId="2B40CCC1" w14:textId="77777777" w:rsidR="00AB50BB" w:rsidRPr="00DC701F" w:rsidRDefault="00AB50BB" w:rsidP="00C678F9">
      <w:pPr>
        <w:spacing w:line="360" w:lineRule="auto"/>
        <w:jc w:val="both"/>
        <w:rPr>
          <w:rFonts w:ascii="Times New Roman" w:hAnsi="Times New Roman" w:cs="Times New Roman"/>
          <w:b/>
          <w:bCs/>
        </w:rPr>
      </w:pPr>
    </w:p>
    <w:p w14:paraId="6DEFEE00" w14:textId="77777777" w:rsidR="00070C4A" w:rsidRPr="00DC701F" w:rsidRDefault="00070C4A" w:rsidP="00C678F9">
      <w:pPr>
        <w:spacing w:line="360" w:lineRule="auto"/>
        <w:jc w:val="both"/>
        <w:rPr>
          <w:rFonts w:ascii="Times New Roman" w:hAnsi="Times New Roman" w:cs="Times New Roman"/>
          <w:b/>
          <w:bCs/>
        </w:rPr>
      </w:pPr>
    </w:p>
    <w:p w14:paraId="1BE5EA75" w14:textId="77777777" w:rsidR="00070C4A" w:rsidRPr="00DC701F" w:rsidRDefault="00070C4A" w:rsidP="00C678F9">
      <w:pPr>
        <w:spacing w:line="360" w:lineRule="auto"/>
        <w:jc w:val="both"/>
        <w:rPr>
          <w:rFonts w:ascii="Times New Roman" w:hAnsi="Times New Roman" w:cs="Times New Roman"/>
          <w:b/>
          <w:bCs/>
        </w:rPr>
      </w:pPr>
    </w:p>
    <w:p w14:paraId="2EB206C9" w14:textId="77777777" w:rsidR="00070C4A" w:rsidRPr="00DC701F" w:rsidRDefault="00070C4A" w:rsidP="00C678F9">
      <w:pPr>
        <w:spacing w:line="360" w:lineRule="auto"/>
        <w:jc w:val="both"/>
        <w:rPr>
          <w:rFonts w:ascii="Times New Roman" w:hAnsi="Times New Roman" w:cs="Times New Roman"/>
          <w:b/>
          <w:bCs/>
        </w:rPr>
      </w:pPr>
    </w:p>
    <w:p w14:paraId="6BB4E444" w14:textId="77777777" w:rsidR="00070C4A" w:rsidRPr="00DC701F" w:rsidRDefault="00070C4A" w:rsidP="00C678F9">
      <w:pPr>
        <w:spacing w:line="360" w:lineRule="auto"/>
        <w:jc w:val="both"/>
        <w:rPr>
          <w:rFonts w:ascii="Times New Roman" w:hAnsi="Times New Roman" w:cs="Times New Roman"/>
          <w:b/>
          <w:bCs/>
        </w:rPr>
      </w:pPr>
    </w:p>
    <w:p w14:paraId="2AAB3B40" w14:textId="77777777" w:rsidR="00AB50BB" w:rsidRPr="00DC701F" w:rsidRDefault="00AB50BB" w:rsidP="00C678F9">
      <w:pPr>
        <w:spacing w:line="360" w:lineRule="auto"/>
        <w:jc w:val="both"/>
        <w:rPr>
          <w:rFonts w:ascii="Times New Roman" w:hAnsi="Times New Roman" w:cs="Times New Roman"/>
          <w:b/>
          <w:bCs/>
        </w:rPr>
      </w:pPr>
    </w:p>
    <w:p w14:paraId="6F374453" w14:textId="6FFBD1C4" w:rsidR="0059407B" w:rsidRPr="00DC701F" w:rsidRDefault="0059407B" w:rsidP="00C678F9">
      <w:pPr>
        <w:pStyle w:val="Heading1"/>
        <w:spacing w:line="360" w:lineRule="auto"/>
        <w:jc w:val="center"/>
        <w:rPr>
          <w:rFonts w:ascii="Times New Roman" w:hAnsi="Times New Roman" w:cs="Times New Roman"/>
          <w:sz w:val="24"/>
          <w:szCs w:val="24"/>
        </w:rPr>
      </w:pPr>
      <w:bookmarkStart w:id="40" w:name="_Toc163978780"/>
      <w:bookmarkStart w:id="41" w:name="_Toc164021531"/>
      <w:r w:rsidRPr="00DC701F">
        <w:rPr>
          <w:rFonts w:ascii="Times New Roman" w:hAnsi="Times New Roman" w:cs="Times New Roman"/>
          <w:sz w:val="24"/>
          <w:szCs w:val="24"/>
        </w:rPr>
        <w:t>Chapter 3</w:t>
      </w:r>
      <w:bookmarkEnd w:id="40"/>
      <w:bookmarkEnd w:id="41"/>
    </w:p>
    <w:p w14:paraId="3645125F" w14:textId="060CC139" w:rsidR="0059407B" w:rsidRPr="00DC701F" w:rsidRDefault="0059407B" w:rsidP="00C678F9">
      <w:pPr>
        <w:pStyle w:val="Heading1"/>
        <w:spacing w:line="360" w:lineRule="auto"/>
        <w:jc w:val="center"/>
        <w:rPr>
          <w:rFonts w:ascii="Times New Roman" w:hAnsi="Times New Roman" w:cs="Times New Roman"/>
          <w:sz w:val="24"/>
          <w:szCs w:val="24"/>
        </w:rPr>
      </w:pPr>
      <w:bookmarkStart w:id="42" w:name="_Toc163978781"/>
      <w:bookmarkStart w:id="43" w:name="_Toc164021532"/>
      <w:r w:rsidRPr="00DC701F">
        <w:rPr>
          <w:rFonts w:ascii="Times New Roman" w:hAnsi="Times New Roman" w:cs="Times New Roman"/>
          <w:sz w:val="24"/>
          <w:szCs w:val="24"/>
        </w:rPr>
        <w:t>MATERIAL AND METHODS</w:t>
      </w:r>
      <w:bookmarkEnd w:id="42"/>
      <w:bookmarkEnd w:id="43"/>
    </w:p>
    <w:p w14:paraId="1A7F131D" w14:textId="77777777" w:rsidR="00AB50BB" w:rsidRPr="00DC701F" w:rsidRDefault="0059407B" w:rsidP="00C678F9">
      <w:pPr>
        <w:spacing w:line="360" w:lineRule="auto"/>
        <w:jc w:val="both"/>
        <w:rPr>
          <w:rFonts w:ascii="Times New Roman" w:hAnsi="Times New Roman" w:cs="Times New Roman"/>
        </w:rPr>
      </w:pPr>
      <w:r w:rsidRPr="00DC701F">
        <w:rPr>
          <w:rFonts w:ascii="Times New Roman" w:hAnsi="Times New Roman" w:cs="Times New Roman"/>
        </w:rPr>
        <w:tab/>
      </w:r>
    </w:p>
    <w:p w14:paraId="4512A8E8" w14:textId="77777777" w:rsidR="00AB50BB" w:rsidRPr="00DC701F" w:rsidRDefault="00AB50BB" w:rsidP="00C678F9">
      <w:pPr>
        <w:spacing w:line="360" w:lineRule="auto"/>
        <w:jc w:val="both"/>
        <w:rPr>
          <w:rFonts w:ascii="Times New Roman" w:hAnsi="Times New Roman" w:cs="Times New Roman"/>
        </w:rPr>
      </w:pPr>
    </w:p>
    <w:p w14:paraId="69109758" w14:textId="77777777" w:rsidR="00AB50BB" w:rsidRPr="00DC701F" w:rsidRDefault="00AB50BB" w:rsidP="00C678F9">
      <w:pPr>
        <w:spacing w:line="360" w:lineRule="auto"/>
        <w:jc w:val="both"/>
        <w:rPr>
          <w:rFonts w:ascii="Times New Roman" w:hAnsi="Times New Roman" w:cs="Times New Roman"/>
        </w:rPr>
      </w:pPr>
    </w:p>
    <w:p w14:paraId="397E1398" w14:textId="77777777" w:rsidR="00AB50BB" w:rsidRPr="00DC701F" w:rsidRDefault="00AB50BB" w:rsidP="00C678F9">
      <w:pPr>
        <w:spacing w:line="360" w:lineRule="auto"/>
        <w:jc w:val="both"/>
        <w:rPr>
          <w:rFonts w:ascii="Times New Roman" w:hAnsi="Times New Roman" w:cs="Times New Roman"/>
        </w:rPr>
      </w:pPr>
    </w:p>
    <w:p w14:paraId="23EAD025" w14:textId="77777777" w:rsidR="00AB50BB" w:rsidRPr="00DC701F" w:rsidRDefault="00AB50BB" w:rsidP="00C678F9">
      <w:pPr>
        <w:spacing w:line="360" w:lineRule="auto"/>
        <w:jc w:val="both"/>
        <w:rPr>
          <w:rFonts w:ascii="Times New Roman" w:hAnsi="Times New Roman" w:cs="Times New Roman"/>
        </w:rPr>
      </w:pPr>
    </w:p>
    <w:p w14:paraId="6592D7CC" w14:textId="77777777" w:rsidR="00AB50BB" w:rsidRPr="00DC701F" w:rsidRDefault="00AB50BB" w:rsidP="00C678F9">
      <w:pPr>
        <w:spacing w:line="360" w:lineRule="auto"/>
        <w:jc w:val="both"/>
        <w:rPr>
          <w:rFonts w:ascii="Times New Roman" w:hAnsi="Times New Roman" w:cs="Times New Roman"/>
        </w:rPr>
      </w:pPr>
    </w:p>
    <w:p w14:paraId="0376808D" w14:textId="77777777" w:rsidR="00AB50BB" w:rsidRPr="00DC701F" w:rsidRDefault="00AB50BB" w:rsidP="00C678F9">
      <w:pPr>
        <w:spacing w:line="360" w:lineRule="auto"/>
        <w:jc w:val="both"/>
        <w:rPr>
          <w:rFonts w:ascii="Times New Roman" w:hAnsi="Times New Roman" w:cs="Times New Roman"/>
        </w:rPr>
      </w:pPr>
    </w:p>
    <w:p w14:paraId="31ECB7C2" w14:textId="77777777" w:rsidR="00AB50BB" w:rsidRPr="00DC701F" w:rsidRDefault="00AB50BB" w:rsidP="00C678F9">
      <w:pPr>
        <w:spacing w:line="360" w:lineRule="auto"/>
        <w:jc w:val="both"/>
        <w:rPr>
          <w:rFonts w:ascii="Times New Roman" w:hAnsi="Times New Roman" w:cs="Times New Roman"/>
        </w:rPr>
      </w:pPr>
    </w:p>
    <w:p w14:paraId="30D9A588" w14:textId="77777777" w:rsidR="00AB50BB" w:rsidRPr="00DC701F" w:rsidRDefault="00AB50BB" w:rsidP="00C678F9">
      <w:pPr>
        <w:spacing w:line="360" w:lineRule="auto"/>
        <w:jc w:val="both"/>
        <w:rPr>
          <w:rFonts w:ascii="Times New Roman" w:hAnsi="Times New Roman" w:cs="Times New Roman"/>
        </w:rPr>
      </w:pPr>
    </w:p>
    <w:p w14:paraId="06BE5FAB" w14:textId="77777777" w:rsidR="00AB50BB" w:rsidRPr="00DC701F" w:rsidRDefault="00AB50BB" w:rsidP="00C678F9">
      <w:pPr>
        <w:spacing w:line="360" w:lineRule="auto"/>
        <w:jc w:val="both"/>
        <w:rPr>
          <w:rFonts w:ascii="Times New Roman" w:hAnsi="Times New Roman" w:cs="Times New Roman"/>
        </w:rPr>
      </w:pPr>
    </w:p>
    <w:p w14:paraId="63CC1CEC" w14:textId="77777777" w:rsidR="00AB50BB" w:rsidRPr="00DC701F" w:rsidRDefault="00AB50BB" w:rsidP="00C678F9">
      <w:pPr>
        <w:spacing w:line="360" w:lineRule="auto"/>
        <w:jc w:val="both"/>
        <w:rPr>
          <w:rFonts w:ascii="Times New Roman" w:hAnsi="Times New Roman" w:cs="Times New Roman"/>
        </w:rPr>
      </w:pPr>
    </w:p>
    <w:p w14:paraId="14824748" w14:textId="77777777" w:rsidR="00AB50BB" w:rsidRPr="00DC701F" w:rsidRDefault="00AB50BB" w:rsidP="00C678F9">
      <w:pPr>
        <w:spacing w:line="360" w:lineRule="auto"/>
        <w:jc w:val="both"/>
        <w:rPr>
          <w:rFonts w:ascii="Times New Roman" w:hAnsi="Times New Roman" w:cs="Times New Roman"/>
        </w:rPr>
      </w:pPr>
    </w:p>
    <w:p w14:paraId="34DE5343" w14:textId="77777777" w:rsidR="00AB50BB" w:rsidRPr="00DC701F" w:rsidRDefault="00AB50BB" w:rsidP="00C678F9">
      <w:pPr>
        <w:spacing w:line="360" w:lineRule="auto"/>
        <w:jc w:val="both"/>
        <w:rPr>
          <w:rFonts w:ascii="Times New Roman" w:hAnsi="Times New Roman" w:cs="Times New Roman"/>
        </w:rPr>
      </w:pPr>
    </w:p>
    <w:p w14:paraId="71B2A43C" w14:textId="77777777" w:rsidR="00AB50BB" w:rsidRPr="00DC701F" w:rsidRDefault="00AB50BB" w:rsidP="00C678F9">
      <w:pPr>
        <w:spacing w:line="360" w:lineRule="auto"/>
        <w:jc w:val="both"/>
        <w:rPr>
          <w:rFonts w:ascii="Times New Roman" w:hAnsi="Times New Roman" w:cs="Times New Roman"/>
        </w:rPr>
      </w:pPr>
    </w:p>
    <w:p w14:paraId="3AE948FE" w14:textId="77777777" w:rsidR="00D66143" w:rsidRPr="00DC701F" w:rsidRDefault="00D66143" w:rsidP="00C678F9">
      <w:pPr>
        <w:pStyle w:val="Heading1"/>
        <w:spacing w:line="360" w:lineRule="auto"/>
        <w:ind w:left="432" w:firstLine="0"/>
        <w:rPr>
          <w:rFonts w:ascii="Times New Roman" w:hAnsi="Times New Roman" w:cs="Times New Roman"/>
          <w:b w:val="0"/>
          <w:color w:val="auto"/>
          <w:sz w:val="24"/>
          <w:szCs w:val="24"/>
        </w:rPr>
      </w:pPr>
      <w:bookmarkStart w:id="44" w:name="_Toc67387175"/>
      <w:bookmarkStart w:id="45" w:name="_Toc163978782"/>
      <w:bookmarkStart w:id="46" w:name="_Toc164021533"/>
      <w:r w:rsidRPr="00DC701F">
        <w:rPr>
          <w:rFonts w:ascii="Times New Roman" w:hAnsi="Times New Roman" w:cs="Times New Roman"/>
          <w:color w:val="auto"/>
          <w:sz w:val="24"/>
          <w:szCs w:val="24"/>
        </w:rPr>
        <w:lastRenderedPageBreak/>
        <w:t>CHAPTER 3 - METHODOLOGY</w:t>
      </w:r>
      <w:bookmarkEnd w:id="44"/>
      <w:bookmarkEnd w:id="45"/>
      <w:bookmarkEnd w:id="46"/>
    </w:p>
    <w:p w14:paraId="22A21EDA" w14:textId="77777777" w:rsidR="00D66143" w:rsidRPr="00DC701F" w:rsidRDefault="00D66143" w:rsidP="00C678F9">
      <w:pPr>
        <w:pStyle w:val="ListParagraph"/>
        <w:keepNext/>
        <w:keepLines/>
        <w:numPr>
          <w:ilvl w:val="0"/>
          <w:numId w:val="6"/>
        </w:numPr>
        <w:pBdr>
          <w:top w:val="none" w:sz="0" w:space="0" w:color="auto"/>
          <w:left w:val="none" w:sz="0" w:space="0" w:color="auto"/>
          <w:bottom w:val="none" w:sz="0" w:space="0" w:color="auto"/>
          <w:right w:val="none" w:sz="0" w:space="0" w:color="auto"/>
          <w:between w:val="none" w:sz="0" w:space="0" w:color="auto"/>
        </w:pBdr>
        <w:spacing w:before="40" w:after="0" w:line="360" w:lineRule="auto"/>
        <w:ind w:left="0" w:firstLine="0"/>
        <w:outlineLvl w:val="1"/>
        <w:rPr>
          <w:rFonts w:ascii="Times New Roman" w:eastAsiaTheme="majorEastAsia" w:hAnsi="Times New Roman" w:cs="Times New Roman"/>
          <w:b/>
          <w:vanish/>
        </w:rPr>
      </w:pPr>
      <w:bookmarkStart w:id="47" w:name="_Toc30636316"/>
      <w:bookmarkStart w:id="48" w:name="_Toc30637317"/>
      <w:bookmarkStart w:id="49" w:name="_Toc30973455"/>
      <w:bookmarkStart w:id="50" w:name="_Toc39069687"/>
      <w:bookmarkStart w:id="51" w:name="_Toc39069780"/>
      <w:bookmarkStart w:id="52" w:name="_Toc67387176"/>
      <w:bookmarkStart w:id="53" w:name="_Toc163978783"/>
      <w:bookmarkStart w:id="54" w:name="_Toc164021534"/>
      <w:bookmarkEnd w:id="47"/>
      <w:bookmarkEnd w:id="48"/>
      <w:bookmarkEnd w:id="49"/>
      <w:bookmarkEnd w:id="50"/>
      <w:bookmarkEnd w:id="51"/>
      <w:bookmarkEnd w:id="52"/>
      <w:bookmarkEnd w:id="53"/>
      <w:bookmarkEnd w:id="54"/>
    </w:p>
    <w:p w14:paraId="7DD9800D" w14:textId="2A91DDD3"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55" w:name="_Toc67387177"/>
      <w:bookmarkStart w:id="56" w:name="_Toc163978784"/>
      <w:bookmarkStart w:id="57" w:name="_Toc164021535"/>
      <w:r w:rsidRPr="00DC701F">
        <w:rPr>
          <w:rFonts w:ascii="Times New Roman" w:eastAsia="Calibri" w:hAnsi="Times New Roman" w:cs="Times New Roman"/>
          <w:b/>
          <w:color w:val="auto"/>
          <w:sz w:val="24"/>
          <w:szCs w:val="24"/>
        </w:rPr>
        <w:t>Research philosophy</w:t>
      </w:r>
      <w:bookmarkEnd w:id="55"/>
      <w:bookmarkEnd w:id="56"/>
      <w:bookmarkEnd w:id="57"/>
    </w:p>
    <w:p w14:paraId="38F7A28C" w14:textId="4ACB2ABC" w:rsidR="00D66143" w:rsidRDefault="00D66143" w:rsidP="00070C4A">
      <w:pPr>
        <w:spacing w:line="360" w:lineRule="auto"/>
        <w:ind w:left="0"/>
        <w:jc w:val="both"/>
        <w:rPr>
          <w:rFonts w:ascii="Times New Roman" w:hAnsi="Times New Roman" w:cs="Times New Roman"/>
          <w:color w:val="auto"/>
        </w:rPr>
      </w:pPr>
      <w:r w:rsidRPr="00DC701F">
        <w:rPr>
          <w:rFonts w:ascii="Times New Roman" w:eastAsia="Times New Roman" w:hAnsi="Times New Roman" w:cs="Times New Roman"/>
          <w:color w:val="auto"/>
          <w14:ligatures w14:val="none"/>
        </w:rPr>
        <w:t>A comprehensive review of unauthorized e-waste recycling methods was made possible by the application of quantitative and qualitative data analysis tools. These techniques ensured that no key areas were neglected, which allowed for the study to be considered comprehensive.</w:t>
      </w:r>
      <w:r w:rsidRPr="00DC701F">
        <w:rPr>
          <w:rFonts w:ascii="Times New Roman" w:hAnsi="Times New Roman" w:cs="Times New Roman"/>
          <w:color w:val="auto"/>
        </w:rPr>
        <w:t xml:space="preserve"> </w:t>
      </w:r>
    </w:p>
    <w:p w14:paraId="092080E2" w14:textId="77777777" w:rsidR="003E429E" w:rsidRPr="00DC701F" w:rsidRDefault="003E429E" w:rsidP="00070C4A">
      <w:pPr>
        <w:spacing w:line="360" w:lineRule="auto"/>
        <w:ind w:left="0"/>
        <w:jc w:val="both"/>
        <w:rPr>
          <w:rFonts w:ascii="Times New Roman" w:hAnsi="Times New Roman" w:cs="Times New Roman"/>
          <w:color w:val="auto"/>
        </w:rPr>
      </w:pPr>
    </w:p>
    <w:p w14:paraId="1C1280A4"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58" w:name="_Toc67387178"/>
      <w:bookmarkStart w:id="59" w:name="_Toc163978785"/>
      <w:bookmarkStart w:id="60" w:name="_Toc164021536"/>
      <w:r w:rsidRPr="00DC701F">
        <w:rPr>
          <w:rFonts w:ascii="Times New Roman" w:eastAsia="Calibri" w:hAnsi="Times New Roman" w:cs="Times New Roman"/>
          <w:b/>
          <w:color w:val="auto"/>
          <w:sz w:val="24"/>
          <w:szCs w:val="24"/>
        </w:rPr>
        <w:t>Research approach</w:t>
      </w:r>
      <w:bookmarkEnd w:id="58"/>
      <w:bookmarkEnd w:id="59"/>
      <w:bookmarkEnd w:id="60"/>
    </w:p>
    <w:p w14:paraId="0CDDC81B" w14:textId="6343146C" w:rsidR="00D66143" w:rsidRDefault="00D66143" w:rsidP="00C678F9">
      <w:pPr>
        <w:spacing w:line="360" w:lineRule="auto"/>
        <w:ind w:left="0" w:firstLine="0"/>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For this study, I used a mixed-methods approach, combining participant observation and interviews with quantitative approaches like sorting analysis.</w:t>
      </w:r>
    </w:p>
    <w:p w14:paraId="0C8718BA" w14:textId="77777777" w:rsidR="003E429E" w:rsidRPr="00DC701F" w:rsidRDefault="003E429E" w:rsidP="00C678F9">
      <w:pPr>
        <w:spacing w:line="360" w:lineRule="auto"/>
        <w:ind w:left="0" w:firstLine="0"/>
        <w:rPr>
          <w:rFonts w:ascii="Times New Roman" w:hAnsi="Times New Roman" w:cs="Times New Roman"/>
          <w:b/>
        </w:rPr>
      </w:pPr>
    </w:p>
    <w:p w14:paraId="335273F3"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61" w:name="_Toc67387179"/>
      <w:bookmarkStart w:id="62" w:name="_Toc163978786"/>
      <w:bookmarkStart w:id="63" w:name="_Toc164021537"/>
      <w:r w:rsidRPr="00DC701F">
        <w:rPr>
          <w:rFonts w:ascii="Times New Roman" w:eastAsia="Calibri" w:hAnsi="Times New Roman" w:cs="Times New Roman"/>
          <w:b/>
          <w:color w:val="auto"/>
          <w:sz w:val="24"/>
          <w:szCs w:val="24"/>
        </w:rPr>
        <w:t>Research strategy</w:t>
      </w:r>
      <w:bookmarkEnd w:id="61"/>
      <w:bookmarkEnd w:id="62"/>
      <w:bookmarkEnd w:id="63"/>
      <w:r w:rsidRPr="00DC701F">
        <w:rPr>
          <w:rFonts w:ascii="Times New Roman" w:eastAsia="Calibri" w:hAnsi="Times New Roman" w:cs="Times New Roman"/>
          <w:b/>
          <w:color w:val="auto"/>
          <w:sz w:val="24"/>
          <w:szCs w:val="24"/>
        </w:rPr>
        <w:t xml:space="preserve"> </w:t>
      </w:r>
    </w:p>
    <w:p w14:paraId="6F333CD2" w14:textId="0A466830"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 xml:space="preserve">This method is broken down into four phases: (1) selecting which device recycling methods to assess in light of field research and literature review; (2) surveying and interviewing people in the unorganized sector through participant observation; (3) organizing and </w:t>
      </w:r>
      <w:r w:rsidR="003E429E" w:rsidRPr="00DC701F">
        <w:rPr>
          <w:rFonts w:ascii="Times New Roman" w:hAnsi="Times New Roman" w:cs="Times New Roman"/>
          <w:lang w:val="en-GB"/>
        </w:rPr>
        <w:t>analysing</w:t>
      </w:r>
      <w:r w:rsidRPr="00DC701F">
        <w:rPr>
          <w:rFonts w:ascii="Times New Roman" w:hAnsi="Times New Roman" w:cs="Times New Roman"/>
          <w:lang w:val="en-GB"/>
        </w:rPr>
        <w:t xml:space="preserve"> the sorting of Electronic waste devices in non-formal sectors; (4) assessment of data in the form of a (Material Flow Analysis) and (5) risk assessment for sustainability risks and an economical assessment.</w:t>
      </w:r>
    </w:p>
    <w:p w14:paraId="7D36F755" w14:textId="77777777" w:rsidR="00D66143" w:rsidRPr="00DC701F" w:rsidRDefault="00D66143" w:rsidP="00C678F9">
      <w:pPr>
        <w:spacing w:line="360" w:lineRule="auto"/>
        <w:ind w:left="0" w:firstLine="0"/>
        <w:rPr>
          <w:rFonts w:ascii="Times New Roman" w:hAnsi="Times New Roman" w:cs="Times New Roman"/>
          <w:b/>
        </w:rPr>
      </w:pPr>
    </w:p>
    <w:p w14:paraId="40BB71B6"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64" w:name="_Toc67387180"/>
      <w:bookmarkStart w:id="65" w:name="_Toc163978787"/>
      <w:bookmarkStart w:id="66" w:name="_Toc164021538"/>
      <w:r w:rsidRPr="00DC701F">
        <w:rPr>
          <w:rFonts w:ascii="Times New Roman" w:eastAsia="Calibri" w:hAnsi="Times New Roman" w:cs="Times New Roman"/>
          <w:b/>
          <w:color w:val="auto"/>
          <w:sz w:val="24"/>
          <w:szCs w:val="24"/>
        </w:rPr>
        <w:t>Research Choice</w:t>
      </w:r>
      <w:bookmarkEnd w:id="64"/>
      <w:bookmarkEnd w:id="65"/>
      <w:bookmarkEnd w:id="66"/>
    </w:p>
    <w:p w14:paraId="72063A4A" w14:textId="32944ABD" w:rsidR="00D66143" w:rsidRDefault="00D66143" w:rsidP="00C678F9">
      <w:pPr>
        <w:spacing w:line="360" w:lineRule="auto"/>
        <w:ind w:left="0" w:firstLine="0"/>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The methodological framework of my research helped to produce a thorough analysis of unofficial e-waste reuse, which made it possible to make sustainable decisions in this particular situation.</w:t>
      </w:r>
    </w:p>
    <w:p w14:paraId="5602B106" w14:textId="77777777" w:rsidR="003E429E" w:rsidRPr="00DC701F" w:rsidRDefault="003E429E" w:rsidP="00C678F9">
      <w:pPr>
        <w:spacing w:line="360" w:lineRule="auto"/>
        <w:ind w:left="0" w:firstLine="0"/>
        <w:rPr>
          <w:rFonts w:ascii="Times New Roman" w:hAnsi="Times New Roman" w:cs="Times New Roman"/>
          <w:b/>
        </w:rPr>
      </w:pPr>
    </w:p>
    <w:p w14:paraId="73F72DA7" w14:textId="77777777" w:rsidR="00D66143"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67" w:name="_Toc67387181"/>
      <w:bookmarkStart w:id="68" w:name="_Toc163978788"/>
      <w:bookmarkStart w:id="69" w:name="_Toc164021539"/>
      <w:r w:rsidRPr="00DC701F">
        <w:rPr>
          <w:rFonts w:ascii="Times New Roman" w:eastAsia="Calibri" w:hAnsi="Times New Roman" w:cs="Times New Roman"/>
          <w:b/>
          <w:color w:val="auto"/>
          <w:sz w:val="24"/>
          <w:szCs w:val="24"/>
        </w:rPr>
        <w:t>Time frame</w:t>
      </w:r>
      <w:bookmarkEnd w:id="67"/>
      <w:bookmarkEnd w:id="68"/>
      <w:bookmarkEnd w:id="69"/>
    </w:p>
    <w:tbl>
      <w:tblPr>
        <w:tblStyle w:val="TableGrid"/>
        <w:tblW w:w="0" w:type="auto"/>
        <w:tblInd w:w="140" w:type="dxa"/>
        <w:tblLook w:val="04A0" w:firstRow="1" w:lastRow="0" w:firstColumn="1" w:lastColumn="0" w:noHBand="0" w:noVBand="1"/>
      </w:tblPr>
      <w:tblGrid>
        <w:gridCol w:w="3058"/>
        <w:gridCol w:w="354"/>
        <w:gridCol w:w="354"/>
        <w:gridCol w:w="354"/>
        <w:gridCol w:w="478"/>
        <w:gridCol w:w="460"/>
        <w:gridCol w:w="460"/>
        <w:gridCol w:w="460"/>
        <w:gridCol w:w="460"/>
        <w:gridCol w:w="460"/>
        <w:gridCol w:w="471"/>
        <w:gridCol w:w="460"/>
        <w:gridCol w:w="460"/>
        <w:gridCol w:w="460"/>
        <w:gridCol w:w="461"/>
      </w:tblGrid>
      <w:tr w:rsidR="000D515E" w14:paraId="7C8AE13A" w14:textId="77777777" w:rsidTr="000D515E">
        <w:tc>
          <w:tcPr>
            <w:tcW w:w="3388" w:type="dxa"/>
          </w:tcPr>
          <w:p w14:paraId="7C69DFB6" w14:textId="533304E9" w:rsidR="002A465C" w:rsidRP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b/>
                <w:bCs/>
              </w:rPr>
            </w:pPr>
            <w:r w:rsidRPr="002A465C">
              <w:rPr>
                <w:rFonts w:asciiTheme="majorBidi" w:hAnsiTheme="majorBidi" w:cstheme="majorBidi"/>
                <w:b/>
                <w:bCs/>
              </w:rPr>
              <w:t>ACTIVITY/DAYS</w:t>
            </w:r>
          </w:p>
        </w:tc>
        <w:tc>
          <w:tcPr>
            <w:tcW w:w="360" w:type="dxa"/>
          </w:tcPr>
          <w:p w14:paraId="04B830F9" w14:textId="67503C4E"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3</w:t>
            </w:r>
          </w:p>
        </w:tc>
        <w:tc>
          <w:tcPr>
            <w:tcW w:w="360" w:type="dxa"/>
          </w:tcPr>
          <w:p w14:paraId="293B6AA5" w14:textId="0C265820"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6</w:t>
            </w:r>
          </w:p>
        </w:tc>
        <w:tc>
          <w:tcPr>
            <w:tcW w:w="360" w:type="dxa"/>
          </w:tcPr>
          <w:p w14:paraId="6776F988" w14:textId="360F8AA8"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9</w:t>
            </w:r>
          </w:p>
        </w:tc>
        <w:tc>
          <w:tcPr>
            <w:tcW w:w="484" w:type="dxa"/>
          </w:tcPr>
          <w:p w14:paraId="5A4FBC15" w14:textId="7F1737BF"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12</w:t>
            </w:r>
          </w:p>
        </w:tc>
        <w:tc>
          <w:tcPr>
            <w:tcW w:w="440" w:type="dxa"/>
          </w:tcPr>
          <w:p w14:paraId="3FEF5E20" w14:textId="1E1B944F"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15</w:t>
            </w:r>
          </w:p>
        </w:tc>
        <w:tc>
          <w:tcPr>
            <w:tcW w:w="440" w:type="dxa"/>
          </w:tcPr>
          <w:p w14:paraId="5CFACC10" w14:textId="65A3BC60"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18</w:t>
            </w:r>
          </w:p>
        </w:tc>
        <w:tc>
          <w:tcPr>
            <w:tcW w:w="448" w:type="dxa"/>
          </w:tcPr>
          <w:p w14:paraId="1C7364DF" w14:textId="76E75141"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21</w:t>
            </w:r>
          </w:p>
        </w:tc>
        <w:tc>
          <w:tcPr>
            <w:tcW w:w="460" w:type="dxa"/>
          </w:tcPr>
          <w:p w14:paraId="11F17770" w14:textId="64360241"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24</w:t>
            </w:r>
          </w:p>
        </w:tc>
        <w:tc>
          <w:tcPr>
            <w:tcW w:w="440" w:type="dxa"/>
          </w:tcPr>
          <w:p w14:paraId="777FAE8B" w14:textId="5B36A2F0"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27</w:t>
            </w:r>
          </w:p>
        </w:tc>
        <w:tc>
          <w:tcPr>
            <w:tcW w:w="475" w:type="dxa"/>
          </w:tcPr>
          <w:p w14:paraId="785806CD" w14:textId="0D4ED1B5"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30</w:t>
            </w:r>
          </w:p>
        </w:tc>
        <w:tc>
          <w:tcPr>
            <w:tcW w:w="440" w:type="dxa"/>
          </w:tcPr>
          <w:p w14:paraId="6409CD7F" w14:textId="7683ECC8"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33</w:t>
            </w:r>
          </w:p>
        </w:tc>
        <w:tc>
          <w:tcPr>
            <w:tcW w:w="440" w:type="dxa"/>
          </w:tcPr>
          <w:p w14:paraId="671D780C" w14:textId="5E53B128"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36</w:t>
            </w:r>
          </w:p>
        </w:tc>
        <w:tc>
          <w:tcPr>
            <w:tcW w:w="440" w:type="dxa"/>
          </w:tcPr>
          <w:p w14:paraId="70934850" w14:textId="28717C23"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39</w:t>
            </w:r>
          </w:p>
        </w:tc>
        <w:tc>
          <w:tcPr>
            <w:tcW w:w="461" w:type="dxa"/>
          </w:tcPr>
          <w:p w14:paraId="5D4A0ABD" w14:textId="2D361568"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r>
              <w:t>42</w:t>
            </w:r>
          </w:p>
        </w:tc>
      </w:tr>
      <w:tr w:rsidR="005B1AE3" w14:paraId="700C0644" w14:textId="77777777" w:rsidTr="005B1AE3">
        <w:tc>
          <w:tcPr>
            <w:tcW w:w="3388" w:type="dxa"/>
          </w:tcPr>
          <w:p w14:paraId="76EF75D6" w14:textId="481E19CE" w:rsidR="002A465C" w:rsidRPr="000D515E"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Problem Defining</w:t>
            </w:r>
            <w:r w:rsidR="000D515E" w:rsidRPr="000D515E">
              <w:rPr>
                <w:rFonts w:asciiTheme="majorBidi" w:hAnsiTheme="majorBidi" w:cstheme="majorBidi"/>
                <w:sz w:val="20"/>
                <w:szCs w:val="20"/>
              </w:rPr>
              <w:t xml:space="preserve"> (</w:t>
            </w:r>
            <w:r w:rsidR="000D515E" w:rsidRPr="000D515E">
              <w:rPr>
                <w:rFonts w:asciiTheme="majorBidi" w:eastAsia="Times New Roman" w:hAnsiTheme="majorBidi" w:cstheme="majorBidi"/>
                <w:color w:val="000000" w:themeColor="text1"/>
                <w:sz w:val="20"/>
                <w:szCs w:val="20"/>
              </w:rPr>
              <w:t>Review &amp; Q`s)</w:t>
            </w:r>
          </w:p>
        </w:tc>
        <w:tc>
          <w:tcPr>
            <w:tcW w:w="360" w:type="dxa"/>
            <w:shd w:val="clear" w:color="auto" w:fill="FFFF00"/>
          </w:tcPr>
          <w:p w14:paraId="5B88980A" w14:textId="77777777" w:rsidR="002A465C" w:rsidRPr="005B1AE3" w:rsidRDefault="002A465C" w:rsidP="000D515E">
            <w:pPr>
              <w:ind w:left="130" w:firstLine="0"/>
              <w:rPr>
                <w:highlight w:val="cyan"/>
              </w:rPr>
            </w:pPr>
          </w:p>
        </w:tc>
        <w:tc>
          <w:tcPr>
            <w:tcW w:w="360" w:type="dxa"/>
          </w:tcPr>
          <w:p w14:paraId="223D96DE" w14:textId="77777777" w:rsidR="002A465C" w:rsidRPr="005B1AE3"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rPr>
                <w:highlight w:val="cyan"/>
              </w:rPr>
            </w:pPr>
          </w:p>
        </w:tc>
        <w:tc>
          <w:tcPr>
            <w:tcW w:w="360" w:type="dxa"/>
          </w:tcPr>
          <w:p w14:paraId="2FD19752"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16A6E202"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B39299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7AFC540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3D314F4A"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27BB9856"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2CFD589"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5A3FCEBF"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5CEB5764"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B8487A5"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3654A97F"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68F73DD5"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5B1AE3" w14:paraId="6D9E4565" w14:textId="77777777" w:rsidTr="005B1AE3">
        <w:tc>
          <w:tcPr>
            <w:tcW w:w="3388" w:type="dxa"/>
          </w:tcPr>
          <w:p w14:paraId="18596281" w14:textId="31E8AAA9" w:rsidR="002A465C" w:rsidRPr="000D515E"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Literature Review</w:t>
            </w:r>
          </w:p>
        </w:tc>
        <w:tc>
          <w:tcPr>
            <w:tcW w:w="360" w:type="dxa"/>
            <w:shd w:val="clear" w:color="auto" w:fill="00B050"/>
          </w:tcPr>
          <w:p w14:paraId="3824B5D2"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00B050"/>
          </w:tcPr>
          <w:p w14:paraId="736013A6"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00B050"/>
          </w:tcPr>
          <w:p w14:paraId="47DEC9C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48EED418"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0D4B748A"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2C2811D"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1AE00B1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2016CEE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60CEB7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58B2ACE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59A0880A"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7E8FCB36"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D73BFD0"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0C928FA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0D515E" w14:paraId="74EF57DE" w14:textId="77777777" w:rsidTr="005B1AE3">
        <w:tc>
          <w:tcPr>
            <w:tcW w:w="3388" w:type="dxa"/>
          </w:tcPr>
          <w:p w14:paraId="6BD92F52" w14:textId="684A6E96" w:rsidR="002A465C" w:rsidRPr="000D515E"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Research Strategy</w:t>
            </w:r>
          </w:p>
        </w:tc>
        <w:tc>
          <w:tcPr>
            <w:tcW w:w="360" w:type="dxa"/>
          </w:tcPr>
          <w:p w14:paraId="05F951E8"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00B0F0"/>
          </w:tcPr>
          <w:p w14:paraId="48C7E129"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00B0F0"/>
          </w:tcPr>
          <w:p w14:paraId="3715BE5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5834887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726339A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3A7BD5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3518A92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0E1ED7A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5043CCE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54188C5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CCCB7F4"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4B9D704"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87AAA5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24E4B48D"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5B1AE3" w14:paraId="267CCED6" w14:textId="77777777" w:rsidTr="005B1AE3">
        <w:tc>
          <w:tcPr>
            <w:tcW w:w="3388" w:type="dxa"/>
          </w:tcPr>
          <w:p w14:paraId="1D0AC6E7" w14:textId="70313B2E" w:rsidR="002A465C" w:rsidRP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Frame Work &amp;</w:t>
            </w:r>
            <w:r>
              <w:rPr>
                <w:rFonts w:asciiTheme="majorBidi" w:hAnsiTheme="majorBidi" w:cstheme="majorBidi"/>
                <w:sz w:val="20"/>
                <w:szCs w:val="20"/>
              </w:rPr>
              <w:t xml:space="preserve"> </w:t>
            </w:r>
            <w:r w:rsidR="002A465C" w:rsidRPr="000D515E">
              <w:rPr>
                <w:rFonts w:asciiTheme="majorBidi" w:hAnsiTheme="majorBidi" w:cstheme="majorBidi"/>
                <w:sz w:val="20"/>
                <w:szCs w:val="20"/>
              </w:rPr>
              <w:t>Data Collection</w:t>
            </w:r>
          </w:p>
        </w:tc>
        <w:tc>
          <w:tcPr>
            <w:tcW w:w="360" w:type="dxa"/>
          </w:tcPr>
          <w:p w14:paraId="417D4B15"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7030A0"/>
          </w:tcPr>
          <w:p w14:paraId="7EB6432F"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7030A0"/>
          </w:tcPr>
          <w:p w14:paraId="313C6B1F"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shd w:val="clear" w:color="auto" w:fill="7030A0"/>
          </w:tcPr>
          <w:p w14:paraId="75E6404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7030A0"/>
          </w:tcPr>
          <w:p w14:paraId="1D3CD097"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7030A0"/>
          </w:tcPr>
          <w:p w14:paraId="411B00C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43FAB168"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0374C31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316C2650"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1D069B50"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1811425"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FEE9F3D"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305FD229"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670E310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5B1AE3" w14:paraId="64DF1430" w14:textId="77777777" w:rsidTr="005B1AE3">
        <w:tc>
          <w:tcPr>
            <w:tcW w:w="3388" w:type="dxa"/>
          </w:tcPr>
          <w:p w14:paraId="1D17BF09" w14:textId="591DACAD" w:rsidR="002A465C" w:rsidRP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 xml:space="preserve">Sampling </w:t>
            </w:r>
          </w:p>
        </w:tc>
        <w:tc>
          <w:tcPr>
            <w:tcW w:w="360" w:type="dxa"/>
          </w:tcPr>
          <w:p w14:paraId="33088733"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69377B94"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shd w:val="clear" w:color="auto" w:fill="7030A0"/>
          </w:tcPr>
          <w:p w14:paraId="108CC49F"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shd w:val="clear" w:color="auto" w:fill="7030A0"/>
          </w:tcPr>
          <w:p w14:paraId="035FB1CD"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7030A0"/>
          </w:tcPr>
          <w:p w14:paraId="0934B52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7030A0"/>
          </w:tcPr>
          <w:p w14:paraId="46157A8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410B123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60C7B60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89E2A43"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16C84DB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D5B401A"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50B6E343"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3395590"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19942F16"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5B1AE3" w14:paraId="3EA337F6" w14:textId="77777777" w:rsidTr="005B1AE3">
        <w:tc>
          <w:tcPr>
            <w:tcW w:w="3388" w:type="dxa"/>
          </w:tcPr>
          <w:p w14:paraId="5D16744A" w14:textId="62765857" w:rsidR="002A465C" w:rsidRP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Data Analysation</w:t>
            </w:r>
          </w:p>
        </w:tc>
        <w:tc>
          <w:tcPr>
            <w:tcW w:w="360" w:type="dxa"/>
          </w:tcPr>
          <w:p w14:paraId="41782894"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39B98C9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1E540428"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183030F3"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0BD29985"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958427C"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shd w:val="clear" w:color="auto" w:fill="C00000"/>
          </w:tcPr>
          <w:p w14:paraId="39FB473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shd w:val="clear" w:color="auto" w:fill="C00000"/>
          </w:tcPr>
          <w:p w14:paraId="77E8F833"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C00000"/>
          </w:tcPr>
          <w:p w14:paraId="3F86C532"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3047F4FE"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538E8858"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E116A2B"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D22B111"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56EF8A8D" w14:textId="77777777" w:rsidR="002A465C" w:rsidRDefault="002A465C"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0D515E" w14:paraId="40395B74" w14:textId="77777777" w:rsidTr="005B1AE3">
        <w:tc>
          <w:tcPr>
            <w:tcW w:w="3388" w:type="dxa"/>
          </w:tcPr>
          <w:p w14:paraId="6B18313F" w14:textId="4E8DBA5A" w:rsidR="000D515E" w:rsidRP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Finalize Data</w:t>
            </w:r>
          </w:p>
        </w:tc>
        <w:tc>
          <w:tcPr>
            <w:tcW w:w="360" w:type="dxa"/>
          </w:tcPr>
          <w:p w14:paraId="1A262836"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44E16FDE"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178D5FBB"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259E58BC"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6BEE8EE"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4FADAFD"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46AFDE4C"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63EFE0E6"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C00000"/>
          </w:tcPr>
          <w:p w14:paraId="0493C8DA"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shd w:val="clear" w:color="auto" w:fill="C00000"/>
          </w:tcPr>
          <w:p w14:paraId="348CF8E3"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F34DDF4"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A33AA0A"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3B0F17A7"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4D0B2939" w14:textId="77777777" w:rsidR="000D515E" w:rsidRDefault="000D515E" w:rsidP="002A465C">
            <w:pPr>
              <w:pBdr>
                <w:top w:val="none" w:sz="0" w:space="0" w:color="auto"/>
                <w:left w:val="none" w:sz="0" w:space="0" w:color="auto"/>
                <w:bottom w:val="none" w:sz="0" w:space="0" w:color="auto"/>
                <w:right w:val="none" w:sz="0" w:space="0" w:color="auto"/>
                <w:between w:val="none" w:sz="0" w:space="0" w:color="auto"/>
              </w:pBdr>
              <w:ind w:left="0" w:firstLine="0"/>
            </w:pPr>
          </w:p>
        </w:tc>
      </w:tr>
      <w:tr w:rsidR="000D515E" w14:paraId="06E112B7" w14:textId="77777777" w:rsidTr="005B1AE3">
        <w:tc>
          <w:tcPr>
            <w:tcW w:w="3388" w:type="dxa"/>
            <w:vAlign w:val="center"/>
          </w:tcPr>
          <w:p w14:paraId="1B0BA452" w14:textId="22955F14" w:rsidR="000D515E" w:rsidRP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eastAsia="Times New Roman" w:hAnsiTheme="majorBidi" w:cstheme="majorBidi"/>
                <w:color w:val="000000" w:themeColor="text1"/>
                <w:sz w:val="20"/>
                <w:szCs w:val="20"/>
              </w:rPr>
              <w:t>Risk Assess &amp; Econ Assess</w:t>
            </w:r>
          </w:p>
        </w:tc>
        <w:tc>
          <w:tcPr>
            <w:tcW w:w="360" w:type="dxa"/>
          </w:tcPr>
          <w:p w14:paraId="28AB8D2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5852967D"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73640F46"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60AAF6C6"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9C9FDFF"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7521E0F9"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2FC09948"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0AC53D7F"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BD4D88C"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3F846187"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92D050"/>
          </w:tcPr>
          <w:p w14:paraId="549E5CBF"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92D050"/>
          </w:tcPr>
          <w:p w14:paraId="5A58EA0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016AB78"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20BCD26B"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r>
      <w:tr w:rsidR="000D515E" w14:paraId="51806C2D" w14:textId="77777777" w:rsidTr="005B1AE3">
        <w:tc>
          <w:tcPr>
            <w:tcW w:w="3388" w:type="dxa"/>
          </w:tcPr>
          <w:p w14:paraId="06FA99F7" w14:textId="43BE52E9" w:rsidR="000D515E" w:rsidRP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0D515E">
              <w:rPr>
                <w:rFonts w:asciiTheme="majorBidi" w:hAnsiTheme="majorBidi" w:cstheme="majorBidi"/>
                <w:sz w:val="20"/>
                <w:szCs w:val="20"/>
              </w:rPr>
              <w:t>Finalize Findings &amp; Conclude</w:t>
            </w:r>
          </w:p>
        </w:tc>
        <w:tc>
          <w:tcPr>
            <w:tcW w:w="360" w:type="dxa"/>
          </w:tcPr>
          <w:p w14:paraId="56F14BD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01F6FF94"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7BB77208"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479E8FA0"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8F8BB21"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92F97D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61E0C51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06F59664"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1697330D"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418E4075"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094B8DF7"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FF0000"/>
          </w:tcPr>
          <w:p w14:paraId="3291FED2"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FF0000"/>
          </w:tcPr>
          <w:p w14:paraId="25E979B6"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tcPr>
          <w:p w14:paraId="08EEF02C"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r>
      <w:tr w:rsidR="000D515E" w14:paraId="7C31EF79" w14:textId="77777777" w:rsidTr="005B1AE3">
        <w:tc>
          <w:tcPr>
            <w:tcW w:w="3388" w:type="dxa"/>
          </w:tcPr>
          <w:p w14:paraId="19BE0C1C" w14:textId="61EDF281" w:rsidR="000D515E" w:rsidRP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rPr>
                <w:rFonts w:asciiTheme="majorBidi" w:hAnsiTheme="majorBidi" w:cstheme="majorBidi"/>
                <w:sz w:val="20"/>
                <w:szCs w:val="20"/>
              </w:rPr>
            </w:pPr>
            <w:r w:rsidRPr="0024074B">
              <w:rPr>
                <w:rFonts w:ascii="Arial" w:eastAsia="Times New Roman" w:hAnsi="Arial" w:cs="Arial"/>
                <w:color w:val="000000" w:themeColor="text1"/>
                <w:sz w:val="20"/>
                <w:szCs w:val="20"/>
              </w:rPr>
              <w:lastRenderedPageBreak/>
              <w:t>Revise &amp;</w:t>
            </w:r>
            <w:r>
              <w:rPr>
                <w:rFonts w:ascii="Arial" w:eastAsia="Times New Roman" w:hAnsi="Arial" w:cs="Arial"/>
                <w:color w:val="000000" w:themeColor="text1"/>
                <w:sz w:val="20"/>
                <w:szCs w:val="20"/>
              </w:rPr>
              <w:t xml:space="preserve"> Submission</w:t>
            </w:r>
          </w:p>
        </w:tc>
        <w:tc>
          <w:tcPr>
            <w:tcW w:w="360" w:type="dxa"/>
          </w:tcPr>
          <w:p w14:paraId="2AE35F3F"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6FC9BBE4"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360" w:type="dxa"/>
          </w:tcPr>
          <w:p w14:paraId="293A0906"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84" w:type="dxa"/>
          </w:tcPr>
          <w:p w14:paraId="3278F3F0"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532FFF9"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7092DFBA"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8" w:type="dxa"/>
          </w:tcPr>
          <w:p w14:paraId="4D9DCE77"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0" w:type="dxa"/>
          </w:tcPr>
          <w:p w14:paraId="3A069AA6"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2A67AFF7"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75" w:type="dxa"/>
          </w:tcPr>
          <w:p w14:paraId="66D67284"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4BF41F59"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tcPr>
          <w:p w14:paraId="6F637AA9"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40" w:type="dxa"/>
            <w:shd w:val="clear" w:color="auto" w:fill="002060"/>
          </w:tcPr>
          <w:p w14:paraId="5665A3B9"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c>
          <w:tcPr>
            <w:tcW w:w="461" w:type="dxa"/>
            <w:shd w:val="clear" w:color="auto" w:fill="002060"/>
          </w:tcPr>
          <w:p w14:paraId="1446D3A4" w14:textId="77777777" w:rsidR="000D515E" w:rsidRDefault="000D515E" w:rsidP="000D515E">
            <w:pPr>
              <w:pBdr>
                <w:top w:val="none" w:sz="0" w:space="0" w:color="auto"/>
                <w:left w:val="none" w:sz="0" w:space="0" w:color="auto"/>
                <w:bottom w:val="none" w:sz="0" w:space="0" w:color="auto"/>
                <w:right w:val="none" w:sz="0" w:space="0" w:color="auto"/>
                <w:between w:val="none" w:sz="0" w:space="0" w:color="auto"/>
              </w:pBdr>
              <w:ind w:left="0" w:firstLine="0"/>
            </w:pPr>
          </w:p>
        </w:tc>
      </w:tr>
    </w:tbl>
    <w:p w14:paraId="7DD71441" w14:textId="77777777" w:rsidR="002A465C" w:rsidRPr="002A465C" w:rsidRDefault="002A465C" w:rsidP="002A465C"/>
    <w:p w14:paraId="6C9F5AC6" w14:textId="77777777" w:rsidR="00D66143" w:rsidRPr="00DC701F" w:rsidRDefault="00D66143" w:rsidP="00C678F9">
      <w:pPr>
        <w:spacing w:line="360" w:lineRule="auto"/>
        <w:ind w:left="0" w:firstLine="0"/>
        <w:rPr>
          <w:rFonts w:ascii="Times New Roman" w:hAnsi="Times New Roman" w:cs="Times New Roman"/>
          <w:b/>
        </w:rPr>
      </w:pPr>
    </w:p>
    <w:p w14:paraId="386A488E"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70" w:name="_Toc67387182"/>
      <w:bookmarkStart w:id="71" w:name="_Toc163978789"/>
      <w:bookmarkStart w:id="72" w:name="_Toc164021540"/>
      <w:r w:rsidRPr="00DC701F">
        <w:rPr>
          <w:rFonts w:ascii="Times New Roman" w:eastAsia="Calibri" w:hAnsi="Times New Roman" w:cs="Times New Roman"/>
          <w:b/>
          <w:color w:val="auto"/>
          <w:sz w:val="24"/>
          <w:szCs w:val="24"/>
        </w:rPr>
        <w:t>Data collection procedures</w:t>
      </w:r>
      <w:bookmarkEnd w:id="70"/>
      <w:bookmarkEnd w:id="71"/>
      <w:bookmarkEnd w:id="72"/>
      <w:r w:rsidRPr="00DC701F">
        <w:rPr>
          <w:rFonts w:ascii="Times New Roman" w:eastAsia="Calibri" w:hAnsi="Times New Roman" w:cs="Times New Roman"/>
          <w:b/>
          <w:color w:val="auto"/>
          <w:sz w:val="24"/>
          <w:szCs w:val="24"/>
        </w:rPr>
        <w:t xml:space="preserve"> </w:t>
      </w:r>
    </w:p>
    <w:p w14:paraId="473EDAEE" w14:textId="77777777" w:rsidR="00D66143" w:rsidRPr="00DC701F" w:rsidRDefault="00D66143" w:rsidP="005B1AE3">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Informal sector handles a wide variety of e-waste. Informal workshops typically only disassemble a particular kind or device category of e-waste. Fifty small, unofficial workshops carrying out particular device-type recycling procedures were part of the study region. Information was gathered in unofficial scrapyards and etc.</w:t>
      </w:r>
    </w:p>
    <w:p w14:paraId="1640991E" w14:textId="77777777" w:rsidR="00D66143" w:rsidRPr="00DC701F" w:rsidRDefault="00D66143" w:rsidP="00C678F9">
      <w:pPr>
        <w:spacing w:line="360" w:lineRule="auto"/>
        <w:rPr>
          <w:rFonts w:ascii="Times New Roman" w:hAnsi="Times New Roman" w:cs="Times New Roman"/>
        </w:rPr>
      </w:pPr>
    </w:p>
    <w:p w14:paraId="606E3558"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73" w:name="_Toc67387183"/>
      <w:bookmarkStart w:id="74" w:name="_Toc163978790"/>
      <w:bookmarkStart w:id="75" w:name="_Toc164021541"/>
      <w:r w:rsidRPr="00DC701F">
        <w:rPr>
          <w:rFonts w:ascii="Times New Roman" w:eastAsia="Calibri" w:hAnsi="Times New Roman" w:cs="Times New Roman"/>
          <w:b/>
          <w:color w:val="auto"/>
          <w:sz w:val="24"/>
          <w:szCs w:val="24"/>
        </w:rPr>
        <w:t>Type of Data</w:t>
      </w:r>
      <w:bookmarkEnd w:id="73"/>
      <w:bookmarkEnd w:id="74"/>
      <w:bookmarkEnd w:id="75"/>
    </w:p>
    <w:p w14:paraId="7717E565" w14:textId="77777777" w:rsidR="00D66143" w:rsidRPr="00DC701F" w:rsidRDefault="00D66143" w:rsidP="005B1AE3">
      <w:pPr>
        <w:pStyle w:val="NoSpacing"/>
        <w:spacing w:line="360" w:lineRule="auto"/>
        <w:ind w:left="0"/>
        <w:rPr>
          <w:rFonts w:ascii="Times New Roman" w:hAnsi="Times New Roman" w:cs="Times New Roman"/>
          <w:color w:val="222222"/>
          <w:shd w:val="clear" w:color="auto" w:fill="FFFFFF"/>
          <w:lang w:val="en-GB"/>
        </w:rPr>
      </w:pPr>
      <w:r w:rsidRPr="00DC701F">
        <w:rPr>
          <w:rFonts w:ascii="Times New Roman" w:hAnsi="Times New Roman" w:cs="Times New Roman"/>
          <w:lang w:val="en-GB"/>
        </w:rPr>
        <w:t>First of all, the illicit market is rife with ICT disassembling due to the abundance of precious metals, PCBs, and spare components contained within the devices. Secondly, the unauthorised sector does a lot of disassembling of cathode ray tube devices, but that will probably go down when they stop making them. Products such as lead glass and brominated polymers, which are hazardous to both humans and the environment, are made using this method. dismantling of refrigeration and air conditioning compressors (</w:t>
      </w:r>
      <w:r w:rsidRPr="00DC701F">
        <w:rPr>
          <w:rFonts w:ascii="Times New Roman" w:hAnsi="Times New Roman" w:cs="Times New Roman"/>
          <w:color w:val="222222"/>
          <w:shd w:val="clear" w:color="auto" w:fill="FFFFFF"/>
          <w:lang w:val="en-GB"/>
        </w:rPr>
        <w:t xml:space="preserve">George </w:t>
      </w:r>
      <w:r w:rsidRPr="00DC701F">
        <w:rPr>
          <w:rFonts w:ascii="Times New Roman" w:hAnsi="Times New Roman" w:cs="Times New Roman"/>
          <w:bCs/>
          <w:lang w:val="en-GB"/>
        </w:rPr>
        <w:t>&amp;</w:t>
      </w:r>
      <w:r w:rsidRPr="00DC701F">
        <w:rPr>
          <w:rFonts w:ascii="Times New Roman" w:hAnsi="Times New Roman" w:cs="Times New Roman"/>
          <w:color w:val="222222"/>
          <w:shd w:val="clear" w:color="auto" w:fill="FFFFFF"/>
          <w:lang w:val="en-GB"/>
        </w:rPr>
        <w:t xml:space="preserve"> </w:t>
      </w:r>
      <w:proofErr w:type="spellStart"/>
      <w:r w:rsidRPr="00DC701F">
        <w:rPr>
          <w:rFonts w:ascii="Times New Roman" w:hAnsi="Times New Roman" w:cs="Times New Roman"/>
          <w:color w:val="222222"/>
          <w:shd w:val="clear" w:color="auto" w:fill="FFFFFF"/>
          <w:lang w:val="en-GB"/>
        </w:rPr>
        <w:t>Schillebeeckx</w:t>
      </w:r>
      <w:proofErr w:type="spellEnd"/>
      <w:r w:rsidRPr="00DC701F">
        <w:rPr>
          <w:rFonts w:ascii="Times New Roman" w:hAnsi="Times New Roman" w:cs="Times New Roman"/>
          <w:color w:val="222222"/>
          <w:shd w:val="clear" w:color="auto" w:fill="FFFFFF"/>
          <w:lang w:val="en-GB"/>
        </w:rPr>
        <w:t>, 2020)</w:t>
      </w:r>
      <w:r w:rsidRPr="00DC701F">
        <w:rPr>
          <w:rFonts w:ascii="Times New Roman" w:hAnsi="Times New Roman" w:cs="Times New Roman"/>
          <w:lang w:val="en-GB"/>
        </w:rPr>
        <w:t>. Fourth, in my area, disassembling microwaves is a major representation of the processing of household gadgets. Larger household appliances, like electrical stoves and washing machines, are less common among the average population and even decline by 70% in more rural areas. Lastly, a lot of printer disassembly is done, which releases ink and cartridges that can cause a lot of pollution. I concentrated on electrical and technological equipment that are used locally in this study, since there isn't enough proof to support the idea that e-waste is transported directly from docks to recovering landfills. Usually, e-waste is repaired or uses replacement parts prior to recycling (</w:t>
      </w:r>
      <w:proofErr w:type="spellStart"/>
      <w:r w:rsidRPr="00DC701F">
        <w:rPr>
          <w:rFonts w:ascii="Times New Roman" w:hAnsi="Times New Roman" w:cs="Times New Roman"/>
          <w:color w:val="222222"/>
          <w:shd w:val="clear" w:color="auto" w:fill="FFFFFF"/>
          <w:lang w:val="en-GB"/>
        </w:rPr>
        <w:t>Gollakota</w:t>
      </w:r>
      <w:proofErr w:type="spellEnd"/>
      <w:r w:rsidRPr="00DC701F">
        <w:rPr>
          <w:rFonts w:ascii="Times New Roman" w:hAnsi="Times New Roman" w:cs="Times New Roman"/>
          <w:color w:val="222222"/>
          <w:shd w:val="clear" w:color="auto" w:fill="FFFFFF"/>
          <w:lang w:val="en-GB"/>
        </w:rPr>
        <w:t xml:space="preserve"> et al., 2020).</w:t>
      </w:r>
    </w:p>
    <w:p w14:paraId="7F014EED" w14:textId="77777777" w:rsidR="00D66143" w:rsidRPr="00DC701F" w:rsidRDefault="00D66143" w:rsidP="00C678F9">
      <w:pPr>
        <w:spacing w:line="360" w:lineRule="auto"/>
        <w:ind w:left="0" w:firstLine="0"/>
        <w:rPr>
          <w:rFonts w:ascii="Times New Roman" w:hAnsi="Times New Roman" w:cs="Times New Roman"/>
          <w:b/>
        </w:rPr>
      </w:pPr>
    </w:p>
    <w:p w14:paraId="703DD1C1"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76" w:name="_Toc67387184"/>
      <w:bookmarkStart w:id="77" w:name="_Toc163978791"/>
      <w:bookmarkStart w:id="78" w:name="_Toc164021542"/>
      <w:r w:rsidRPr="00DC701F">
        <w:rPr>
          <w:rFonts w:ascii="Times New Roman" w:eastAsia="Calibri" w:hAnsi="Times New Roman" w:cs="Times New Roman"/>
          <w:b/>
          <w:color w:val="auto"/>
          <w:sz w:val="24"/>
          <w:szCs w:val="24"/>
        </w:rPr>
        <w:t>Data Collection Method</w:t>
      </w:r>
      <w:bookmarkEnd w:id="76"/>
      <w:bookmarkEnd w:id="77"/>
      <w:bookmarkEnd w:id="78"/>
    </w:p>
    <w:p w14:paraId="2B9DC72F" w14:textId="77777777" w:rsidR="00D66143" w:rsidRPr="00DC701F" w:rsidRDefault="00D66143" w:rsidP="00070C4A">
      <w:pPr>
        <w:pStyle w:val="NoSpacing"/>
        <w:spacing w:line="360" w:lineRule="auto"/>
        <w:ind w:left="0"/>
        <w:rPr>
          <w:rFonts w:ascii="Times New Roman" w:hAnsi="Times New Roman" w:cs="Times New Roman"/>
          <w:color w:val="222222"/>
          <w:shd w:val="clear" w:color="auto" w:fill="FFFFFF"/>
          <w:lang w:val="en-GB"/>
        </w:rPr>
      </w:pPr>
      <w:r w:rsidRPr="00DC701F">
        <w:rPr>
          <w:rFonts w:ascii="Times New Roman" w:hAnsi="Times New Roman" w:cs="Times New Roman"/>
          <w:highlight w:val="cyan"/>
          <w:lang w:val="en-GB"/>
        </w:rPr>
        <w:tab/>
      </w:r>
      <w:r w:rsidRPr="00DC701F">
        <w:rPr>
          <w:rFonts w:ascii="Times New Roman" w:hAnsi="Times New Roman" w:cs="Times New Roman"/>
          <w:lang w:val="en-GB"/>
        </w:rPr>
        <w:t>To assess the informal e-waste system and its consequences, it was crucial to employ device-specific recycling methods for this investigation. To gather thorough information regarding obsolete technology that is brought into the unorganized sector, A review of the literature and a field investigation with participant observation were conducted. The following criteria were used to choose the processes: The chosen procedures must: a) be regularly carried out and so generate a significant volume; b) significantly impact of my location informal economy; and c) be ecologically significant or dangerous to public health (</w:t>
      </w:r>
      <w:r w:rsidRPr="00DC701F">
        <w:rPr>
          <w:rFonts w:ascii="Times New Roman" w:hAnsi="Times New Roman" w:cs="Times New Roman"/>
          <w:color w:val="222222"/>
          <w:shd w:val="clear" w:color="auto" w:fill="FFFFFF"/>
          <w:lang w:val="en-GB"/>
        </w:rPr>
        <w:t xml:space="preserve">George </w:t>
      </w:r>
      <w:r w:rsidRPr="00DC701F">
        <w:rPr>
          <w:rFonts w:ascii="Times New Roman" w:hAnsi="Times New Roman" w:cs="Times New Roman"/>
          <w:bCs/>
          <w:lang w:val="en-GB"/>
        </w:rPr>
        <w:t>&amp;</w:t>
      </w:r>
      <w:r w:rsidRPr="00DC701F">
        <w:rPr>
          <w:rFonts w:ascii="Times New Roman" w:hAnsi="Times New Roman" w:cs="Times New Roman"/>
          <w:color w:val="222222"/>
          <w:shd w:val="clear" w:color="auto" w:fill="FFFFFF"/>
          <w:lang w:val="en-GB"/>
        </w:rPr>
        <w:t xml:space="preserve"> </w:t>
      </w:r>
      <w:proofErr w:type="spellStart"/>
      <w:r w:rsidRPr="00DC701F">
        <w:rPr>
          <w:rFonts w:ascii="Times New Roman" w:hAnsi="Times New Roman" w:cs="Times New Roman"/>
          <w:color w:val="222222"/>
          <w:shd w:val="clear" w:color="auto" w:fill="FFFFFF"/>
          <w:lang w:val="en-GB"/>
        </w:rPr>
        <w:t>Schillebeeckx</w:t>
      </w:r>
      <w:proofErr w:type="spellEnd"/>
      <w:r w:rsidRPr="00DC701F">
        <w:rPr>
          <w:rFonts w:ascii="Times New Roman" w:hAnsi="Times New Roman" w:cs="Times New Roman"/>
          <w:color w:val="222222"/>
          <w:shd w:val="clear" w:color="auto" w:fill="FFFFFF"/>
          <w:lang w:val="en-GB"/>
        </w:rPr>
        <w:t>, 2020).</w:t>
      </w:r>
    </w:p>
    <w:p w14:paraId="0EA4DC77" w14:textId="77777777" w:rsidR="00D66143" w:rsidRPr="00DC701F" w:rsidRDefault="00D66143" w:rsidP="00C678F9">
      <w:pPr>
        <w:spacing w:line="360" w:lineRule="auto"/>
        <w:ind w:left="0" w:firstLine="0"/>
        <w:rPr>
          <w:rFonts w:ascii="Times New Roman" w:hAnsi="Times New Roman" w:cs="Times New Roman"/>
          <w:b/>
        </w:rPr>
      </w:pPr>
    </w:p>
    <w:p w14:paraId="65AA84BD" w14:textId="012E326A"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79" w:name="_Toc67387185"/>
      <w:bookmarkStart w:id="80" w:name="_Toc163978792"/>
      <w:bookmarkStart w:id="81" w:name="_Toc164021543"/>
      <w:r w:rsidRPr="00DC701F">
        <w:rPr>
          <w:rFonts w:ascii="Times New Roman" w:eastAsia="Calibri" w:hAnsi="Times New Roman" w:cs="Times New Roman"/>
          <w:b/>
          <w:color w:val="auto"/>
          <w:sz w:val="24"/>
          <w:szCs w:val="24"/>
        </w:rPr>
        <w:t xml:space="preserve">Data Collection and </w:t>
      </w:r>
      <w:r w:rsidR="003E429E" w:rsidRPr="00DC701F">
        <w:rPr>
          <w:rFonts w:ascii="Times New Roman" w:eastAsia="Calibri" w:hAnsi="Times New Roman" w:cs="Times New Roman"/>
          <w:b/>
          <w:color w:val="auto"/>
          <w:sz w:val="24"/>
          <w:szCs w:val="24"/>
        </w:rPr>
        <w:t>Analyse</w:t>
      </w:r>
      <w:r w:rsidRPr="00DC701F">
        <w:rPr>
          <w:rFonts w:ascii="Times New Roman" w:eastAsia="Calibri" w:hAnsi="Times New Roman" w:cs="Times New Roman"/>
          <w:b/>
          <w:color w:val="auto"/>
          <w:sz w:val="24"/>
          <w:szCs w:val="24"/>
        </w:rPr>
        <w:t xml:space="preserve"> Tools</w:t>
      </w:r>
      <w:bookmarkEnd w:id="79"/>
      <w:bookmarkEnd w:id="80"/>
      <w:bookmarkEnd w:id="81"/>
    </w:p>
    <w:p w14:paraId="073F54E7" w14:textId="77777777"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highlight w:val="cyan"/>
          <w:lang w:val="en-GB"/>
        </w:rPr>
        <w:tab/>
      </w:r>
      <w:r w:rsidRPr="00DC701F">
        <w:rPr>
          <w:rFonts w:ascii="Times New Roman" w:hAnsi="Times New Roman" w:cs="Times New Roman"/>
          <w:lang w:val="en-GB"/>
        </w:rPr>
        <w:t>The approach used for my participant observation and field research—a crucial step in the data collection process—is described in this section. To fully understand the informal e-waste system, I evaluated the outcomes of participant observations and actions to define criteria for conducting qualitative interviews and data gathering. The field study results are presented in graphic form in Figure 2.</w:t>
      </w:r>
    </w:p>
    <w:p w14:paraId="23A8DA6A" w14:textId="77777777" w:rsidR="00D66143" w:rsidRPr="00DC701F" w:rsidRDefault="00D66143" w:rsidP="00C678F9">
      <w:pPr>
        <w:pStyle w:val="NoSpacing"/>
        <w:spacing w:line="360" w:lineRule="auto"/>
        <w:jc w:val="center"/>
        <w:rPr>
          <w:rFonts w:ascii="Times New Roman" w:hAnsi="Times New Roman" w:cs="Times New Roman"/>
          <w:b/>
          <w:bCs/>
          <w:highlight w:val="cyan"/>
          <w:lang w:val="en-GB"/>
        </w:rPr>
      </w:pPr>
      <w:r w:rsidRPr="00DC701F">
        <w:rPr>
          <w:rFonts w:ascii="Times New Roman" w:hAnsi="Times New Roman" w:cs="Times New Roman"/>
          <w:noProof/>
          <w:highlight w:val="cyan"/>
          <w:lang w:val="en-GB"/>
        </w:rPr>
        <w:drawing>
          <wp:inline distT="0" distB="0" distL="0" distR="0" wp14:anchorId="06B860DA" wp14:editId="6A684C28">
            <wp:extent cx="5181600" cy="3009900"/>
            <wp:effectExtent l="0" t="0" r="0" b="0"/>
            <wp:docPr id="18453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6992" name="Picture 1845336992"/>
                    <pic:cNvPicPr/>
                  </pic:nvPicPr>
                  <pic:blipFill>
                    <a:blip r:embed="rId10">
                      <a:extLst>
                        <a:ext uri="{28A0092B-C50C-407E-A947-70E740481C1C}">
                          <a14:useLocalDpi xmlns:a14="http://schemas.microsoft.com/office/drawing/2010/main" val="0"/>
                        </a:ext>
                      </a:extLst>
                    </a:blip>
                    <a:stretch>
                      <a:fillRect/>
                    </a:stretch>
                  </pic:blipFill>
                  <pic:spPr>
                    <a:xfrm>
                      <a:off x="0" y="0"/>
                      <a:ext cx="5181600" cy="3009900"/>
                    </a:xfrm>
                    <a:prstGeom prst="rect">
                      <a:avLst/>
                    </a:prstGeom>
                  </pic:spPr>
                </pic:pic>
              </a:graphicData>
            </a:graphic>
          </wp:inline>
        </w:drawing>
      </w:r>
    </w:p>
    <w:p w14:paraId="1FCFECB3" w14:textId="77777777" w:rsidR="00D66143" w:rsidRPr="00DC701F" w:rsidRDefault="00D66143" w:rsidP="00C678F9">
      <w:pPr>
        <w:pStyle w:val="NoSpacing"/>
        <w:spacing w:line="360" w:lineRule="auto"/>
        <w:jc w:val="center"/>
        <w:rPr>
          <w:rFonts w:ascii="Times New Roman" w:hAnsi="Times New Roman" w:cs="Times New Roman"/>
          <w:b/>
          <w:bCs/>
          <w:lang w:val="en-GB"/>
        </w:rPr>
      </w:pPr>
      <w:r w:rsidRPr="00DC701F">
        <w:rPr>
          <w:rFonts w:ascii="Times New Roman" w:hAnsi="Times New Roman" w:cs="Times New Roman"/>
          <w:b/>
          <w:bCs/>
          <w:lang w:val="en-GB"/>
        </w:rPr>
        <w:t xml:space="preserve">Table: 3.1. </w:t>
      </w:r>
      <w:r w:rsidRPr="00DC701F">
        <w:rPr>
          <w:rFonts w:ascii="Times New Roman" w:hAnsi="Times New Roman" w:cs="Times New Roman"/>
          <w:lang w:val="en-GB"/>
        </w:rPr>
        <w:t>List of selected processes</w:t>
      </w:r>
    </w:p>
    <w:p w14:paraId="59B339C0" w14:textId="77777777" w:rsidR="00D66143" w:rsidRPr="00DC701F" w:rsidRDefault="00D66143" w:rsidP="00C678F9">
      <w:pPr>
        <w:spacing w:line="360" w:lineRule="auto"/>
        <w:ind w:left="0" w:firstLine="0"/>
        <w:rPr>
          <w:rFonts w:ascii="Times New Roman" w:hAnsi="Times New Roman" w:cs="Times New Roman"/>
          <w:b/>
        </w:rPr>
      </w:pPr>
    </w:p>
    <w:p w14:paraId="6CA8F686" w14:textId="0C50A9F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82" w:name="_Toc67387186"/>
      <w:bookmarkStart w:id="83" w:name="_Toc163978793"/>
      <w:bookmarkStart w:id="84" w:name="_Toc164021544"/>
      <w:r w:rsidRPr="00DC701F">
        <w:rPr>
          <w:rFonts w:ascii="Times New Roman" w:eastAsia="Calibri" w:hAnsi="Times New Roman" w:cs="Times New Roman"/>
          <w:b/>
          <w:color w:val="auto"/>
          <w:sz w:val="24"/>
          <w:szCs w:val="24"/>
        </w:rPr>
        <w:t>Questionnaire structure</w:t>
      </w:r>
      <w:bookmarkEnd w:id="82"/>
      <w:bookmarkEnd w:id="83"/>
      <w:bookmarkEnd w:id="84"/>
      <w:r w:rsidRPr="00DC701F">
        <w:rPr>
          <w:rFonts w:ascii="Times New Roman" w:eastAsia="Calibri" w:hAnsi="Times New Roman" w:cs="Times New Roman"/>
          <w:b/>
          <w:color w:val="auto"/>
          <w:sz w:val="24"/>
          <w:szCs w:val="24"/>
        </w:rPr>
        <w:t xml:space="preserve"> </w:t>
      </w:r>
    </w:p>
    <w:p w14:paraId="0C18C958" w14:textId="549B9AB0" w:rsidR="00D66143" w:rsidRPr="00DC701F" w:rsidRDefault="00D66143" w:rsidP="00C678F9">
      <w:pPr>
        <w:pStyle w:val="NoSpacing"/>
        <w:spacing w:line="360" w:lineRule="auto"/>
        <w:rPr>
          <w:rFonts w:ascii="Times New Roman" w:hAnsi="Times New Roman" w:cs="Times New Roman"/>
          <w:lang w:val="en-GB"/>
        </w:rPr>
      </w:pPr>
      <w:r w:rsidRPr="00DC701F">
        <w:rPr>
          <w:rFonts w:ascii="Times New Roman" w:hAnsi="Times New Roman" w:cs="Times New Roman"/>
          <w:highlight w:val="cyan"/>
          <w:lang w:val="en-GB"/>
        </w:rPr>
        <w:tab/>
      </w:r>
      <w:r w:rsidRPr="00DC701F">
        <w:rPr>
          <w:rFonts w:ascii="Times New Roman" w:hAnsi="Times New Roman" w:cs="Times New Roman"/>
          <w:lang w:val="en-GB"/>
        </w:rPr>
        <w:t xml:space="preserve">Fifty different workshops were selected for the field investigation, and 170 e-waste units </w:t>
      </w:r>
      <w:r w:rsidR="003E429E" w:rsidRPr="00DC701F">
        <w:rPr>
          <w:rFonts w:ascii="Times New Roman" w:hAnsi="Times New Roman" w:cs="Times New Roman"/>
          <w:lang w:val="en-GB"/>
        </w:rPr>
        <w:t>totalling</w:t>
      </w:r>
      <w:r w:rsidRPr="00DC701F">
        <w:rPr>
          <w:rFonts w:ascii="Times New Roman" w:hAnsi="Times New Roman" w:cs="Times New Roman"/>
          <w:lang w:val="en-GB"/>
        </w:rPr>
        <w:t xml:space="preserve"> approximately 450 kg in mass were sorted. Based on the findings of the interviews and the sorting analysis, (the popularity, brand, and age) of the disassembled Devices producing e-waste were estimated. I also recorded the frequency, approximate age (in case the production date wasn't known), state (i.e., whether the e-waste had any usable pieces), and popularity of each type of e-waste among the people who took part. </w:t>
      </w:r>
    </w:p>
    <w:p w14:paraId="09501EF3" w14:textId="77777777" w:rsidR="00070C4A" w:rsidRPr="00DC701F" w:rsidRDefault="00070C4A" w:rsidP="00C678F9">
      <w:pPr>
        <w:pStyle w:val="NoSpacing"/>
        <w:spacing w:line="360" w:lineRule="auto"/>
        <w:rPr>
          <w:rFonts w:ascii="Times New Roman" w:hAnsi="Times New Roman" w:cs="Times New Roman"/>
          <w:lang w:val="en-GB"/>
        </w:rPr>
      </w:pPr>
    </w:p>
    <w:p w14:paraId="2DF0F974" w14:textId="0276AD86" w:rsidR="00D66143" w:rsidRPr="00DC701F" w:rsidRDefault="00D66143" w:rsidP="00C678F9">
      <w:pPr>
        <w:pStyle w:val="NoSpacing"/>
        <w:spacing w:line="360" w:lineRule="auto"/>
        <w:rPr>
          <w:rFonts w:ascii="Times New Roman" w:hAnsi="Times New Roman" w:cs="Times New Roman"/>
          <w:lang w:val="en-GB"/>
        </w:rPr>
      </w:pPr>
      <w:r w:rsidRPr="00DC701F">
        <w:rPr>
          <w:rFonts w:ascii="Times New Roman" w:hAnsi="Times New Roman" w:cs="Times New Roman"/>
          <w:lang w:val="en-GB"/>
        </w:rPr>
        <w:t xml:space="preserve">After being carefully organized and </w:t>
      </w:r>
      <w:r w:rsidR="003E429E" w:rsidRPr="00DC701F">
        <w:rPr>
          <w:rFonts w:ascii="Times New Roman" w:hAnsi="Times New Roman" w:cs="Times New Roman"/>
          <w:lang w:val="en-GB"/>
        </w:rPr>
        <w:t>analysed</w:t>
      </w:r>
      <w:r w:rsidRPr="00DC701F">
        <w:rPr>
          <w:rFonts w:ascii="Times New Roman" w:hAnsi="Times New Roman" w:cs="Times New Roman"/>
          <w:lang w:val="en-GB"/>
        </w:rPr>
        <w:t xml:space="preserve">, the field study findings were evaluated economically using Microsoft Excel, the age distribution was determined, and MFA was used. </w:t>
      </w:r>
      <w:r w:rsidRPr="00DC701F">
        <w:rPr>
          <w:rFonts w:ascii="Times New Roman" w:hAnsi="Times New Roman" w:cs="Times New Roman"/>
          <w:lang w:val="en-GB"/>
        </w:rPr>
        <w:br/>
        <w:t xml:space="preserve">The aforementioned assessed dataset served as the basis for the ensuing evaluation of risk, </w:t>
      </w:r>
      <w:r w:rsidRPr="00DC701F">
        <w:rPr>
          <w:rFonts w:ascii="Times New Roman" w:hAnsi="Times New Roman" w:cs="Times New Roman"/>
          <w:lang w:val="en-GB"/>
        </w:rPr>
        <w:lastRenderedPageBreak/>
        <w:t xml:space="preserve">which was designed to appraise the maintenance of hazards linked to the extant non-formal electronic waste system. </w:t>
      </w:r>
    </w:p>
    <w:p w14:paraId="2906726F" w14:textId="77777777" w:rsidR="00D66143" w:rsidRPr="00DC701F" w:rsidRDefault="00D66143" w:rsidP="00C678F9">
      <w:pPr>
        <w:spacing w:line="360" w:lineRule="auto"/>
        <w:ind w:left="0" w:firstLine="0"/>
        <w:rPr>
          <w:rFonts w:ascii="Times New Roman" w:hAnsi="Times New Roman" w:cs="Times New Roman"/>
          <w:b/>
        </w:rPr>
      </w:pPr>
    </w:p>
    <w:p w14:paraId="7760DA9F"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85" w:name="_Toc67387187"/>
      <w:bookmarkStart w:id="86" w:name="_Toc163978794"/>
      <w:bookmarkStart w:id="87" w:name="_Toc164021545"/>
      <w:r w:rsidRPr="00DC701F">
        <w:rPr>
          <w:rFonts w:ascii="Times New Roman" w:eastAsia="Calibri" w:hAnsi="Times New Roman" w:cs="Times New Roman"/>
          <w:b/>
          <w:color w:val="auto"/>
          <w:sz w:val="24"/>
          <w:szCs w:val="24"/>
        </w:rPr>
        <w:t>Data Storage</w:t>
      </w:r>
      <w:bookmarkEnd w:id="85"/>
      <w:bookmarkEnd w:id="86"/>
      <w:bookmarkEnd w:id="87"/>
    </w:p>
    <w:p w14:paraId="33151D90" w14:textId="4E34086A" w:rsidR="00D66143" w:rsidRPr="00DC701F" w:rsidRDefault="00D66143" w:rsidP="00C678F9">
      <w:pPr>
        <w:pStyle w:val="NoSpacing"/>
        <w:spacing w:line="360" w:lineRule="auto"/>
        <w:rPr>
          <w:rFonts w:ascii="Times New Roman" w:hAnsi="Times New Roman" w:cs="Times New Roman"/>
          <w:lang w:val="en-GB"/>
        </w:rPr>
      </w:pPr>
      <w:r w:rsidRPr="00DC701F">
        <w:rPr>
          <w:rFonts w:ascii="Times New Roman" w:hAnsi="Times New Roman" w:cs="Times New Roman"/>
          <w:lang w:val="en-GB"/>
        </w:rPr>
        <w:tab/>
        <w:t xml:space="preserve">Microsoft Excel was used to methodically organize and </w:t>
      </w:r>
      <w:r w:rsidR="003E429E" w:rsidRPr="00DC701F">
        <w:rPr>
          <w:rFonts w:ascii="Times New Roman" w:hAnsi="Times New Roman" w:cs="Times New Roman"/>
          <w:lang w:val="en-GB"/>
        </w:rPr>
        <w:t>analyse</w:t>
      </w:r>
      <w:r w:rsidRPr="00DC701F">
        <w:rPr>
          <w:rFonts w:ascii="Times New Roman" w:hAnsi="Times New Roman" w:cs="Times New Roman"/>
          <w:lang w:val="en-GB"/>
        </w:rPr>
        <w:t xml:space="preserve"> the data obtained from participant observation, interviews, and sorting analysis. Furthermore, economic data were calculated for each procedure, including expenditures and revenue. Furthermore, average ages for each category were established in relation to the age structure of sorted devices. The economic standards that are applied to risk assessment are significantly shaped by these results.</w:t>
      </w:r>
    </w:p>
    <w:p w14:paraId="59AFFED8" w14:textId="77777777" w:rsidR="00D66143" w:rsidRPr="00DC701F" w:rsidRDefault="00D66143" w:rsidP="00C678F9">
      <w:pPr>
        <w:spacing w:line="360" w:lineRule="auto"/>
        <w:ind w:left="0" w:firstLine="0"/>
        <w:rPr>
          <w:rFonts w:ascii="Times New Roman" w:hAnsi="Times New Roman" w:cs="Times New Roman"/>
          <w:b/>
        </w:rPr>
      </w:pPr>
    </w:p>
    <w:p w14:paraId="0F984B33"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88" w:name="_Toc67387188"/>
      <w:bookmarkStart w:id="89" w:name="_Toc163978795"/>
      <w:bookmarkStart w:id="90" w:name="_Toc164021546"/>
      <w:r w:rsidRPr="00DC701F">
        <w:rPr>
          <w:rFonts w:ascii="Times New Roman" w:eastAsia="Calibri" w:hAnsi="Times New Roman" w:cs="Times New Roman"/>
          <w:b/>
          <w:color w:val="auto"/>
          <w:sz w:val="24"/>
          <w:szCs w:val="24"/>
        </w:rPr>
        <w:t>Target population and sampling</w:t>
      </w:r>
      <w:bookmarkEnd w:id="88"/>
      <w:bookmarkEnd w:id="89"/>
      <w:bookmarkEnd w:id="90"/>
    </w:p>
    <w:p w14:paraId="73964808" w14:textId="77777777" w:rsidR="00D66143" w:rsidRPr="00DC701F" w:rsidRDefault="00D66143" w:rsidP="00070C4A">
      <w:pPr>
        <w:pStyle w:val="NoSpacing"/>
        <w:spacing w:line="360" w:lineRule="auto"/>
        <w:ind w:left="0"/>
        <w:rPr>
          <w:rFonts w:ascii="Times New Roman" w:hAnsi="Times New Roman" w:cs="Times New Roman"/>
          <w:color w:val="222222"/>
          <w:shd w:val="clear" w:color="auto" w:fill="FFFFFF"/>
          <w:lang w:val="en-GB"/>
        </w:rPr>
      </w:pPr>
      <w:r w:rsidRPr="00DC701F">
        <w:rPr>
          <w:rFonts w:ascii="Times New Roman" w:hAnsi="Times New Roman" w:cs="Times New Roman"/>
          <w:lang w:val="en-GB"/>
        </w:rPr>
        <w:tab/>
        <w:t>Observing participants is a qualitative technique that works good for documenting and comprehending informal sector operations. It also gives rules for interviewing and sampling participants. I sought to improve the study's overall validity by integrating Further (qualitative and quantitative techniques) combined with participant observation including sorting analysis and interviewing. During the phase of observation, the researchers went on orientation walks and spent at least two days getting to know the scrapyards and the area around them before starting to gather data (</w:t>
      </w:r>
      <w:proofErr w:type="spellStart"/>
      <w:r w:rsidRPr="00DC701F">
        <w:rPr>
          <w:rFonts w:ascii="Times New Roman" w:hAnsi="Times New Roman" w:cs="Times New Roman"/>
          <w:color w:val="222222"/>
          <w:shd w:val="clear" w:color="auto" w:fill="FFFFFF"/>
          <w:lang w:val="en-GB"/>
        </w:rPr>
        <w:t>Goodship</w:t>
      </w:r>
      <w:proofErr w:type="spellEnd"/>
      <w:r w:rsidRPr="00DC701F">
        <w:rPr>
          <w:rFonts w:ascii="Times New Roman" w:hAnsi="Times New Roman" w:cs="Times New Roman"/>
          <w:color w:val="222222"/>
          <w:shd w:val="clear" w:color="auto" w:fill="FFFFFF"/>
          <w:lang w:val="en-GB"/>
        </w:rPr>
        <w:t xml:space="preserve"> et al., 2019).</w:t>
      </w:r>
    </w:p>
    <w:p w14:paraId="4261DEE8" w14:textId="77777777" w:rsidR="00070C4A" w:rsidRPr="00DC701F" w:rsidRDefault="00070C4A" w:rsidP="00070C4A">
      <w:pPr>
        <w:pStyle w:val="NoSpacing"/>
        <w:spacing w:line="360" w:lineRule="auto"/>
        <w:ind w:left="0"/>
        <w:rPr>
          <w:rFonts w:ascii="Times New Roman" w:hAnsi="Times New Roman" w:cs="Times New Roman"/>
          <w:color w:val="222222"/>
          <w:shd w:val="clear" w:color="auto" w:fill="FFFFFF"/>
          <w:lang w:val="en-GB"/>
        </w:rPr>
      </w:pPr>
    </w:p>
    <w:p w14:paraId="61BAE98F" w14:textId="67EC0C60"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In order to identify the pertinent workshops in relation to their size and execution, the researchers directed in-depth interviews with 50 different workshops engaged throughout the different e-waste value chain disposal procedures in scrapyards throughout the second round of data collecting. The founders of workshops were the main subjects of the interviews. Weight, size, and other characteristics were measured for (E-waste) using my own equipment both during and after the disassembly process. These measures were recorded on a data input sheet and were used to verify the information gleaned from interviews. Processes were briefly described, along with the amount of time needed for each appliance, output fractions, worker count, safety precautions used, and the approximate total amount of workplaces required in the scrapyard for a specific process type. Additionally, the procedures were videotaped in order to gain a deeper</w:t>
      </w:r>
      <w:r w:rsidR="00070C4A" w:rsidRPr="00DC701F">
        <w:rPr>
          <w:rFonts w:ascii="Times New Roman" w:hAnsi="Times New Roman" w:cs="Times New Roman"/>
          <w:lang w:val="en-GB"/>
        </w:rPr>
        <w:t xml:space="preserve"> </w:t>
      </w:r>
      <w:r w:rsidRPr="00DC701F">
        <w:rPr>
          <w:rFonts w:ascii="Times New Roman" w:hAnsi="Times New Roman" w:cs="Times New Roman"/>
          <w:lang w:val="en-GB"/>
        </w:rPr>
        <w:t xml:space="preserve">comprehension of the workflow. Documentation was done on the materials move from the workshops to the financial factors such </w:t>
      </w:r>
      <w:r w:rsidR="003E429E" w:rsidRPr="00DC701F">
        <w:rPr>
          <w:rFonts w:ascii="Times New Roman" w:hAnsi="Times New Roman" w:cs="Times New Roman"/>
          <w:lang w:val="en-GB"/>
        </w:rPr>
        <w:t>labour</w:t>
      </w:r>
      <w:r w:rsidRPr="00DC701F">
        <w:rPr>
          <w:rFonts w:ascii="Times New Roman" w:hAnsi="Times New Roman" w:cs="Times New Roman"/>
          <w:lang w:val="en-GB"/>
        </w:rPr>
        <w:t xml:space="preserve"> costs, e-waste purchase prices, and output fractions' sale prices. According to my study from the previous participant observation, hence the information for process 1 gathered separately for each of those types of devices. By performing </w:t>
      </w:r>
      <w:r w:rsidRPr="00DC701F">
        <w:rPr>
          <w:rFonts w:ascii="Times New Roman" w:hAnsi="Times New Roman" w:cs="Times New Roman"/>
          <w:lang w:val="en-GB"/>
        </w:rPr>
        <w:lastRenderedPageBreak/>
        <w:t xml:space="preserve">supplemental interviews as needed or random crosschecks during field trips, the acquired data's dependability was increased. </w:t>
      </w:r>
    </w:p>
    <w:p w14:paraId="60898E29" w14:textId="77777777" w:rsidR="00D66143" w:rsidRPr="00DC701F" w:rsidRDefault="00D66143" w:rsidP="00C678F9">
      <w:pPr>
        <w:spacing w:line="360" w:lineRule="auto"/>
        <w:ind w:left="0" w:firstLine="0"/>
        <w:rPr>
          <w:rFonts w:ascii="Times New Roman" w:hAnsi="Times New Roman" w:cs="Times New Roman"/>
          <w:b/>
        </w:rPr>
      </w:pPr>
    </w:p>
    <w:p w14:paraId="181FA24C"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91" w:name="_Toc67387189"/>
      <w:bookmarkStart w:id="92" w:name="_Toc163978796"/>
      <w:bookmarkStart w:id="93" w:name="_Toc164021547"/>
      <w:r w:rsidRPr="00DC701F">
        <w:rPr>
          <w:rFonts w:ascii="Times New Roman" w:eastAsia="Calibri" w:hAnsi="Times New Roman" w:cs="Times New Roman"/>
          <w:b/>
          <w:color w:val="auto"/>
          <w:sz w:val="24"/>
          <w:szCs w:val="24"/>
        </w:rPr>
        <w:t>The selection of participants</w:t>
      </w:r>
      <w:bookmarkEnd w:id="91"/>
      <w:bookmarkEnd w:id="92"/>
      <w:bookmarkEnd w:id="93"/>
    </w:p>
    <w:p w14:paraId="264941F9" w14:textId="77777777"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highlight w:val="cyan"/>
          <w:lang w:val="en-GB"/>
        </w:rPr>
        <w:tab/>
      </w:r>
      <w:r w:rsidRPr="00DC701F">
        <w:rPr>
          <w:rFonts w:ascii="Times New Roman" w:hAnsi="Times New Roman" w:cs="Times New Roman"/>
          <w:lang w:val="en-GB"/>
        </w:rPr>
        <w:t>Observing participants is a qualitative technique that works good for documenting and comprehending informal sector operations. It also gives rules for interviewing and sampling participants. I sought to improve the study's overall validity by integrating Further (qualitative and quantitative techniques) combined with participant observation including sorting analysis and interviewing. During the phase of observation, the researchers went on orientation walks and spent at least two days getting to know the scrapyards and the area around them before starting to gather data (</w:t>
      </w:r>
      <w:proofErr w:type="spellStart"/>
      <w:r w:rsidRPr="00DC701F">
        <w:rPr>
          <w:rFonts w:ascii="Times New Roman" w:hAnsi="Times New Roman" w:cs="Times New Roman"/>
          <w:lang w:val="en-GB"/>
        </w:rPr>
        <w:t>Goodship</w:t>
      </w:r>
      <w:proofErr w:type="spellEnd"/>
      <w:r w:rsidRPr="00DC701F">
        <w:rPr>
          <w:rFonts w:ascii="Times New Roman" w:hAnsi="Times New Roman" w:cs="Times New Roman"/>
          <w:lang w:val="en-GB"/>
        </w:rPr>
        <w:t xml:space="preserve"> et al., 2019).</w:t>
      </w:r>
    </w:p>
    <w:p w14:paraId="337BFEB2" w14:textId="77777777" w:rsidR="00D66143" w:rsidRPr="00DC701F" w:rsidRDefault="00D66143" w:rsidP="00C678F9">
      <w:pPr>
        <w:spacing w:line="360" w:lineRule="auto"/>
        <w:ind w:left="0" w:firstLine="0"/>
        <w:rPr>
          <w:rFonts w:ascii="Times New Roman" w:hAnsi="Times New Roman" w:cs="Times New Roman"/>
          <w:b/>
        </w:rPr>
      </w:pPr>
    </w:p>
    <w:p w14:paraId="36E6B7F9"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94" w:name="_Toc67387190"/>
      <w:bookmarkStart w:id="95" w:name="_Toc163978797"/>
      <w:bookmarkStart w:id="96" w:name="_Toc164021548"/>
      <w:r w:rsidRPr="00DC701F">
        <w:rPr>
          <w:rFonts w:ascii="Times New Roman" w:eastAsia="Calibri" w:hAnsi="Times New Roman" w:cs="Times New Roman"/>
          <w:b/>
          <w:color w:val="auto"/>
          <w:sz w:val="24"/>
          <w:szCs w:val="24"/>
        </w:rPr>
        <w:t>Reliability, Validity, and Generalizability</w:t>
      </w:r>
      <w:bookmarkEnd w:id="94"/>
      <w:bookmarkEnd w:id="95"/>
      <w:bookmarkEnd w:id="96"/>
    </w:p>
    <w:p w14:paraId="67E8051D" w14:textId="38EBF8D1"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 xml:space="preserve">I saw and documented ongoing unofficial recycling operations, relationships between workshops, and the movement of commodities. Establishing relationships with workshop owners and informal workers is crucial for gathering data in the informal sector because mistrust could result in interviewees providing misleading information. Analysis was done on the participant observation data. On the basis of this, a fast data collection sheet and interview guidelines were created for the procedures. </w:t>
      </w:r>
    </w:p>
    <w:p w14:paraId="21493098" w14:textId="77777777" w:rsidR="00070C4A" w:rsidRPr="00DC701F" w:rsidRDefault="00070C4A" w:rsidP="00070C4A">
      <w:pPr>
        <w:pStyle w:val="NoSpacing"/>
        <w:spacing w:line="360" w:lineRule="auto"/>
        <w:ind w:left="0"/>
        <w:rPr>
          <w:rFonts w:ascii="Times New Roman" w:hAnsi="Times New Roman" w:cs="Times New Roman"/>
          <w:lang w:val="en-GB"/>
        </w:rPr>
      </w:pPr>
    </w:p>
    <w:p w14:paraId="4B192A90"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97" w:name="_Toc67387191"/>
      <w:bookmarkStart w:id="98" w:name="_Toc163978798"/>
      <w:bookmarkStart w:id="99" w:name="_Toc164021549"/>
      <w:r w:rsidRPr="00DC701F">
        <w:rPr>
          <w:rFonts w:ascii="Times New Roman" w:eastAsia="Calibri" w:hAnsi="Times New Roman" w:cs="Times New Roman"/>
          <w:b/>
          <w:color w:val="auto"/>
          <w:sz w:val="24"/>
          <w:szCs w:val="24"/>
        </w:rPr>
        <w:t>Ethical issues of the research study</w:t>
      </w:r>
      <w:bookmarkEnd w:id="97"/>
      <w:bookmarkEnd w:id="98"/>
      <w:bookmarkEnd w:id="99"/>
    </w:p>
    <w:p w14:paraId="39158DE0" w14:textId="071B332D" w:rsidR="00D66143" w:rsidRPr="00DC701F" w:rsidRDefault="00D66143"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For (e-waste) management that is feasible, risks related to (e-waste) treatment must be assessed. For this reason, hazards of risk were carried out to determine the acceptability of different risks associated with processes in terms of possible harm to the (economy, environment, and public health and safety). A five-by-five risk matrix was used to carefully assess the risks (Table 2). Using a thorough scoring system, I matched each risk criterion's impact and likelihood inside the matrix according to the likelihood and severity of negative outcomes. The last stage was to compile the risk ratings for every procedure that was evaluated and classify the results by economic, health, and environmental safety. It is crucial to remember that, despite being thorough, this technique has certain inherent uncertainties and subjectivities because it is a qualitative form of sustainable risk assessment. Notwithstanding these drawbacks, the approach offers a strong context for the comprehensive assessment of maintenance issues related to (e-</w:t>
      </w:r>
      <w:r w:rsidRPr="00DC701F">
        <w:rPr>
          <w:rFonts w:ascii="Times New Roman" w:hAnsi="Times New Roman" w:cs="Times New Roman"/>
          <w:lang w:val="en-GB"/>
        </w:rPr>
        <w:lastRenderedPageBreak/>
        <w:t>waste) management, supporting proactive risk mitigation techniques and well-informed decision-making (</w:t>
      </w:r>
      <w:r w:rsidRPr="00DC701F">
        <w:rPr>
          <w:rFonts w:ascii="Times New Roman" w:hAnsi="Times New Roman" w:cs="Times New Roman"/>
          <w:color w:val="222222"/>
          <w:shd w:val="clear" w:color="auto" w:fill="FFFFFF"/>
          <w:lang w:val="en-GB"/>
        </w:rPr>
        <w:t xml:space="preserve">Kunkel </w:t>
      </w:r>
      <w:r w:rsidRPr="00DC701F">
        <w:rPr>
          <w:rFonts w:ascii="Times New Roman" w:hAnsi="Times New Roman" w:cs="Times New Roman"/>
          <w:bCs/>
          <w:lang w:val="en-GB"/>
        </w:rPr>
        <w:t>&amp;</w:t>
      </w:r>
      <w:r w:rsidRPr="00DC701F">
        <w:rPr>
          <w:rFonts w:ascii="Times New Roman" w:hAnsi="Times New Roman" w:cs="Times New Roman"/>
          <w:color w:val="222222"/>
          <w:shd w:val="clear" w:color="auto" w:fill="FFFFFF"/>
          <w:lang w:val="en-GB"/>
        </w:rPr>
        <w:t>Matthess, 2020).</w:t>
      </w:r>
    </w:p>
    <w:p w14:paraId="0AF0A1D2" w14:textId="77777777" w:rsidR="00D66143" w:rsidRPr="00DC701F" w:rsidRDefault="00D66143" w:rsidP="00C678F9">
      <w:pPr>
        <w:pStyle w:val="NoSpacing"/>
        <w:spacing w:line="360" w:lineRule="auto"/>
        <w:rPr>
          <w:rFonts w:ascii="Times New Roman" w:hAnsi="Times New Roman" w:cs="Times New Roman"/>
          <w:lang w:val="en-GB"/>
        </w:rPr>
      </w:pPr>
    </w:p>
    <w:p w14:paraId="4C7CA7CA" w14:textId="77777777" w:rsidR="00D66143" w:rsidRPr="00DC701F" w:rsidRDefault="00D66143" w:rsidP="00C678F9">
      <w:pPr>
        <w:pStyle w:val="NoSpacing"/>
        <w:spacing w:line="360" w:lineRule="auto"/>
        <w:rPr>
          <w:rFonts w:ascii="Times New Roman" w:hAnsi="Times New Roman" w:cs="Times New Roman"/>
          <w:highlight w:val="cyan"/>
          <w:lang w:val="en-GB"/>
        </w:rPr>
      </w:pPr>
      <w:r w:rsidRPr="00DC701F">
        <w:rPr>
          <w:rFonts w:ascii="Times New Roman" w:hAnsi="Times New Roman" w:cs="Times New Roman"/>
          <w:noProof/>
          <w:lang w:val="en-GB"/>
        </w:rPr>
        <w:drawing>
          <wp:inline distT="0" distB="0" distL="0" distR="0" wp14:anchorId="10F66230" wp14:editId="572194CB">
            <wp:extent cx="5943600" cy="1686560"/>
            <wp:effectExtent l="0" t="0" r="0" b="8890"/>
            <wp:docPr id="1451395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5894" name="Picture 1451395894"/>
                    <pic:cNvPicPr/>
                  </pic:nvPicPr>
                  <pic:blipFill>
                    <a:blip r:embed="rId11">
                      <a:extLst>
                        <a:ext uri="{28A0092B-C50C-407E-A947-70E740481C1C}">
                          <a14:useLocalDpi xmlns:a14="http://schemas.microsoft.com/office/drawing/2010/main" val="0"/>
                        </a:ext>
                      </a:extLst>
                    </a:blip>
                    <a:stretch>
                      <a:fillRect/>
                    </a:stretch>
                  </pic:blipFill>
                  <pic:spPr>
                    <a:xfrm>
                      <a:off x="0" y="0"/>
                      <a:ext cx="5943600" cy="1686560"/>
                    </a:xfrm>
                    <a:prstGeom prst="rect">
                      <a:avLst/>
                    </a:prstGeom>
                  </pic:spPr>
                </pic:pic>
              </a:graphicData>
            </a:graphic>
          </wp:inline>
        </w:drawing>
      </w:r>
    </w:p>
    <w:p w14:paraId="653DDA8E" w14:textId="77777777" w:rsidR="00D66143" w:rsidRPr="00DC701F" w:rsidRDefault="00D66143" w:rsidP="00070C4A">
      <w:pPr>
        <w:pStyle w:val="NoSpacing"/>
        <w:spacing w:line="360" w:lineRule="auto"/>
        <w:jc w:val="center"/>
        <w:rPr>
          <w:rFonts w:ascii="Times New Roman" w:hAnsi="Times New Roman" w:cs="Times New Roman"/>
          <w:lang w:val="en-GB"/>
        </w:rPr>
      </w:pPr>
      <w:r w:rsidRPr="00DC701F">
        <w:rPr>
          <w:rFonts w:ascii="Times New Roman" w:hAnsi="Times New Roman" w:cs="Times New Roman"/>
          <w:b/>
          <w:bCs/>
          <w:lang w:val="en-GB"/>
        </w:rPr>
        <w:t>Table: 3.2.</w:t>
      </w:r>
      <w:r w:rsidRPr="00DC701F">
        <w:rPr>
          <w:rFonts w:ascii="Times New Roman" w:hAnsi="Times New Roman" w:cs="Times New Roman"/>
          <w:lang w:val="en-GB"/>
        </w:rPr>
        <w:t xml:space="preserve"> Risk matrix (5 × 5) used</w:t>
      </w:r>
    </w:p>
    <w:p w14:paraId="7F46FE49" w14:textId="009D1C47" w:rsidR="00D66143" w:rsidRPr="00DC701F" w:rsidRDefault="00D66143" w:rsidP="00070C4A">
      <w:pPr>
        <w:pStyle w:val="NoSpacing"/>
        <w:spacing w:line="360" w:lineRule="auto"/>
        <w:jc w:val="center"/>
        <w:rPr>
          <w:rFonts w:ascii="Times New Roman" w:hAnsi="Times New Roman" w:cs="Times New Roman"/>
          <w:lang w:val="en-GB"/>
        </w:rPr>
      </w:pPr>
      <w:r w:rsidRPr="00DC701F">
        <w:rPr>
          <w:rFonts w:ascii="Times New Roman" w:hAnsi="Times New Roman" w:cs="Times New Roman"/>
          <w:lang w:val="en-GB"/>
        </w:rPr>
        <w:t>In order to ensure that the data I used for my research was accurate, I created graphs using regression analysis and correlation analysis.</w:t>
      </w:r>
    </w:p>
    <w:p w14:paraId="1F82A7E9" w14:textId="77777777" w:rsidR="00D66143" w:rsidRPr="00DC701F" w:rsidRDefault="00D66143" w:rsidP="00C678F9">
      <w:pPr>
        <w:pStyle w:val="NoSpacing"/>
        <w:spacing w:line="360" w:lineRule="auto"/>
        <w:rPr>
          <w:rFonts w:ascii="Times New Roman" w:hAnsi="Times New Roman" w:cs="Times New Roman"/>
          <w:b/>
          <w:lang w:val="en-GB"/>
        </w:rPr>
      </w:pPr>
    </w:p>
    <w:p w14:paraId="72E79FC5" w14:textId="77777777" w:rsidR="00D66143" w:rsidRPr="00DC701F" w:rsidRDefault="00D66143" w:rsidP="00C678F9">
      <w:pPr>
        <w:spacing w:line="360" w:lineRule="auto"/>
        <w:jc w:val="both"/>
        <w:rPr>
          <w:rFonts w:ascii="Times New Roman" w:eastAsia="Times New Roman" w:hAnsi="Times New Roman" w:cs="Times New Roman"/>
          <w14:ligatures w14:val="none"/>
        </w:rPr>
      </w:pPr>
    </w:p>
    <w:p w14:paraId="41710302" w14:textId="77777777" w:rsidR="00AB50BB" w:rsidRPr="00DC701F" w:rsidRDefault="00AB50BB" w:rsidP="00C678F9">
      <w:pPr>
        <w:spacing w:after="0" w:line="360" w:lineRule="auto"/>
        <w:ind w:left="0" w:firstLine="0"/>
        <w:jc w:val="both"/>
        <w:rPr>
          <w:rFonts w:ascii="Times New Roman" w:eastAsia="Times New Roman" w:hAnsi="Times New Roman" w:cs="Times New Roman"/>
          <w:b/>
          <w:bCs/>
          <w:highlight w:val="cyan"/>
          <w14:ligatures w14:val="none"/>
        </w:rPr>
      </w:pPr>
    </w:p>
    <w:p w14:paraId="478CC81D" w14:textId="77777777" w:rsidR="00AB50BB" w:rsidRPr="00DC701F" w:rsidRDefault="00AB50BB" w:rsidP="00C678F9">
      <w:pPr>
        <w:spacing w:line="360" w:lineRule="auto"/>
        <w:jc w:val="both"/>
        <w:rPr>
          <w:rFonts w:ascii="Times New Roman" w:eastAsia="Times New Roman" w:hAnsi="Times New Roman" w:cs="Times New Roman"/>
          <w:highlight w:val="cyan"/>
          <w14:ligatures w14:val="none"/>
        </w:rPr>
      </w:pPr>
    </w:p>
    <w:p w14:paraId="75CBFB22" w14:textId="2DBAECB7" w:rsidR="0059407B" w:rsidRPr="00DC701F" w:rsidRDefault="0059407B" w:rsidP="00C678F9">
      <w:pPr>
        <w:spacing w:line="360" w:lineRule="auto"/>
        <w:jc w:val="both"/>
        <w:rPr>
          <w:rFonts w:ascii="Times New Roman" w:hAnsi="Times New Roman" w:cs="Times New Roman"/>
          <w:color w:val="222222"/>
          <w:highlight w:val="cyan"/>
          <w:shd w:val="clear" w:color="auto" w:fill="FFFFFF"/>
        </w:rPr>
      </w:pPr>
      <w:r w:rsidRPr="00DC701F">
        <w:rPr>
          <w:rFonts w:ascii="Times New Roman" w:eastAsia="Times New Roman" w:hAnsi="Times New Roman" w:cs="Times New Roman"/>
          <w:highlight w:val="cyan"/>
          <w14:ligatures w14:val="none"/>
        </w:rPr>
        <w:tab/>
      </w:r>
    </w:p>
    <w:p w14:paraId="25480A9E" w14:textId="77777777" w:rsidR="00AB50BB" w:rsidRPr="00DC701F" w:rsidRDefault="00AB50BB" w:rsidP="00C678F9">
      <w:pPr>
        <w:spacing w:line="360" w:lineRule="auto"/>
        <w:rPr>
          <w:rFonts w:ascii="Times New Roman" w:hAnsi="Times New Roman" w:cs="Times New Roman"/>
          <w:highlight w:val="cyan"/>
        </w:rPr>
      </w:pPr>
    </w:p>
    <w:p w14:paraId="412CF4E9" w14:textId="6208761F" w:rsidR="0059407B" w:rsidRPr="00DC701F" w:rsidRDefault="0059407B" w:rsidP="00C678F9">
      <w:pPr>
        <w:spacing w:line="360" w:lineRule="auto"/>
        <w:jc w:val="both"/>
        <w:rPr>
          <w:rFonts w:ascii="Times New Roman" w:eastAsia="Times New Roman" w:hAnsi="Times New Roman" w:cs="Times New Roman"/>
          <w:highlight w:val="cyan"/>
          <w14:ligatures w14:val="none"/>
        </w:rPr>
      </w:pPr>
      <w:r w:rsidRPr="00DC701F">
        <w:rPr>
          <w:rFonts w:ascii="Times New Roman" w:eastAsia="Times New Roman" w:hAnsi="Times New Roman" w:cs="Times New Roman"/>
          <w:highlight w:val="cyan"/>
          <w14:ligatures w14:val="none"/>
        </w:rPr>
        <w:tab/>
        <w:t xml:space="preserve"> </w:t>
      </w:r>
    </w:p>
    <w:p w14:paraId="49F49CDA" w14:textId="77777777" w:rsidR="0059407B" w:rsidRPr="00DC701F" w:rsidRDefault="0059407B" w:rsidP="00C678F9">
      <w:pPr>
        <w:spacing w:line="360" w:lineRule="auto"/>
        <w:jc w:val="both"/>
        <w:rPr>
          <w:rFonts w:ascii="Times New Roman" w:eastAsia="Times New Roman" w:hAnsi="Times New Roman" w:cs="Times New Roman"/>
          <w14:ligatures w14:val="none"/>
        </w:rPr>
      </w:pPr>
    </w:p>
    <w:p w14:paraId="4832433E"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4B4A7884"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02FE3560"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6D525A0C"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35F8184C" w14:textId="77777777" w:rsidR="0059407B" w:rsidRPr="00DC701F" w:rsidRDefault="0059407B" w:rsidP="00C678F9">
      <w:pPr>
        <w:spacing w:line="360" w:lineRule="auto"/>
        <w:rPr>
          <w:rFonts w:ascii="Times New Roman" w:hAnsi="Times New Roman" w:cs="Times New Roman"/>
        </w:rPr>
      </w:pPr>
    </w:p>
    <w:p w14:paraId="09906D38" w14:textId="77777777" w:rsidR="0059407B" w:rsidRPr="00DC701F" w:rsidRDefault="0059407B" w:rsidP="00C678F9">
      <w:pPr>
        <w:spacing w:line="360" w:lineRule="auto"/>
        <w:rPr>
          <w:rFonts w:ascii="Times New Roman" w:hAnsi="Times New Roman" w:cs="Times New Roman"/>
        </w:rPr>
      </w:pPr>
    </w:p>
    <w:p w14:paraId="0A54ABFF" w14:textId="77777777" w:rsidR="0059407B" w:rsidRPr="00DC701F" w:rsidRDefault="0059407B" w:rsidP="00C678F9">
      <w:pPr>
        <w:spacing w:line="360" w:lineRule="auto"/>
        <w:rPr>
          <w:rFonts w:ascii="Times New Roman" w:hAnsi="Times New Roman" w:cs="Times New Roman"/>
        </w:rPr>
      </w:pPr>
    </w:p>
    <w:p w14:paraId="413E959A" w14:textId="77777777" w:rsidR="0059407B" w:rsidRPr="00DC701F" w:rsidRDefault="0059407B" w:rsidP="00C678F9">
      <w:pPr>
        <w:spacing w:line="360" w:lineRule="auto"/>
        <w:rPr>
          <w:rFonts w:ascii="Times New Roman" w:hAnsi="Times New Roman" w:cs="Times New Roman"/>
        </w:rPr>
      </w:pPr>
    </w:p>
    <w:p w14:paraId="63EC1950" w14:textId="77777777" w:rsidR="0059407B" w:rsidRPr="00DC701F" w:rsidRDefault="0059407B" w:rsidP="00C678F9">
      <w:pPr>
        <w:spacing w:line="360" w:lineRule="auto"/>
        <w:rPr>
          <w:rFonts w:ascii="Times New Roman" w:hAnsi="Times New Roman" w:cs="Times New Roman"/>
        </w:rPr>
      </w:pPr>
    </w:p>
    <w:p w14:paraId="0F6E7055" w14:textId="77777777" w:rsidR="0059407B" w:rsidRPr="00DC701F" w:rsidRDefault="0059407B" w:rsidP="00C678F9">
      <w:pPr>
        <w:spacing w:line="360" w:lineRule="auto"/>
        <w:rPr>
          <w:rFonts w:ascii="Times New Roman" w:hAnsi="Times New Roman" w:cs="Times New Roman"/>
        </w:rPr>
      </w:pPr>
    </w:p>
    <w:p w14:paraId="6F839E8E" w14:textId="77777777" w:rsidR="0059407B" w:rsidRPr="00DC701F" w:rsidRDefault="0059407B" w:rsidP="00C678F9">
      <w:pPr>
        <w:spacing w:line="360" w:lineRule="auto"/>
        <w:rPr>
          <w:rFonts w:ascii="Times New Roman" w:hAnsi="Times New Roman" w:cs="Times New Roman"/>
        </w:rPr>
      </w:pPr>
    </w:p>
    <w:p w14:paraId="2A06260B" w14:textId="77777777" w:rsidR="0059407B" w:rsidRPr="00DC701F" w:rsidRDefault="0059407B" w:rsidP="00C678F9">
      <w:pPr>
        <w:spacing w:line="360" w:lineRule="auto"/>
        <w:rPr>
          <w:rFonts w:ascii="Times New Roman" w:hAnsi="Times New Roman" w:cs="Times New Roman"/>
        </w:rPr>
      </w:pPr>
    </w:p>
    <w:p w14:paraId="77F94A40" w14:textId="77777777" w:rsidR="0059407B" w:rsidRPr="00DC701F" w:rsidRDefault="0059407B" w:rsidP="00C678F9">
      <w:pPr>
        <w:spacing w:line="360" w:lineRule="auto"/>
        <w:rPr>
          <w:rFonts w:ascii="Times New Roman" w:hAnsi="Times New Roman" w:cs="Times New Roman"/>
        </w:rPr>
      </w:pPr>
    </w:p>
    <w:p w14:paraId="3E206B3C" w14:textId="77777777" w:rsidR="0059407B" w:rsidRPr="00DC701F" w:rsidRDefault="0059407B" w:rsidP="00C678F9">
      <w:pPr>
        <w:spacing w:line="360" w:lineRule="auto"/>
        <w:rPr>
          <w:rFonts w:ascii="Times New Roman" w:hAnsi="Times New Roman" w:cs="Times New Roman"/>
        </w:rPr>
      </w:pPr>
    </w:p>
    <w:p w14:paraId="3A6608EA" w14:textId="77777777" w:rsidR="0059407B" w:rsidRPr="00DC701F" w:rsidRDefault="0059407B" w:rsidP="00C678F9">
      <w:pPr>
        <w:spacing w:line="360" w:lineRule="auto"/>
        <w:rPr>
          <w:rFonts w:ascii="Times New Roman" w:hAnsi="Times New Roman" w:cs="Times New Roman"/>
        </w:rPr>
      </w:pPr>
    </w:p>
    <w:p w14:paraId="3E38E1CC" w14:textId="77777777" w:rsidR="0059407B" w:rsidRPr="00DC701F" w:rsidRDefault="0059407B" w:rsidP="00C678F9">
      <w:pPr>
        <w:spacing w:line="360" w:lineRule="auto"/>
        <w:rPr>
          <w:rFonts w:ascii="Times New Roman" w:hAnsi="Times New Roman" w:cs="Times New Roman"/>
        </w:rPr>
      </w:pPr>
    </w:p>
    <w:p w14:paraId="23FABFD0" w14:textId="77777777" w:rsidR="0059407B" w:rsidRPr="00DC701F" w:rsidRDefault="0059407B" w:rsidP="00C678F9">
      <w:pPr>
        <w:spacing w:line="360" w:lineRule="auto"/>
        <w:rPr>
          <w:rFonts w:ascii="Times New Roman" w:hAnsi="Times New Roman" w:cs="Times New Roman"/>
        </w:rPr>
      </w:pPr>
    </w:p>
    <w:p w14:paraId="6025E6D5" w14:textId="77777777" w:rsidR="0059407B" w:rsidRPr="00DC701F" w:rsidRDefault="0059407B" w:rsidP="00C678F9">
      <w:pPr>
        <w:spacing w:line="360" w:lineRule="auto"/>
        <w:rPr>
          <w:rFonts w:ascii="Times New Roman" w:hAnsi="Times New Roman" w:cs="Times New Roman"/>
        </w:rPr>
      </w:pPr>
    </w:p>
    <w:p w14:paraId="44CDD366" w14:textId="77777777" w:rsidR="00070C4A" w:rsidRPr="00DC701F" w:rsidRDefault="00070C4A" w:rsidP="00C678F9">
      <w:pPr>
        <w:spacing w:line="360" w:lineRule="auto"/>
        <w:rPr>
          <w:rFonts w:ascii="Times New Roman" w:hAnsi="Times New Roman" w:cs="Times New Roman"/>
        </w:rPr>
      </w:pPr>
    </w:p>
    <w:p w14:paraId="4A281DC0" w14:textId="77777777" w:rsidR="00070C4A" w:rsidRPr="00DC701F" w:rsidRDefault="00070C4A" w:rsidP="00C678F9">
      <w:pPr>
        <w:spacing w:line="360" w:lineRule="auto"/>
        <w:rPr>
          <w:rFonts w:ascii="Times New Roman" w:hAnsi="Times New Roman" w:cs="Times New Roman"/>
        </w:rPr>
      </w:pPr>
    </w:p>
    <w:p w14:paraId="6FE2096F" w14:textId="77777777" w:rsidR="00070C4A" w:rsidRPr="00DC701F" w:rsidRDefault="00070C4A" w:rsidP="00C678F9">
      <w:pPr>
        <w:spacing w:line="360" w:lineRule="auto"/>
        <w:rPr>
          <w:rFonts w:ascii="Times New Roman" w:hAnsi="Times New Roman" w:cs="Times New Roman"/>
        </w:rPr>
      </w:pPr>
    </w:p>
    <w:p w14:paraId="5C695DD1" w14:textId="77777777" w:rsidR="00070C4A" w:rsidRPr="00DC701F" w:rsidRDefault="00070C4A" w:rsidP="00C678F9">
      <w:pPr>
        <w:spacing w:line="360" w:lineRule="auto"/>
        <w:rPr>
          <w:rFonts w:ascii="Times New Roman" w:hAnsi="Times New Roman" w:cs="Times New Roman"/>
        </w:rPr>
      </w:pPr>
    </w:p>
    <w:p w14:paraId="70FA2457" w14:textId="77777777" w:rsidR="00070C4A" w:rsidRPr="00DC701F" w:rsidRDefault="00070C4A" w:rsidP="00C678F9">
      <w:pPr>
        <w:spacing w:line="360" w:lineRule="auto"/>
        <w:rPr>
          <w:rFonts w:ascii="Times New Roman" w:hAnsi="Times New Roman" w:cs="Times New Roman"/>
        </w:rPr>
      </w:pPr>
    </w:p>
    <w:p w14:paraId="7967E0BD" w14:textId="77777777" w:rsidR="00070C4A" w:rsidRPr="00DC701F" w:rsidRDefault="00070C4A" w:rsidP="00C678F9">
      <w:pPr>
        <w:spacing w:line="360" w:lineRule="auto"/>
        <w:rPr>
          <w:rFonts w:ascii="Times New Roman" w:hAnsi="Times New Roman" w:cs="Times New Roman"/>
        </w:rPr>
      </w:pPr>
    </w:p>
    <w:p w14:paraId="1012E119" w14:textId="77777777" w:rsidR="00070C4A" w:rsidRPr="00DC701F" w:rsidRDefault="00070C4A" w:rsidP="00C678F9">
      <w:pPr>
        <w:spacing w:line="360" w:lineRule="auto"/>
        <w:rPr>
          <w:rFonts w:ascii="Times New Roman" w:hAnsi="Times New Roman" w:cs="Times New Roman"/>
        </w:rPr>
      </w:pPr>
    </w:p>
    <w:p w14:paraId="746F8B87" w14:textId="77777777" w:rsidR="00070C4A" w:rsidRPr="00DC701F" w:rsidRDefault="00070C4A" w:rsidP="00C678F9">
      <w:pPr>
        <w:spacing w:line="360" w:lineRule="auto"/>
        <w:rPr>
          <w:rFonts w:ascii="Times New Roman" w:hAnsi="Times New Roman" w:cs="Times New Roman"/>
        </w:rPr>
      </w:pPr>
    </w:p>
    <w:p w14:paraId="3241E80F" w14:textId="77777777" w:rsidR="00070C4A" w:rsidRPr="00DC701F" w:rsidRDefault="00070C4A" w:rsidP="00C678F9">
      <w:pPr>
        <w:spacing w:line="360" w:lineRule="auto"/>
        <w:rPr>
          <w:rFonts w:ascii="Times New Roman" w:hAnsi="Times New Roman" w:cs="Times New Roman"/>
        </w:rPr>
      </w:pPr>
    </w:p>
    <w:p w14:paraId="2D19597B" w14:textId="77777777" w:rsidR="00070C4A" w:rsidRPr="00DC701F" w:rsidRDefault="00070C4A" w:rsidP="00C678F9">
      <w:pPr>
        <w:spacing w:line="360" w:lineRule="auto"/>
        <w:rPr>
          <w:rFonts w:ascii="Times New Roman" w:hAnsi="Times New Roman" w:cs="Times New Roman"/>
        </w:rPr>
      </w:pPr>
    </w:p>
    <w:p w14:paraId="298DD8BA" w14:textId="77777777" w:rsidR="0059407B" w:rsidRPr="00DC701F" w:rsidRDefault="0059407B" w:rsidP="00C678F9">
      <w:pPr>
        <w:pStyle w:val="Heading1"/>
        <w:spacing w:line="360" w:lineRule="auto"/>
        <w:jc w:val="center"/>
        <w:rPr>
          <w:rFonts w:ascii="Times New Roman" w:hAnsi="Times New Roman" w:cs="Times New Roman"/>
          <w:color w:val="auto"/>
          <w:sz w:val="24"/>
          <w:szCs w:val="24"/>
        </w:rPr>
      </w:pPr>
      <w:bookmarkStart w:id="100" w:name="_Toc163978799"/>
      <w:bookmarkStart w:id="101" w:name="_Toc164021550"/>
      <w:r w:rsidRPr="00DC701F">
        <w:rPr>
          <w:rFonts w:ascii="Times New Roman" w:hAnsi="Times New Roman" w:cs="Times New Roman"/>
          <w:color w:val="auto"/>
          <w:sz w:val="24"/>
          <w:szCs w:val="24"/>
        </w:rPr>
        <w:t>Chapter 4</w:t>
      </w:r>
      <w:bookmarkEnd w:id="100"/>
      <w:bookmarkEnd w:id="101"/>
    </w:p>
    <w:p w14:paraId="41C02665" w14:textId="77777777" w:rsidR="0059407B" w:rsidRPr="00DC701F" w:rsidRDefault="0059407B" w:rsidP="00C678F9">
      <w:pPr>
        <w:pStyle w:val="Heading1"/>
        <w:spacing w:line="360" w:lineRule="auto"/>
        <w:jc w:val="center"/>
        <w:rPr>
          <w:rFonts w:ascii="Times New Roman" w:hAnsi="Times New Roman" w:cs="Times New Roman"/>
          <w:color w:val="auto"/>
          <w:sz w:val="24"/>
          <w:szCs w:val="24"/>
        </w:rPr>
      </w:pPr>
      <w:bookmarkStart w:id="102" w:name="_Toc163978800"/>
      <w:bookmarkStart w:id="103" w:name="_Toc164021551"/>
      <w:r w:rsidRPr="00DC701F">
        <w:rPr>
          <w:rFonts w:ascii="Times New Roman" w:hAnsi="Times New Roman" w:cs="Times New Roman"/>
          <w:color w:val="auto"/>
          <w:sz w:val="24"/>
          <w:szCs w:val="24"/>
        </w:rPr>
        <w:t>RESULTS AND DISCUSSION</w:t>
      </w:r>
      <w:bookmarkEnd w:id="102"/>
      <w:bookmarkEnd w:id="103"/>
    </w:p>
    <w:p w14:paraId="038DCDD5" w14:textId="77777777" w:rsidR="0059407B" w:rsidRPr="00DC701F" w:rsidRDefault="0059407B" w:rsidP="00C678F9">
      <w:pPr>
        <w:spacing w:after="0" w:line="360" w:lineRule="auto"/>
        <w:jc w:val="center"/>
        <w:rPr>
          <w:rFonts w:ascii="Times New Roman" w:eastAsia="Times New Roman" w:hAnsi="Times New Roman" w:cs="Times New Roman"/>
          <w:b/>
          <w:bCs/>
          <w14:ligatures w14:val="none"/>
        </w:rPr>
      </w:pPr>
    </w:p>
    <w:p w14:paraId="2C9059D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32353EE2"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499D2BC"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ABB7FBD"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331952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06937839"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79A9AB1"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FF4C06F"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FE21493"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0CD0225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E07A279"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55A8CD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21E0F63" w14:textId="044BFA87" w:rsidR="0059407B"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Here I employed a methodological strategy that integrated the evaluation of both qualitative and quantitative data. I was able to comprehend the</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procedures and how the economy is affected by them, (the environment, and public health) and safety due to the assessment and methodology.</w:t>
      </w:r>
    </w:p>
    <w:p w14:paraId="71D6C1DD" w14:textId="56D83DA9" w:rsidR="008B374A" w:rsidRDefault="008B374A" w:rsidP="00C678F9">
      <w:pPr>
        <w:spacing w:line="360" w:lineRule="auto"/>
        <w:jc w:val="both"/>
        <w:rPr>
          <w:rFonts w:ascii="Times New Roman" w:eastAsia="Times New Roman" w:hAnsi="Times New Roman" w:cs="Times New Roman"/>
          <w14:ligatures w14:val="none"/>
        </w:rPr>
      </w:pPr>
    </w:p>
    <w:p w14:paraId="40C25855" w14:textId="4C16E0D6" w:rsidR="008B374A" w:rsidRDefault="001666F0" w:rsidP="00C678F9">
      <w:pPr>
        <w:spacing w:line="360" w:lineRule="auto"/>
        <w:jc w:val="both"/>
        <w:rPr>
          <w:rFonts w:ascii="Times New Roman" w:eastAsia="Times New Roman" w:hAnsi="Times New Roman" w:cs="Times New Roman"/>
          <w:b/>
          <w14:ligatures w14:val="none"/>
        </w:rPr>
      </w:pPr>
      <w:r w:rsidRPr="001666F0">
        <w:rPr>
          <w:rFonts w:ascii="Times New Roman" w:eastAsia="Times New Roman" w:hAnsi="Times New Roman" w:cs="Times New Roman"/>
          <w:b/>
          <w14:ligatures w14:val="none"/>
        </w:rPr>
        <w:t>Demographic Analysis:</w:t>
      </w:r>
    </w:p>
    <w:p w14:paraId="24BC44B1" w14:textId="77777777" w:rsidR="001666F0" w:rsidRDefault="001666F0" w:rsidP="00C678F9">
      <w:pPr>
        <w:spacing w:line="360" w:lineRule="auto"/>
        <w:jc w:val="both"/>
        <w:rPr>
          <w:rFonts w:ascii="Times New Roman" w:eastAsia="Times New Roman" w:hAnsi="Times New Roman" w:cs="Times New Roman"/>
          <w:b/>
          <w14:ligatures w14:val="none"/>
        </w:rPr>
      </w:pPr>
    </w:p>
    <w:p w14:paraId="6D1D633E" w14:textId="5D55D7EB" w:rsidR="001666F0" w:rsidRDefault="001666F0" w:rsidP="00C678F9">
      <w:pPr>
        <w:spacing w:line="360" w:lineRule="auto"/>
        <w:jc w:val="both"/>
        <w:rPr>
          <w:rFonts w:ascii="Times New Roman" w:eastAsia="Times New Roman" w:hAnsi="Times New Roman" w:cs="Times New Roman"/>
          <w14:ligatures w14:val="none"/>
        </w:rPr>
      </w:pPr>
      <w:r w:rsidRPr="001666F0">
        <w:rPr>
          <w:rFonts w:ascii="Times New Roman" w:eastAsia="Times New Roman" w:hAnsi="Times New Roman" w:cs="Times New Roman"/>
          <w14:ligatures w14:val="none"/>
        </w:rPr>
        <w:t xml:space="preserve">The study's focus on the informal e-waste recycling zone in developing countries, specially Africa, exhibits </w:t>
      </w:r>
      <w:proofErr w:type="gramStart"/>
      <w:r w:rsidRPr="001666F0">
        <w:rPr>
          <w:rFonts w:ascii="Times New Roman" w:eastAsia="Times New Roman" w:hAnsi="Times New Roman" w:cs="Times New Roman"/>
          <w14:ligatures w14:val="none"/>
        </w:rPr>
        <w:t>an</w:t>
      </w:r>
      <w:proofErr w:type="gramEnd"/>
      <w:r w:rsidRPr="001666F0">
        <w:rPr>
          <w:rFonts w:ascii="Times New Roman" w:eastAsia="Times New Roman" w:hAnsi="Times New Roman" w:cs="Times New Roman"/>
          <w14:ligatures w14:val="none"/>
        </w:rPr>
        <w:t xml:space="preserve"> burgeoning but largely unregulated industry. </w:t>
      </w:r>
      <w:r>
        <w:rPr>
          <w:rFonts w:ascii="Times New Roman" w:eastAsia="Times New Roman" w:hAnsi="Times New Roman" w:cs="Times New Roman"/>
          <w14:ligatures w14:val="none"/>
        </w:rPr>
        <w:t>E</w:t>
      </w:r>
      <w:r w:rsidRPr="001666F0">
        <w:rPr>
          <w:rFonts w:ascii="Times New Roman" w:eastAsia="Times New Roman" w:hAnsi="Times New Roman" w:cs="Times New Roman"/>
          <w14:ligatures w14:val="none"/>
        </w:rPr>
        <w:t xml:space="preserve">nticing with 50 small, unofficial workshops across the study location offers </w:t>
      </w:r>
      <w:proofErr w:type="gramStart"/>
      <w:r w:rsidRPr="001666F0">
        <w:rPr>
          <w:rFonts w:ascii="Times New Roman" w:eastAsia="Times New Roman" w:hAnsi="Times New Roman" w:cs="Times New Roman"/>
          <w14:ligatures w14:val="none"/>
        </w:rPr>
        <w:t>an</w:t>
      </w:r>
      <w:proofErr w:type="gramEnd"/>
      <w:r w:rsidRPr="001666F0">
        <w:rPr>
          <w:rFonts w:ascii="Times New Roman" w:eastAsia="Times New Roman" w:hAnsi="Times New Roman" w:cs="Times New Roman"/>
          <w14:ligatures w14:val="none"/>
        </w:rPr>
        <w:t xml:space="preserve"> snapshot of the diverse practices and demanding situations within this zone. </w:t>
      </w:r>
    </w:p>
    <w:p w14:paraId="7936F30B" w14:textId="31BDB179" w:rsidR="001666F0" w:rsidRDefault="001666F0" w:rsidP="00C678F9">
      <w:pPr>
        <w:spacing w:line="360" w:lineRule="aut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T</w:t>
      </w:r>
      <w:r w:rsidRPr="001666F0">
        <w:rPr>
          <w:rFonts w:ascii="Times New Roman" w:eastAsia="Times New Roman" w:hAnsi="Times New Roman" w:cs="Times New Roman"/>
          <w14:ligatures w14:val="none"/>
        </w:rPr>
        <w:t>hose workshops are pivotal in dealing with unique classes of electronic waste, ranging from ICT equipment to CRT displays and household appliances.</w:t>
      </w:r>
      <w:r>
        <w:rPr>
          <w:rFonts w:ascii="Times New Roman" w:eastAsia="Times New Roman" w:hAnsi="Times New Roman" w:cs="Times New Roman"/>
          <w14:ligatures w14:val="none"/>
        </w:rPr>
        <w:t xml:space="preserve"> These workshops handle specific electronic wastes</w:t>
      </w:r>
      <w:r w:rsidRPr="001666F0">
        <w:rPr>
          <w:rFonts w:ascii="Times New Roman" w:eastAsia="Times New Roman" w:hAnsi="Times New Roman" w:cs="Times New Roman"/>
          <w14:ligatures w14:val="none"/>
        </w:rPr>
        <w:t xml:space="preserve">, including ICT equipment (19.4% contribution to landfilling or burning), CRT displays (11.7%), cooling appliances (0.1%), microwaves (1.3%), and printers (7.7%). The demographic analysis no longer best highlights the prevalence of informal e-waste recycling activities however also underscores the urgent need for sustainable control techniques. </w:t>
      </w:r>
    </w:p>
    <w:p w14:paraId="4DEA241F" w14:textId="554E2F05" w:rsidR="001666F0" w:rsidRDefault="001666F0" w:rsidP="00C678F9">
      <w:pPr>
        <w:spacing w:line="360" w:lineRule="auto"/>
        <w:jc w:val="both"/>
        <w:rPr>
          <w:rFonts w:ascii="Times New Roman" w:eastAsia="Times New Roman" w:hAnsi="Times New Roman" w:cs="Times New Roman"/>
          <w14:ligatures w14:val="none"/>
        </w:rPr>
      </w:pPr>
      <w:r w:rsidRPr="001666F0">
        <w:rPr>
          <w:rFonts w:ascii="Times New Roman" w:eastAsia="Times New Roman" w:hAnsi="Times New Roman" w:cs="Times New Roman"/>
          <w14:ligatures w14:val="none"/>
        </w:rPr>
        <w:t>As era continues to evolve and customer demand grows, understanding the dynamics of this informal zone will become paramount for implementing powerful interventions and policies to protect public health and the surroundings.</w:t>
      </w:r>
    </w:p>
    <w:p w14:paraId="336EB845" w14:textId="39A006A9" w:rsidR="001666F0" w:rsidRPr="00187E4C" w:rsidRDefault="001666F0" w:rsidP="00C678F9">
      <w:pPr>
        <w:spacing w:line="360" w:lineRule="auto"/>
        <w:jc w:val="both"/>
        <w:rPr>
          <w:rFonts w:ascii="Times New Roman" w:eastAsia="Times New Roman" w:hAnsi="Times New Roman" w:cs="Times New Roman"/>
          <w:b/>
          <w14:ligatures w14:val="none"/>
        </w:rPr>
      </w:pPr>
    </w:p>
    <w:p w14:paraId="4B2C41D5" w14:textId="25B845AC" w:rsidR="001666F0" w:rsidRDefault="00187E4C" w:rsidP="00C678F9">
      <w:pPr>
        <w:spacing w:line="360" w:lineRule="auto"/>
        <w:jc w:val="both"/>
        <w:rPr>
          <w:rFonts w:ascii="Times New Roman" w:eastAsia="Times New Roman" w:hAnsi="Times New Roman" w:cs="Times New Roman"/>
          <w:b/>
          <w14:ligatures w14:val="none"/>
        </w:rPr>
      </w:pPr>
      <w:r w:rsidRPr="00187E4C">
        <w:rPr>
          <w:rFonts w:ascii="Times New Roman" w:eastAsia="Times New Roman" w:hAnsi="Times New Roman" w:cs="Times New Roman"/>
          <w:b/>
          <w14:ligatures w14:val="none"/>
        </w:rPr>
        <w:t>Correlation Analysis:</w:t>
      </w:r>
    </w:p>
    <w:p w14:paraId="2955A8A2" w14:textId="56331DD3" w:rsidR="00187E4C" w:rsidRDefault="00187E4C" w:rsidP="00C678F9">
      <w:pPr>
        <w:spacing w:line="360" w:lineRule="auto"/>
        <w:jc w:val="both"/>
        <w:rPr>
          <w:rFonts w:ascii="Times New Roman" w:eastAsia="Times New Roman" w:hAnsi="Times New Roman" w:cs="Times New Roman"/>
          <w14:ligatures w14:val="none"/>
        </w:rPr>
      </w:pPr>
    </w:p>
    <w:p w14:paraId="1E5F5464" w14:textId="77777777" w:rsidR="00187E4C" w:rsidRDefault="00187E4C" w:rsidP="00C678F9">
      <w:pPr>
        <w:spacing w:line="360" w:lineRule="auto"/>
        <w:jc w:val="both"/>
        <w:rPr>
          <w:rFonts w:ascii="Times New Roman" w:eastAsia="Times New Roman" w:hAnsi="Times New Roman" w:cs="Times New Roman"/>
          <w14:ligatures w14:val="none"/>
        </w:rPr>
      </w:pPr>
      <w:r w:rsidRPr="00187E4C">
        <w:rPr>
          <w:rFonts w:ascii="Times New Roman" w:eastAsia="Times New Roman" w:hAnsi="Times New Roman" w:cs="Times New Roman"/>
          <w14:ligatures w14:val="none"/>
        </w:rPr>
        <w:t xml:space="preserve">The correlation analysis offers deeper insights into the complicated relationships shaping e-waste control practices. an excessive correlation between health protection dangers and CRT show recycling underscores the urgent want for protective measures against toxic exposures, with CRT monitors posing </w:t>
      </w:r>
      <w:proofErr w:type="gramStart"/>
      <w:r w:rsidRPr="00187E4C">
        <w:rPr>
          <w:rFonts w:ascii="Times New Roman" w:eastAsia="Times New Roman" w:hAnsi="Times New Roman" w:cs="Times New Roman"/>
          <w14:ligatures w14:val="none"/>
        </w:rPr>
        <w:t>an</w:t>
      </w:r>
      <w:proofErr w:type="gramEnd"/>
      <w:r w:rsidRPr="00187E4C">
        <w:rPr>
          <w:rFonts w:ascii="Times New Roman" w:eastAsia="Times New Roman" w:hAnsi="Times New Roman" w:cs="Times New Roman"/>
          <w14:ligatures w14:val="none"/>
        </w:rPr>
        <w:t xml:space="preserve"> full-size environmental chance (82% ending up dumped). </w:t>
      </w:r>
    </w:p>
    <w:p w14:paraId="020C12BB" w14:textId="2A50E6CA" w:rsidR="00187E4C" w:rsidRDefault="00187E4C" w:rsidP="00C678F9">
      <w:pPr>
        <w:spacing w:line="360" w:lineRule="auto"/>
        <w:jc w:val="both"/>
        <w:rPr>
          <w:rFonts w:ascii="Times New Roman" w:eastAsia="Times New Roman" w:hAnsi="Times New Roman" w:cs="Times New Roman"/>
          <w14:ligatures w14:val="none"/>
        </w:rPr>
      </w:pPr>
      <w:r w:rsidRPr="00187E4C">
        <w:rPr>
          <w:rFonts w:ascii="Times New Roman" w:eastAsia="Times New Roman" w:hAnsi="Times New Roman" w:cs="Times New Roman"/>
          <w14:ligatures w14:val="none"/>
        </w:rPr>
        <w:t xml:space="preserve">Environmental dangers show off excessive correlations throughout all device types because of flawed disposal strategies, consisting of burning and landfilling, contributing to 40.3% of all waste fractions ending up in landfills or being burned. economic dangers, encouraged through </w:t>
      </w:r>
      <w:r w:rsidRPr="00187E4C">
        <w:rPr>
          <w:rFonts w:ascii="Times New Roman" w:eastAsia="Times New Roman" w:hAnsi="Times New Roman" w:cs="Times New Roman"/>
          <w14:ligatures w14:val="none"/>
        </w:rPr>
        <w:lastRenderedPageBreak/>
        <w:t xml:space="preserve">technological improvements and market call for, show mild correlations with unique device classes, highlighting the sector's vulnerability to changing economic landscapes. Legislative frameworks display excessive correlations with effective e-waste control practices in industrialized countries, revealing the stark contrast with the challenges faced in growing regions in which infrastructure and policies are lacking. </w:t>
      </w:r>
      <w:r>
        <w:rPr>
          <w:rFonts w:ascii="Times New Roman" w:eastAsia="Times New Roman" w:hAnsi="Times New Roman" w:cs="Times New Roman"/>
          <w14:ligatures w14:val="none"/>
        </w:rPr>
        <w:t>T</w:t>
      </w:r>
      <w:r w:rsidRPr="00187E4C">
        <w:rPr>
          <w:rFonts w:ascii="Times New Roman" w:eastAsia="Times New Roman" w:hAnsi="Times New Roman" w:cs="Times New Roman"/>
          <w14:ligatures w14:val="none"/>
        </w:rPr>
        <w:t xml:space="preserve">his prolonged correlation evaluation gives </w:t>
      </w:r>
      <w:proofErr w:type="gramStart"/>
      <w:r w:rsidRPr="00187E4C">
        <w:rPr>
          <w:rFonts w:ascii="Times New Roman" w:eastAsia="Times New Roman" w:hAnsi="Times New Roman" w:cs="Times New Roman"/>
          <w14:ligatures w14:val="none"/>
        </w:rPr>
        <w:t>an</w:t>
      </w:r>
      <w:proofErr w:type="gramEnd"/>
      <w:r w:rsidRPr="00187E4C">
        <w:rPr>
          <w:rFonts w:ascii="Times New Roman" w:eastAsia="Times New Roman" w:hAnsi="Times New Roman" w:cs="Times New Roman"/>
          <w14:ligatures w14:val="none"/>
        </w:rPr>
        <w:t xml:space="preserve"> comprehensive expertise of the interconnected factors influencing e-waste control, emphasizing the multifaceted challenges and possibilities inherent in this essential vicinity.</w:t>
      </w:r>
    </w:p>
    <w:p w14:paraId="7CB2A1D4" w14:textId="6BF74909" w:rsidR="00187E4C" w:rsidRDefault="00187E4C" w:rsidP="00C678F9">
      <w:pPr>
        <w:spacing w:line="360" w:lineRule="auto"/>
        <w:jc w:val="both"/>
        <w:rPr>
          <w:rFonts w:ascii="Times New Roman" w:eastAsia="Times New Roman" w:hAnsi="Times New Roman" w:cs="Times New Roman"/>
          <w14:ligatures w14:val="none"/>
        </w:rPr>
      </w:pPr>
    </w:p>
    <w:p w14:paraId="08B9C467" w14:textId="3C4E7A54" w:rsidR="00187E4C" w:rsidRDefault="00187E4C" w:rsidP="00C678F9">
      <w:pPr>
        <w:spacing w:line="360" w:lineRule="aut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Similarly</w:t>
      </w:r>
      <w:r w:rsidRPr="00187E4C">
        <w:rPr>
          <w:rFonts w:ascii="Times New Roman" w:eastAsia="Times New Roman" w:hAnsi="Times New Roman" w:cs="Times New Roman"/>
          <w14:ligatures w14:val="none"/>
        </w:rPr>
        <w:t xml:space="preserve">, it's critical to highlight the interaction among economic viability and the types of e-waste being processed. Our study suggests that dismantling ICT device, which includes computer systems and laptops, generates the best income margin, even as printers deliver in the least, with only an 16% income margin. This disparity underscores the financial incentives using the informal sector's activities and the capability dangers associated with much less profitable recycling practices. moreover, the economic panorama is predicted to shift significantly as technology evolves, with </w:t>
      </w:r>
      <w:proofErr w:type="gramStart"/>
      <w:r w:rsidRPr="00187E4C">
        <w:rPr>
          <w:rFonts w:ascii="Times New Roman" w:eastAsia="Times New Roman" w:hAnsi="Times New Roman" w:cs="Times New Roman"/>
          <w14:ligatures w14:val="none"/>
        </w:rPr>
        <w:t>an</w:t>
      </w:r>
      <w:proofErr w:type="gramEnd"/>
      <w:r w:rsidRPr="00187E4C">
        <w:rPr>
          <w:rFonts w:ascii="Times New Roman" w:eastAsia="Times New Roman" w:hAnsi="Times New Roman" w:cs="Times New Roman"/>
          <w14:ligatures w14:val="none"/>
        </w:rPr>
        <w:t xml:space="preserve"> projected decrease in the amount of treasured substances like copper and valuable metals discovered in published circuit boards (PCBs). This anticipated shift ought to in addition stress the monetary sustainability of the casual e-waste recycling zone, specifically for more recent gadgets designed with fewer sources and decrease fabric value. </w:t>
      </w:r>
    </w:p>
    <w:p w14:paraId="29B7AA01" w14:textId="0601B8C4" w:rsidR="00272558" w:rsidRDefault="00272558" w:rsidP="00C678F9">
      <w:pPr>
        <w:spacing w:line="360" w:lineRule="auto"/>
        <w:jc w:val="both"/>
        <w:rPr>
          <w:rFonts w:ascii="Times New Roman" w:eastAsia="Times New Roman" w:hAnsi="Times New Roman" w:cs="Times New Roman"/>
          <w14:ligatures w14:val="none"/>
        </w:rPr>
      </w:pPr>
    </w:p>
    <w:p w14:paraId="5F9737E2" w14:textId="77777777" w:rsidR="00272558" w:rsidRPr="00272558" w:rsidRDefault="00272558" w:rsidP="00272558">
      <w:pPr>
        <w:spacing w:line="360" w:lineRule="auto"/>
        <w:jc w:val="both"/>
        <w:rPr>
          <w:rFonts w:ascii="Times New Roman" w:eastAsia="Times New Roman" w:hAnsi="Times New Roman" w:cs="Times New Roman"/>
          <w:lang w:val="en-US"/>
          <w14:ligatures w14:val="none"/>
        </w:rPr>
      </w:pPr>
      <w:r w:rsidRPr="00272558">
        <w:rPr>
          <w:rFonts w:ascii="Times New Roman" w:eastAsia="Times New Roman" w:hAnsi="Times New Roman" w:cs="Times New Roman"/>
          <w:b/>
          <w:bCs/>
          <w:lang w:val="en-US"/>
          <w14:ligatures w14:val="none"/>
        </w:rPr>
        <w:t>RO1: To Investigate the Correlation Between Health Protection Dangers and CRT Display Recycling</w:t>
      </w:r>
    </w:p>
    <w:p w14:paraId="4747CE5E" w14:textId="6D1228F0" w:rsidR="00272558" w:rsidRPr="00272558" w:rsidRDefault="00272558" w:rsidP="00272558">
      <w:pPr>
        <w:numPr>
          <w:ilvl w:val="0"/>
          <w:numId w:val="7"/>
        </w:numPr>
        <w:spacing w:line="360" w:lineRule="auto"/>
        <w:jc w:val="both"/>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To find out</w:t>
      </w:r>
      <w:r w:rsidRPr="00272558">
        <w:rPr>
          <w:rFonts w:ascii="Times New Roman" w:eastAsia="Times New Roman" w:hAnsi="Times New Roman" w:cs="Times New Roman"/>
          <w:lang w:val="en-US"/>
          <w14:ligatures w14:val="none"/>
        </w:rPr>
        <w:t xml:space="preserve"> the correlation between health risks </w:t>
      </w:r>
      <w:r>
        <w:rPr>
          <w:rFonts w:ascii="Times New Roman" w:eastAsia="Times New Roman" w:hAnsi="Times New Roman" w:cs="Times New Roman"/>
          <w:lang w:val="en-US"/>
          <w14:ligatures w14:val="none"/>
        </w:rPr>
        <w:t>linked</w:t>
      </w:r>
      <w:r w:rsidRPr="00272558">
        <w:rPr>
          <w:rFonts w:ascii="Times New Roman" w:eastAsia="Times New Roman" w:hAnsi="Times New Roman" w:cs="Times New Roman"/>
          <w:lang w:val="en-US"/>
          <w14:ligatures w14:val="none"/>
        </w:rPr>
        <w:t xml:space="preserve"> with CRT display recycling and the need for protective measures against toxic exposures.</w:t>
      </w:r>
    </w:p>
    <w:p w14:paraId="28C4C0E5" w14:textId="0BFE1B06" w:rsidR="00272558" w:rsidRDefault="00272558" w:rsidP="00272558">
      <w:pPr>
        <w:numPr>
          <w:ilvl w:val="0"/>
          <w:numId w:val="7"/>
        </w:numPr>
        <w:spacing w:line="360" w:lineRule="auto"/>
        <w:jc w:val="both"/>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Evaluation of environmental risks released by CRT monitors</w:t>
      </w:r>
      <w:r w:rsidRPr="00272558">
        <w:rPr>
          <w:rFonts w:ascii="Times New Roman" w:eastAsia="Times New Roman" w:hAnsi="Times New Roman" w:cs="Times New Roman"/>
          <w:lang w:val="en-US"/>
          <w14:ligatures w14:val="none"/>
        </w:rPr>
        <w:t>, with 82% ending up being dumped.</w:t>
      </w:r>
    </w:p>
    <w:p w14:paraId="21042CEB" w14:textId="77777777" w:rsidR="00272558" w:rsidRPr="00272558" w:rsidRDefault="00272558" w:rsidP="00272558">
      <w:pPr>
        <w:spacing w:line="360" w:lineRule="auto"/>
        <w:ind w:left="720" w:firstLine="0"/>
        <w:jc w:val="both"/>
        <w:rPr>
          <w:rFonts w:ascii="Times New Roman" w:eastAsia="Times New Roman" w:hAnsi="Times New Roman" w:cs="Times New Roman"/>
          <w:lang w:val="en-US"/>
          <w14:ligatures w14:val="none"/>
        </w:rPr>
      </w:pPr>
    </w:p>
    <w:p w14:paraId="1F28D561" w14:textId="6B06ED53" w:rsidR="00272558" w:rsidRDefault="00272558" w:rsidP="00272558">
      <w:pPr>
        <w:spacing w:line="360" w:lineRule="auto"/>
        <w:jc w:val="both"/>
        <w:rPr>
          <w:rFonts w:ascii="Times New Roman" w:eastAsia="Times New Roman" w:hAnsi="Times New Roman" w:cs="Times New Roman"/>
          <w:b/>
          <w:bCs/>
          <w:lang w:val="en-US"/>
          <w14:ligatures w14:val="none"/>
        </w:rPr>
      </w:pPr>
      <w:r w:rsidRPr="00272558">
        <w:rPr>
          <w:rFonts w:ascii="Times New Roman" w:eastAsia="Times New Roman" w:hAnsi="Times New Roman" w:cs="Times New Roman"/>
          <w:b/>
          <w:bCs/>
          <w:lang w:val="en-US"/>
          <w14:ligatures w14:val="none"/>
        </w:rPr>
        <w:t>RO2: To Analyze the Environmental Risks Across Different Device Types</w:t>
      </w:r>
    </w:p>
    <w:p w14:paraId="03CB7940" w14:textId="77777777" w:rsidR="004F2399" w:rsidRPr="00272558" w:rsidRDefault="004F2399" w:rsidP="00272558">
      <w:pPr>
        <w:spacing w:line="360" w:lineRule="auto"/>
        <w:jc w:val="both"/>
        <w:rPr>
          <w:rFonts w:ascii="Times New Roman" w:eastAsia="Times New Roman" w:hAnsi="Times New Roman" w:cs="Times New Roman"/>
          <w:lang w:val="en-US"/>
          <w14:ligatures w14:val="none"/>
        </w:rPr>
      </w:pPr>
    </w:p>
    <w:p w14:paraId="7C8EA8F3" w14:textId="4992B054" w:rsidR="00272558" w:rsidRPr="00272558" w:rsidRDefault="00272558" w:rsidP="00272558">
      <w:pPr>
        <w:numPr>
          <w:ilvl w:val="0"/>
          <w:numId w:val="8"/>
        </w:numPr>
        <w:spacing w:line="360" w:lineRule="auto"/>
        <w:jc w:val="both"/>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Understand</w:t>
      </w:r>
      <w:r w:rsidRPr="00272558">
        <w:rPr>
          <w:rFonts w:ascii="Times New Roman" w:eastAsia="Times New Roman" w:hAnsi="Times New Roman" w:cs="Times New Roman"/>
          <w:lang w:val="en-US"/>
          <w14:ligatures w14:val="none"/>
        </w:rPr>
        <w:t xml:space="preserve"> the environmental risks </w:t>
      </w:r>
      <w:r>
        <w:rPr>
          <w:rFonts w:ascii="Times New Roman" w:eastAsia="Times New Roman" w:hAnsi="Times New Roman" w:cs="Times New Roman"/>
          <w:lang w:val="en-US"/>
          <w14:ligatures w14:val="none"/>
        </w:rPr>
        <w:t xml:space="preserve">related to </w:t>
      </w:r>
      <w:r w:rsidRPr="00272558">
        <w:rPr>
          <w:rFonts w:ascii="Times New Roman" w:eastAsia="Times New Roman" w:hAnsi="Times New Roman" w:cs="Times New Roman"/>
          <w:lang w:val="en-US"/>
          <w14:ligatures w14:val="none"/>
        </w:rPr>
        <w:t>disposal methods such as burning and landfilling.</w:t>
      </w:r>
    </w:p>
    <w:p w14:paraId="0E824212" w14:textId="77777777" w:rsidR="004F2399" w:rsidRDefault="004F2399" w:rsidP="00272558">
      <w:pPr>
        <w:spacing w:line="360" w:lineRule="auto"/>
        <w:jc w:val="both"/>
        <w:rPr>
          <w:rFonts w:ascii="Times New Roman" w:eastAsia="Times New Roman" w:hAnsi="Times New Roman" w:cs="Times New Roman"/>
          <w:lang w:val="en-US"/>
          <w14:ligatures w14:val="none"/>
        </w:rPr>
      </w:pPr>
    </w:p>
    <w:p w14:paraId="05A6CCAE" w14:textId="77777777" w:rsidR="004F2399" w:rsidRDefault="004F2399" w:rsidP="00272558">
      <w:pPr>
        <w:spacing w:line="360" w:lineRule="auto"/>
        <w:jc w:val="both"/>
        <w:rPr>
          <w:rFonts w:ascii="Times New Roman" w:eastAsia="Times New Roman" w:hAnsi="Times New Roman" w:cs="Times New Roman"/>
          <w:b/>
          <w:bCs/>
          <w:lang w:val="en-US"/>
          <w14:ligatures w14:val="none"/>
        </w:rPr>
      </w:pPr>
    </w:p>
    <w:p w14:paraId="48098828" w14:textId="362D5F1E" w:rsidR="00272558" w:rsidRPr="00272558" w:rsidRDefault="00272558" w:rsidP="00272558">
      <w:pPr>
        <w:spacing w:line="360" w:lineRule="auto"/>
        <w:jc w:val="both"/>
        <w:rPr>
          <w:rFonts w:ascii="Times New Roman" w:eastAsia="Times New Roman" w:hAnsi="Times New Roman" w:cs="Times New Roman"/>
          <w:lang w:val="en-US"/>
          <w14:ligatures w14:val="none"/>
        </w:rPr>
      </w:pPr>
      <w:r w:rsidRPr="004F2399">
        <w:rPr>
          <w:rFonts w:ascii="Times New Roman" w:eastAsia="Times New Roman" w:hAnsi="Times New Roman" w:cs="Times New Roman"/>
          <w:b/>
          <w:bCs/>
          <w:lang w:val="en-US"/>
          <w14:ligatures w14:val="none"/>
        </w:rPr>
        <w:lastRenderedPageBreak/>
        <w:t>RO3:</w:t>
      </w:r>
      <w:bookmarkStart w:id="104" w:name="_GoBack"/>
      <w:bookmarkEnd w:id="104"/>
      <w:r w:rsidRPr="00272558">
        <w:rPr>
          <w:rFonts w:ascii="Times New Roman" w:eastAsia="Times New Roman" w:hAnsi="Times New Roman" w:cs="Times New Roman"/>
          <w:b/>
          <w:bCs/>
          <w:lang w:val="en-US"/>
          <w14:ligatures w14:val="none"/>
        </w:rPr>
        <w:t xml:space="preserve"> To Examine the Economic Implications and Legislative Frameworks in E-waste Management</w:t>
      </w:r>
    </w:p>
    <w:p w14:paraId="47F530C8" w14:textId="0AB9D536" w:rsidR="004F2399" w:rsidRDefault="004F2399" w:rsidP="00B4159E">
      <w:pPr>
        <w:spacing w:line="360" w:lineRule="auto"/>
        <w:ind w:left="720" w:firstLine="0"/>
        <w:jc w:val="both"/>
        <w:rPr>
          <w:rFonts w:ascii="Times New Roman" w:eastAsia="Times New Roman" w:hAnsi="Times New Roman" w:cs="Times New Roman"/>
          <w:lang w:val="en-US"/>
          <w14:ligatures w14:val="none"/>
        </w:rPr>
      </w:pPr>
      <w:r w:rsidRPr="004F2399">
        <w:rPr>
          <w:rFonts w:ascii="Times New Roman" w:eastAsia="Times New Roman" w:hAnsi="Times New Roman" w:cs="Times New Roman"/>
          <w:lang w:val="en-US"/>
          <w14:ligatures w14:val="none"/>
        </w:rPr>
        <w:t xml:space="preserve">• </w:t>
      </w:r>
      <w:r>
        <w:rPr>
          <w:rFonts w:ascii="Times New Roman" w:eastAsia="Times New Roman" w:hAnsi="Times New Roman" w:cs="Times New Roman"/>
          <w:lang w:val="en-US"/>
          <w14:ligatures w14:val="none"/>
        </w:rPr>
        <w:t>I</w:t>
      </w:r>
      <w:r w:rsidRPr="004F2399">
        <w:rPr>
          <w:rFonts w:ascii="Times New Roman" w:eastAsia="Times New Roman" w:hAnsi="Times New Roman" w:cs="Times New Roman"/>
          <w:lang w:val="en-US"/>
          <w14:ligatures w14:val="none"/>
        </w:rPr>
        <w:t xml:space="preserve">nvestigate the economic risks posed through technological advancements and market demand. </w:t>
      </w:r>
    </w:p>
    <w:p w14:paraId="244F8267" w14:textId="2BBDF1ED" w:rsidR="00B4159E" w:rsidRPr="00272558" w:rsidRDefault="004F2399" w:rsidP="00B4159E">
      <w:pPr>
        <w:spacing w:line="360" w:lineRule="auto"/>
        <w:ind w:left="720" w:firstLine="0"/>
        <w:jc w:val="both"/>
        <w:rPr>
          <w:rFonts w:ascii="Times New Roman" w:eastAsia="Times New Roman" w:hAnsi="Times New Roman" w:cs="Times New Roman"/>
          <w:lang w:val="en-US"/>
          <w14:ligatures w14:val="none"/>
        </w:rPr>
      </w:pPr>
      <w:r w:rsidRPr="004F2399">
        <w:rPr>
          <w:rFonts w:ascii="Times New Roman" w:eastAsia="Times New Roman" w:hAnsi="Times New Roman" w:cs="Times New Roman"/>
          <w:lang w:val="en-US"/>
          <w14:ligatures w14:val="none"/>
        </w:rPr>
        <w:t xml:space="preserve">• </w:t>
      </w:r>
      <w:r>
        <w:rPr>
          <w:rFonts w:ascii="Times New Roman" w:eastAsia="Times New Roman" w:hAnsi="Times New Roman" w:cs="Times New Roman"/>
          <w:lang w:val="en-US"/>
          <w14:ligatures w14:val="none"/>
        </w:rPr>
        <w:t>E</w:t>
      </w:r>
      <w:r w:rsidRPr="004F2399">
        <w:rPr>
          <w:rFonts w:ascii="Times New Roman" w:eastAsia="Times New Roman" w:hAnsi="Times New Roman" w:cs="Times New Roman"/>
          <w:lang w:val="en-US"/>
          <w14:ligatures w14:val="none"/>
        </w:rPr>
        <w:t>valuate the role of legislative frameworks in selling effective e-waste management practices, especially in industrialized countries, and assess these with the challenges faced in growing regions missing infrastructure and guidelines.</w:t>
      </w:r>
    </w:p>
    <w:p w14:paraId="0B19E6DC" w14:textId="77777777" w:rsidR="00272558" w:rsidRPr="001666F0" w:rsidRDefault="00272558" w:rsidP="00C678F9">
      <w:pPr>
        <w:spacing w:line="360" w:lineRule="auto"/>
        <w:jc w:val="both"/>
        <w:rPr>
          <w:rFonts w:ascii="Times New Roman" w:eastAsia="Times New Roman" w:hAnsi="Times New Roman" w:cs="Times New Roman"/>
          <w14:ligatures w14:val="none"/>
        </w:rPr>
      </w:pPr>
    </w:p>
    <w:p w14:paraId="06412CD9" w14:textId="7BBF9429" w:rsidR="0059407B" w:rsidRPr="00B4159E" w:rsidRDefault="0059407B" w:rsidP="00C678F9">
      <w:pPr>
        <w:spacing w:after="0"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b/>
      </w:r>
      <w:r w:rsidR="00B4159E" w:rsidRPr="00B4159E">
        <w:rPr>
          <w:rFonts w:ascii="Times New Roman" w:eastAsia="Times New Roman" w:hAnsi="Times New Roman" w:cs="Times New Roman"/>
          <w:b/>
          <w14:ligatures w14:val="none"/>
        </w:rPr>
        <w:t>Regression Analysis:</w:t>
      </w:r>
    </w:p>
    <w:p w14:paraId="4DF76E79" w14:textId="77777777" w:rsidR="00B4159E" w:rsidRDefault="00B4159E" w:rsidP="00C678F9">
      <w:pPr>
        <w:spacing w:after="0" w:line="360" w:lineRule="auto"/>
        <w:jc w:val="both"/>
        <w:rPr>
          <w:rFonts w:ascii="Times New Roman" w:eastAsia="Times New Roman" w:hAnsi="Times New Roman" w:cs="Times New Roman"/>
          <w14:ligatures w14:val="none"/>
        </w:rPr>
      </w:pPr>
    </w:p>
    <w:p w14:paraId="0608F575" w14:textId="73062647" w:rsidR="00B4159E" w:rsidRDefault="00B4159E" w:rsidP="00C678F9">
      <w:pPr>
        <w:spacing w:after="0" w:line="360" w:lineRule="aut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I</w:t>
      </w:r>
      <w:r w:rsidRPr="00B4159E">
        <w:rPr>
          <w:rFonts w:ascii="Times New Roman" w:eastAsia="Times New Roman" w:hAnsi="Times New Roman" w:cs="Times New Roman"/>
          <w14:ligatures w14:val="none"/>
        </w:rPr>
        <w:t xml:space="preserve">n the conducted research on e-waste management practices, a regression analysis was employed to recognize the factors influencing the percentage of e-waste ending up in landfills or being burned. The study identified three key impartial variables: health protection dangers (X1), Environmental dangers (X2), and economic Viability (X3). The regression model revealed </w:t>
      </w:r>
      <w:proofErr w:type="spellStart"/>
      <w:proofErr w:type="gramStart"/>
      <w:r w:rsidRPr="00B4159E">
        <w:rPr>
          <w:rFonts w:ascii="Times New Roman" w:eastAsia="Times New Roman" w:hAnsi="Times New Roman" w:cs="Times New Roman"/>
          <w14:ligatures w14:val="none"/>
        </w:rPr>
        <w:t>a</w:t>
      </w:r>
      <w:proofErr w:type="spellEnd"/>
      <w:proofErr w:type="gramEnd"/>
      <w:r w:rsidRPr="00B4159E">
        <w:rPr>
          <w:rFonts w:ascii="Times New Roman" w:eastAsia="Times New Roman" w:hAnsi="Times New Roman" w:cs="Times New Roman"/>
          <w14:ligatures w14:val="none"/>
        </w:rPr>
        <w:t xml:space="preserve"> enormous relationship between those variables and the structured variable, indicating how adjustments in those factors impact e-waste disposal practices. </w:t>
      </w:r>
    </w:p>
    <w:p w14:paraId="27B74209" w14:textId="77777777" w:rsidR="00B4159E" w:rsidRDefault="00B4159E" w:rsidP="00C678F9">
      <w:pPr>
        <w:spacing w:after="0" w:line="360" w:lineRule="auto"/>
        <w:jc w:val="both"/>
        <w:rPr>
          <w:rFonts w:ascii="Times New Roman" w:eastAsia="Times New Roman" w:hAnsi="Times New Roman" w:cs="Times New Roman"/>
          <w14:ligatures w14:val="none"/>
        </w:rPr>
      </w:pPr>
      <w:r w:rsidRPr="00B4159E">
        <w:rPr>
          <w:rFonts w:ascii="Times New Roman" w:eastAsia="Times New Roman" w:hAnsi="Times New Roman" w:cs="Times New Roman"/>
          <w14:ligatures w14:val="none"/>
        </w:rPr>
        <w:t xml:space="preserve">The analysis tested that an increase in health protection dangers was associated with a higher percent of e-waste ending up in improper disposal sites. mainly, for each 1% upward thrust in health dangers, there was an expected growth of 0. 8% in improper e-waste disposal. </w:t>
      </w:r>
    </w:p>
    <w:p w14:paraId="7FA3D670" w14:textId="3C6D1009" w:rsidR="00B4159E" w:rsidRDefault="00B4159E" w:rsidP="00C678F9">
      <w:pPr>
        <w:spacing w:after="0" w:line="360" w:lineRule="aut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F</w:t>
      </w:r>
      <w:r w:rsidRPr="00B4159E">
        <w:rPr>
          <w:rFonts w:ascii="Times New Roman" w:eastAsia="Times New Roman" w:hAnsi="Times New Roman" w:cs="Times New Roman"/>
          <w14:ligatures w14:val="none"/>
        </w:rPr>
        <w:t>urther, Environmental dangers showed a high-quality dating with e-waste mismanagement, with a 1% growth in environmental dangers corresponding to a 0.6% growth in improper disposal. Contrarily, economic Viability exhibited a negative relationship, indicating that higher profitability in e-waste recycling was linked to a reduction in improper disposal via 0. 4% for each 1% growth in profit margins.</w:t>
      </w:r>
    </w:p>
    <w:p w14:paraId="2A0978F1" w14:textId="77777777" w:rsidR="00B4159E" w:rsidRDefault="00B4159E" w:rsidP="00C678F9">
      <w:pPr>
        <w:spacing w:after="0" w:line="360" w:lineRule="auto"/>
        <w:jc w:val="both"/>
        <w:rPr>
          <w:rFonts w:ascii="Times New Roman" w:eastAsia="Times New Roman" w:hAnsi="Times New Roman" w:cs="Times New Roman"/>
          <w:b/>
          <w14:ligatures w14:val="none"/>
        </w:rPr>
      </w:pPr>
    </w:p>
    <w:p w14:paraId="08732E8C" w14:textId="77777777" w:rsidR="00B4159E" w:rsidRPr="004F2399" w:rsidRDefault="00B4159E" w:rsidP="00C678F9">
      <w:pPr>
        <w:spacing w:after="0" w:line="360" w:lineRule="auto"/>
        <w:jc w:val="both"/>
        <w:rPr>
          <w:rFonts w:ascii="Times New Roman" w:eastAsia="Times New Roman" w:hAnsi="Times New Roman" w:cs="Times New Roman"/>
          <w:b/>
          <w14:ligatures w14:val="none"/>
        </w:rPr>
      </w:pPr>
      <w:r w:rsidRPr="004F2399">
        <w:rPr>
          <w:rFonts w:ascii="Times New Roman" w:eastAsia="Times New Roman" w:hAnsi="Times New Roman" w:cs="Times New Roman"/>
          <w:b/>
          <w:sz w:val="28"/>
          <w14:ligatures w14:val="none"/>
        </w:rPr>
        <w:t>RO1:</w:t>
      </w:r>
      <w:r w:rsidRPr="004F2399">
        <w:rPr>
          <w:rFonts w:ascii="Times New Roman" w:eastAsia="Times New Roman" w:hAnsi="Times New Roman" w:cs="Times New Roman"/>
          <w14:ligatures w14:val="none"/>
        </w:rPr>
        <w:t xml:space="preserve"> To identify the key factors influencing the incorrect disposal of e-waste, focusing on health safety risks, Environmental risks, and economic Viability.</w:t>
      </w:r>
    </w:p>
    <w:p w14:paraId="427ADBD8" w14:textId="010719BE" w:rsidR="00B4159E" w:rsidRPr="004F2399" w:rsidRDefault="00B4159E" w:rsidP="00C678F9">
      <w:pPr>
        <w:spacing w:after="0" w:line="360" w:lineRule="auto"/>
        <w:jc w:val="both"/>
        <w:rPr>
          <w:rFonts w:ascii="Times New Roman" w:eastAsia="Times New Roman" w:hAnsi="Times New Roman" w:cs="Times New Roman"/>
          <w:b/>
          <w14:ligatures w14:val="none"/>
        </w:rPr>
      </w:pPr>
      <w:r w:rsidRPr="004F2399">
        <w:rPr>
          <w:rFonts w:ascii="Times New Roman" w:eastAsia="Times New Roman" w:hAnsi="Times New Roman" w:cs="Times New Roman"/>
          <w:b/>
          <w14:ligatures w14:val="none"/>
        </w:rPr>
        <w:t xml:space="preserve"> </w:t>
      </w:r>
    </w:p>
    <w:p w14:paraId="7B349C4B" w14:textId="45CD5DE4" w:rsidR="00B4159E" w:rsidRPr="004F2399" w:rsidRDefault="00B4159E" w:rsidP="00C678F9">
      <w:pPr>
        <w:spacing w:after="0" w:line="360" w:lineRule="auto"/>
        <w:jc w:val="both"/>
        <w:rPr>
          <w:rFonts w:ascii="Times New Roman" w:eastAsia="Times New Roman" w:hAnsi="Times New Roman" w:cs="Times New Roman"/>
          <w14:ligatures w14:val="none"/>
        </w:rPr>
      </w:pPr>
      <w:r w:rsidRPr="004F2399">
        <w:rPr>
          <w:rFonts w:ascii="Times New Roman" w:eastAsia="Times New Roman" w:hAnsi="Times New Roman" w:cs="Times New Roman"/>
          <w:b/>
          <w:sz w:val="28"/>
          <w14:ligatures w14:val="none"/>
        </w:rPr>
        <w:t>RO2:</w:t>
      </w:r>
      <w:r w:rsidRPr="004F2399">
        <w:rPr>
          <w:rFonts w:ascii="Times New Roman" w:eastAsia="Times New Roman" w:hAnsi="Times New Roman" w:cs="Times New Roman"/>
          <w:b/>
          <w14:ligatures w14:val="none"/>
        </w:rPr>
        <w:t xml:space="preserve"> </w:t>
      </w:r>
      <w:r w:rsidRPr="004F2399">
        <w:rPr>
          <w:rFonts w:ascii="Times New Roman" w:eastAsia="Times New Roman" w:hAnsi="Times New Roman" w:cs="Times New Roman"/>
          <w14:ligatures w14:val="none"/>
        </w:rPr>
        <w:t xml:space="preserve">To determine the strength and direction of the relationships between health safety risks, Environmental risks, economic Viability, and the proportion of e-waste ending up in landfills or being burned. </w:t>
      </w:r>
    </w:p>
    <w:p w14:paraId="7297DF89" w14:textId="77777777" w:rsidR="00B4159E" w:rsidRPr="004F2399" w:rsidRDefault="00B4159E" w:rsidP="00C678F9">
      <w:pPr>
        <w:spacing w:after="0" w:line="360" w:lineRule="auto"/>
        <w:jc w:val="both"/>
        <w:rPr>
          <w:rFonts w:ascii="Times New Roman" w:eastAsia="Times New Roman" w:hAnsi="Times New Roman" w:cs="Times New Roman"/>
          <w14:ligatures w14:val="none"/>
        </w:rPr>
      </w:pPr>
    </w:p>
    <w:p w14:paraId="68097E45" w14:textId="77777777" w:rsidR="00B4159E" w:rsidRPr="004F2399" w:rsidRDefault="00B4159E" w:rsidP="00C678F9">
      <w:pPr>
        <w:spacing w:after="0" w:line="360" w:lineRule="auto"/>
        <w:jc w:val="both"/>
        <w:rPr>
          <w:rFonts w:ascii="Times New Roman" w:eastAsia="Times New Roman" w:hAnsi="Times New Roman" w:cs="Times New Roman"/>
          <w14:ligatures w14:val="none"/>
        </w:rPr>
      </w:pPr>
      <w:r w:rsidRPr="004F2399">
        <w:rPr>
          <w:rFonts w:ascii="Times New Roman" w:eastAsia="Times New Roman" w:hAnsi="Times New Roman" w:cs="Times New Roman"/>
          <w:b/>
          <w:sz w:val="28"/>
          <w14:ligatures w14:val="none"/>
        </w:rPr>
        <w:lastRenderedPageBreak/>
        <w:t>RO3:</w:t>
      </w:r>
      <w:r w:rsidRPr="004F2399">
        <w:rPr>
          <w:rFonts w:ascii="Times New Roman" w:eastAsia="Times New Roman" w:hAnsi="Times New Roman" w:cs="Times New Roman"/>
          <w:b/>
          <w14:ligatures w14:val="none"/>
        </w:rPr>
        <w:t xml:space="preserve"> </w:t>
      </w:r>
      <w:r w:rsidRPr="004F2399">
        <w:rPr>
          <w:rFonts w:ascii="Times New Roman" w:eastAsia="Times New Roman" w:hAnsi="Times New Roman" w:cs="Times New Roman"/>
          <w14:ligatures w14:val="none"/>
        </w:rPr>
        <w:t xml:space="preserve">To evaluate the volume to which health safety risks, Environmental risks, and economic Viability predict versions in e-waste disposal practices throughout distinct regions or sectors. </w:t>
      </w:r>
    </w:p>
    <w:p w14:paraId="1CA2557E" w14:textId="77777777" w:rsidR="00B4159E" w:rsidRPr="004F2399" w:rsidRDefault="00B4159E" w:rsidP="00C678F9">
      <w:pPr>
        <w:spacing w:after="0" w:line="360" w:lineRule="auto"/>
        <w:jc w:val="both"/>
        <w:rPr>
          <w:rFonts w:ascii="Times New Roman" w:eastAsia="Times New Roman" w:hAnsi="Times New Roman" w:cs="Times New Roman"/>
          <w14:ligatures w14:val="none"/>
        </w:rPr>
      </w:pPr>
    </w:p>
    <w:p w14:paraId="3F0D0F06" w14:textId="6D561C5E" w:rsidR="00B4159E" w:rsidRPr="004F2399" w:rsidRDefault="00B4159E" w:rsidP="00C678F9">
      <w:pPr>
        <w:spacing w:after="0" w:line="360" w:lineRule="auto"/>
        <w:jc w:val="both"/>
        <w:rPr>
          <w:rFonts w:ascii="Times New Roman" w:eastAsia="Times New Roman" w:hAnsi="Times New Roman" w:cs="Times New Roman"/>
          <w14:ligatures w14:val="none"/>
        </w:rPr>
      </w:pPr>
      <w:r w:rsidRPr="004F2399">
        <w:rPr>
          <w:rFonts w:ascii="Times New Roman" w:eastAsia="Times New Roman" w:hAnsi="Times New Roman" w:cs="Times New Roman"/>
          <w:b/>
          <w:sz w:val="28"/>
          <w14:ligatures w14:val="none"/>
        </w:rPr>
        <w:t>RO4:</w:t>
      </w:r>
      <w:r w:rsidRPr="004F2399">
        <w:rPr>
          <w:rFonts w:ascii="Times New Roman" w:eastAsia="Times New Roman" w:hAnsi="Times New Roman" w:cs="Times New Roman"/>
          <w:b/>
          <w14:ligatures w14:val="none"/>
        </w:rPr>
        <w:t xml:space="preserve"> </w:t>
      </w:r>
      <w:r w:rsidRPr="004F2399">
        <w:rPr>
          <w:rFonts w:ascii="Times New Roman" w:eastAsia="Times New Roman" w:hAnsi="Times New Roman" w:cs="Times New Roman"/>
          <w14:ligatures w14:val="none"/>
        </w:rPr>
        <w:t>To assess the potential for interventions focused on health safety risks, Environmental risks, and economic Viability to improve sustainable e-waste management practices and reduce wrong disposal charges.</w:t>
      </w:r>
    </w:p>
    <w:p w14:paraId="1B8B46C6" w14:textId="77777777" w:rsidR="004F2399" w:rsidRPr="004F2399" w:rsidRDefault="004F2399" w:rsidP="00C678F9">
      <w:pPr>
        <w:spacing w:after="0" w:line="360" w:lineRule="auto"/>
        <w:jc w:val="both"/>
        <w:rPr>
          <w:rFonts w:ascii="Times New Roman" w:eastAsia="Times New Roman" w:hAnsi="Times New Roman" w:cs="Times New Roman"/>
          <w14:ligatures w14:val="none"/>
        </w:rPr>
      </w:pPr>
    </w:p>
    <w:p w14:paraId="0D623942" w14:textId="25B967F4" w:rsidR="0059407B" w:rsidRPr="00DC701F" w:rsidRDefault="0059407B" w:rsidP="00C678F9">
      <w:pPr>
        <w:pStyle w:val="Heading2"/>
        <w:spacing w:line="360" w:lineRule="auto"/>
        <w:rPr>
          <w:rFonts w:ascii="Times New Roman" w:eastAsia="Times New Roman" w:hAnsi="Times New Roman" w:cs="Times New Roman"/>
          <w:b/>
          <w:bCs/>
          <w:color w:val="auto"/>
          <w:sz w:val="24"/>
          <w:szCs w:val="24"/>
        </w:rPr>
      </w:pPr>
      <w:bookmarkStart w:id="105" w:name="_Toc163978801"/>
      <w:bookmarkStart w:id="106" w:name="_Toc164021552"/>
      <w:r w:rsidRPr="00DC701F">
        <w:rPr>
          <w:rFonts w:ascii="Times New Roman" w:eastAsia="Times New Roman" w:hAnsi="Times New Roman" w:cs="Times New Roman"/>
          <w:b/>
          <w:bCs/>
          <w:color w:val="auto"/>
          <w:sz w:val="24"/>
          <w:szCs w:val="24"/>
        </w:rPr>
        <w:t xml:space="preserve">Process </w:t>
      </w:r>
      <w:r w:rsidR="004C6249" w:rsidRPr="00DC701F">
        <w:rPr>
          <w:rFonts w:ascii="Times New Roman" w:eastAsia="Times New Roman" w:hAnsi="Times New Roman" w:cs="Times New Roman"/>
          <w:b/>
          <w:bCs/>
          <w:color w:val="auto"/>
          <w:sz w:val="24"/>
          <w:szCs w:val="24"/>
        </w:rPr>
        <w:t>Material Flow Analysis:</w:t>
      </w:r>
      <w:bookmarkEnd w:id="105"/>
      <w:bookmarkEnd w:id="106"/>
    </w:p>
    <w:p w14:paraId="2691ADB7" w14:textId="77777777" w:rsidR="004C6249" w:rsidRPr="00DC701F" w:rsidRDefault="004C6249" w:rsidP="00C678F9">
      <w:pPr>
        <w:spacing w:line="360" w:lineRule="auto"/>
        <w:rPr>
          <w:rFonts w:ascii="Times New Roman" w:hAnsi="Times New Roman" w:cs="Times New Roman"/>
        </w:rPr>
      </w:pPr>
    </w:p>
    <w:p w14:paraId="0C3B43D7" w14:textId="77777777" w:rsidR="0059407B" w:rsidRPr="00DC701F" w:rsidRDefault="0059407B" w:rsidP="00C678F9">
      <w:pPr>
        <w:spacing w:after="0" w:line="360" w:lineRule="auto"/>
        <w:jc w:val="both"/>
        <w:rPr>
          <w:rFonts w:ascii="Times New Roman" w:hAnsi="Times New Roman" w:cs="Times New Roman"/>
        </w:rPr>
      </w:pPr>
      <w:r w:rsidRPr="00DC701F">
        <w:rPr>
          <w:rFonts w:ascii="Times New Roman" w:eastAsia="Times New Roman" w:hAnsi="Times New Roman" w:cs="Times New Roman"/>
          <w14:ligatures w14:val="none"/>
        </w:rPr>
        <w:tab/>
        <w:t>While my study successfully identified how my targeted informal sector dismantles e-waste and the resulting fractions, it also revealed challenges in waste management. The informal sector itself is impressive, demonstrating strong organization, collaboration, and expertise. However, problems arise with the leftover waste. Our material flow analysis highlighted that certain fraction like batteries, screens, and glass, are often missing from dismantling sites. These elements are likely removed earlier in the informal collection process, potentially sold for extra income or discarded to reduce weight during transport. This lack of proper handling for remaining fractions creates a barrier to environmentally sound e-waste recycling. Further investigation is required.</w:t>
      </w:r>
      <w:r w:rsidRPr="00DC701F">
        <w:rPr>
          <w:rFonts w:ascii="Times New Roman" w:hAnsi="Times New Roman" w:cs="Times New Roman"/>
        </w:rPr>
        <w:t xml:space="preserve"> </w:t>
      </w:r>
    </w:p>
    <w:p w14:paraId="58A63EAF" w14:textId="77777777" w:rsidR="0059407B" w:rsidRPr="00DC701F" w:rsidRDefault="0059407B" w:rsidP="00C678F9">
      <w:pPr>
        <w:spacing w:after="0" w:line="360" w:lineRule="auto"/>
        <w:jc w:val="both"/>
        <w:rPr>
          <w:rFonts w:ascii="Times New Roman" w:hAnsi="Times New Roman" w:cs="Times New Roman"/>
        </w:rPr>
      </w:pPr>
    </w:p>
    <w:p w14:paraId="7CBFA686"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Unfortunately, the leftover materials from informal e-waste recycling aren't dealt with responsibly.  A significant portion, 40.3% of all the waste fractions identified in our study, ends up in landfills or is burned.  Looking at the breakdown by device type, processing of ICT equipment (desktops, laptops, and phones) contributes the most (19.4%) to landfilling or burning, followed by CRT displays (11.7%).  Cooling appliance compressors (0.1%), microwaves (1.3%), and printers (7.7%) make up smaller percentages.</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The study identified concerning trends in how leftover materials are handled.  For example, a large portion (60%) of plastics from dismantled laptops end up in landfills within this process alone.  Furthermore, batteries and screens from laptops are often missing from scrapyards, suggesting they're removed earlier, perhaps for resale or due to weight limitations (</w:t>
      </w:r>
      <w:r w:rsidRPr="00DC701F">
        <w:rPr>
          <w:rFonts w:ascii="Times New Roman" w:hAnsi="Times New Roman" w:cs="Times New Roman"/>
          <w:color w:val="222222"/>
          <w:shd w:val="clear" w:color="auto" w:fill="FFFFFF"/>
        </w:rPr>
        <w:t xml:space="preserve">Islam </w:t>
      </w:r>
      <w:r w:rsidRPr="00DC701F">
        <w:rPr>
          <w:rFonts w:ascii="Times New Roman" w:hAnsi="Times New Roman" w:cs="Times New Roman"/>
          <w:bCs/>
        </w:rPr>
        <w:t xml:space="preserve">&amp; </w:t>
      </w:r>
      <w:r w:rsidRPr="00DC701F">
        <w:rPr>
          <w:rFonts w:ascii="Times New Roman" w:hAnsi="Times New Roman" w:cs="Times New Roman"/>
          <w:color w:val="222222"/>
          <w:shd w:val="clear" w:color="auto" w:fill="FFFFFF"/>
        </w:rPr>
        <w:t>Huda, 2019).</w:t>
      </w:r>
    </w:p>
    <w:p w14:paraId="5F64528C"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p>
    <w:p w14:paraId="26BFA60B"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 xml:space="preserve">Similarly, phone dismantling contributes 47% of plastics and 12% of batteries to landfills, along with7% of mixed garbage, which includes keyboards and displays. To minimize waste volume, </w:t>
      </w:r>
      <w:r w:rsidRPr="00DC701F">
        <w:rPr>
          <w:rFonts w:ascii="Times New Roman" w:eastAsia="Times New Roman" w:hAnsi="Times New Roman" w:cs="Times New Roman"/>
          <w14:ligatures w14:val="none"/>
        </w:rPr>
        <w:lastRenderedPageBreak/>
        <w:t>plastics and batteries from all operations are routinely burnt or landfilled. CRT monitors pose a significant environmental risk, with a staggering 82% ending up dumped.  This waste is primarily composed of glass, including lead glass, along with some plastics and low-grade PCBs.  Printers contribute 53% of their materials to landfills, mainly plastics but also including ink cartridges and printer bulbs.</w:t>
      </w:r>
    </w:p>
    <w:p w14:paraId="5A440974"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151BE07"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While compressor dismantling (Process 3) contributes a smaller amount of waste by weight, the process releases coolant-contaminated oil, posing a major threat to groundwater and the environment. Sustainable incentive programs can encourage proper collection practices throughout the process.  A promising approach is to collaborate with the associations that often organize the informal sector. By working together, they can plan and establish mandatory collection points or systems, facilitating a more environmentally sound approach (</w:t>
      </w:r>
      <w:r w:rsidRPr="00DC701F">
        <w:rPr>
          <w:rFonts w:ascii="Times New Roman" w:hAnsi="Times New Roman" w:cs="Times New Roman"/>
          <w:bCs/>
        </w:rPr>
        <w:t>Jones &amp; Green, 2019).</w:t>
      </w:r>
    </w:p>
    <w:p w14:paraId="57F3D7B3" w14:textId="77777777" w:rsidR="0059407B" w:rsidRPr="00DC701F" w:rsidRDefault="0059407B" w:rsidP="00C678F9">
      <w:pPr>
        <w:spacing w:after="0" w:line="360" w:lineRule="auto"/>
        <w:ind w:firstLine="720"/>
        <w:jc w:val="both"/>
        <w:rPr>
          <w:rFonts w:ascii="Times New Roman" w:eastAsia="Times New Roman" w:hAnsi="Times New Roman" w:cs="Times New Roman"/>
          <w14:ligatures w14:val="none"/>
        </w:rPr>
      </w:pPr>
    </w:p>
    <w:p w14:paraId="5D1155FF" w14:textId="1B375405" w:rsidR="0059407B" w:rsidRPr="00DC701F" w:rsidRDefault="0059407B" w:rsidP="00C678F9">
      <w:pPr>
        <w:pStyle w:val="Heading2"/>
        <w:spacing w:line="360" w:lineRule="auto"/>
        <w:rPr>
          <w:rFonts w:ascii="Times New Roman" w:eastAsia="Times New Roman" w:hAnsi="Times New Roman" w:cs="Times New Roman"/>
          <w:b/>
          <w:bCs/>
          <w:color w:val="auto"/>
          <w:sz w:val="24"/>
          <w:szCs w:val="24"/>
        </w:rPr>
      </w:pPr>
      <w:bookmarkStart w:id="107" w:name="_Toc163978802"/>
      <w:bookmarkStart w:id="108" w:name="_Toc164021553"/>
      <w:r w:rsidRPr="00DC701F">
        <w:rPr>
          <w:rFonts w:ascii="Times New Roman" w:eastAsia="Times New Roman" w:hAnsi="Times New Roman" w:cs="Times New Roman"/>
          <w:b/>
          <w:bCs/>
          <w:color w:val="auto"/>
          <w:sz w:val="24"/>
          <w:szCs w:val="24"/>
        </w:rPr>
        <w:t>Economic Evaluation:</w:t>
      </w:r>
      <w:bookmarkEnd w:id="107"/>
      <w:bookmarkEnd w:id="108"/>
    </w:p>
    <w:p w14:paraId="7D1CF18C" w14:textId="77777777" w:rsidR="0059407B" w:rsidRPr="00DC701F" w:rsidRDefault="0059407B" w:rsidP="00C678F9">
      <w:pPr>
        <w:spacing w:after="0"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b/>
      </w:r>
      <w:r w:rsidRPr="00DC701F">
        <w:rPr>
          <w:rFonts w:ascii="Times New Roman" w:eastAsia="Times New Roman" w:hAnsi="Times New Roman" w:cs="Times New Roman"/>
          <w14:ligatures w14:val="none"/>
        </w:rPr>
        <w:tab/>
      </w:r>
    </w:p>
    <w:p w14:paraId="5A6B86DD"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 xml:space="preserve">The unofficial (e-waste) subdivision's main costs are </w:t>
      </w:r>
      <w:proofErr w:type="spellStart"/>
      <w:r w:rsidRPr="00DC701F">
        <w:rPr>
          <w:rFonts w:ascii="Times New Roman" w:eastAsia="Times New Roman" w:hAnsi="Times New Roman" w:cs="Times New Roman"/>
          <w14:ligatures w14:val="none"/>
        </w:rPr>
        <w:t>labor</w:t>
      </w:r>
      <w:proofErr w:type="spellEnd"/>
      <w:r w:rsidRPr="00DC701F">
        <w:rPr>
          <w:rFonts w:ascii="Times New Roman" w:eastAsia="Times New Roman" w:hAnsi="Times New Roman" w:cs="Times New Roman"/>
          <w14:ligatures w14:val="none"/>
        </w:rPr>
        <w:t xml:space="preserve"> for disassembly the waste and buying it from households or middlemen in the initial collection phase. Profitability varies across different types of e-waste. Dismantling ICT equipment (like computers and laptops) generates the highest profit margin, while printers bring in the least, with only a 16% profit margin.</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 xml:space="preserve">The informal sector relies heavily on copper and circuit boards (PCBs) for income. Most used (e-waste) is currently (10-20) years old. It is possible that in the future, the quantity of copper and precious metals that are found in printed circuit boards (PCBs) would decrease as a result of technological improvements and the trend towards smaller devices that need less resources and have a lower material value. </w:t>
      </w:r>
    </w:p>
    <w:p w14:paraId="69C57832"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A21A1A0"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On the other hand, the use of plastic in home appliances has increased. This means the economic situation for the informal sector could face a significant challenge when modern gadgets reach their latter stages of life, which I estimate to be within the next (10-20) years.  Our study raises concerns that the unofficial industry might not be</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 xml:space="preserve">suitably prepared to manage this future reverse distribution network.  Manual disassembly might become economically unviable for these newer devices, potentially leading to poorer waste isolation and more scorching or dumping of a larger </w:t>
      </w:r>
      <w:r w:rsidRPr="00DC701F">
        <w:rPr>
          <w:rFonts w:ascii="Times New Roman" w:eastAsia="Times New Roman" w:hAnsi="Times New Roman" w:cs="Times New Roman"/>
          <w14:ligatures w14:val="none"/>
        </w:rPr>
        <w:lastRenderedPageBreak/>
        <w:t>volume of waste.</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 xml:space="preserve">While metals and PCBs hold the highest economic value in e-waste, there's potential for recovering other recyclable fractions currently landfilled, like plastics.   Therefore, I recommend establishing organizational measures and a centralized collection point at the informal small enterprises to connect them with this existing local downstream market for improved management of these valuable recyclable fractions (Oduro-Kwarteng et al., 2016).  </w:t>
      </w:r>
    </w:p>
    <w:p w14:paraId="59E3E5D2"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5063CE1" w14:textId="77777777" w:rsidR="00606C59" w:rsidRDefault="00606C59" w:rsidP="0090678D">
      <w:pPr>
        <w:spacing w:line="360" w:lineRule="auto"/>
        <w:jc w:val="center"/>
        <w:rPr>
          <w:rFonts w:ascii="Times New Roman" w:eastAsia="Times New Roman" w:hAnsi="Times New Roman" w:cs="Times New Roman"/>
          <w:b/>
          <w:bCs/>
          <w14:ligatures w14:val="none"/>
        </w:rPr>
      </w:pPr>
      <w:r>
        <w:rPr>
          <w:noProof/>
        </w:rPr>
        <w:drawing>
          <wp:inline distT="0" distB="0" distL="0" distR="0" wp14:anchorId="41CF6709" wp14:editId="2DA8273F">
            <wp:extent cx="5078538" cy="4032250"/>
            <wp:effectExtent l="0" t="0" r="0" b="0"/>
            <wp:docPr id="1" name="Chart 1">
              <a:extLst xmlns:a="http://schemas.openxmlformats.org/drawingml/2006/main">
                <a:ext uri="{FF2B5EF4-FFF2-40B4-BE49-F238E27FC236}">
                  <a16:creationId xmlns:a16="http://schemas.microsoft.com/office/drawing/2014/main" id="{69040922-A60E-419E-910B-3BCAE1D26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91BAE0F" w14:textId="6A280993" w:rsidR="0059407B" w:rsidRPr="00DC701F" w:rsidRDefault="0059407B"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 xml:space="preserve">Fig: 4.1. </w:t>
      </w:r>
      <w:r w:rsidRPr="00DC701F">
        <w:rPr>
          <w:rFonts w:ascii="Times New Roman" w:eastAsia="Times New Roman" w:hAnsi="Times New Roman" w:cs="Times New Roman"/>
          <w14:ligatures w14:val="none"/>
        </w:rPr>
        <w:t>Economic evaluation of each device group along with a percentage of overall revenue and expenses.</w:t>
      </w:r>
      <w:r w:rsidR="0090678D">
        <w:rPr>
          <w:rFonts w:ascii="Times New Roman" w:eastAsia="Times New Roman" w:hAnsi="Times New Roman" w:cs="Times New Roman"/>
          <w14:ligatures w14:val="none"/>
        </w:rPr>
        <w:t xml:space="preserve"> (Series1 (Blue) represents the </w:t>
      </w:r>
      <w:r w:rsidR="0090678D" w:rsidRPr="0090678D">
        <w:rPr>
          <w:rFonts w:ascii="Times New Roman" w:eastAsia="Times New Roman" w:hAnsi="Times New Roman" w:cs="Times New Roman"/>
          <w:b/>
          <w14:ligatures w14:val="none"/>
        </w:rPr>
        <w:t>Revenue</w:t>
      </w:r>
      <w:r w:rsidR="0090678D">
        <w:rPr>
          <w:rFonts w:ascii="Times New Roman" w:eastAsia="Times New Roman" w:hAnsi="Times New Roman" w:cs="Times New Roman"/>
          <w14:ligatures w14:val="none"/>
        </w:rPr>
        <w:t xml:space="preserve">, Series2 (Orange) represents the </w:t>
      </w:r>
      <w:r w:rsidR="0090678D" w:rsidRPr="0090678D">
        <w:rPr>
          <w:rFonts w:ascii="Times New Roman" w:eastAsia="Times New Roman" w:hAnsi="Times New Roman" w:cs="Times New Roman"/>
          <w:b/>
          <w14:ligatures w14:val="none"/>
        </w:rPr>
        <w:t>expenses</w:t>
      </w:r>
      <w:r w:rsidR="0090678D">
        <w:rPr>
          <w:rFonts w:ascii="Times New Roman" w:eastAsia="Times New Roman" w:hAnsi="Times New Roman" w:cs="Times New Roman"/>
          <w14:ligatures w14:val="none"/>
        </w:rPr>
        <w:t>).</w:t>
      </w:r>
    </w:p>
    <w:p w14:paraId="15F154B0" w14:textId="77777777" w:rsidR="0059407B" w:rsidRPr="00DC701F" w:rsidRDefault="0059407B" w:rsidP="00C678F9">
      <w:pPr>
        <w:spacing w:line="360" w:lineRule="auto"/>
        <w:rPr>
          <w:rFonts w:ascii="Times New Roman" w:eastAsia="Times New Roman" w:hAnsi="Times New Roman" w:cs="Times New Roman"/>
          <w14:ligatures w14:val="none"/>
        </w:rPr>
      </w:pPr>
    </w:p>
    <w:p w14:paraId="664A923E" w14:textId="2390976D" w:rsidR="0059407B" w:rsidRPr="00DC701F" w:rsidRDefault="0059407B" w:rsidP="00C678F9">
      <w:pPr>
        <w:pStyle w:val="Heading2"/>
        <w:spacing w:line="360" w:lineRule="auto"/>
        <w:rPr>
          <w:rFonts w:ascii="Times New Roman" w:eastAsia="Times New Roman" w:hAnsi="Times New Roman" w:cs="Times New Roman"/>
          <w:b/>
          <w:bCs/>
          <w:color w:val="auto"/>
          <w:sz w:val="24"/>
          <w:szCs w:val="24"/>
        </w:rPr>
      </w:pPr>
      <w:bookmarkStart w:id="109" w:name="_Toc163978803"/>
      <w:bookmarkStart w:id="110" w:name="_Toc164021554"/>
      <w:r w:rsidRPr="00DC701F">
        <w:rPr>
          <w:rFonts w:ascii="Times New Roman" w:eastAsia="Times New Roman" w:hAnsi="Times New Roman" w:cs="Times New Roman"/>
          <w:b/>
          <w:bCs/>
          <w:color w:val="auto"/>
          <w:sz w:val="24"/>
          <w:szCs w:val="24"/>
        </w:rPr>
        <w:t>Risk Assessment:</w:t>
      </w:r>
      <w:bookmarkEnd w:id="109"/>
      <w:bookmarkEnd w:id="110"/>
    </w:p>
    <w:p w14:paraId="42CFF4AB" w14:textId="77777777" w:rsidR="004C6249" w:rsidRPr="00DC701F" w:rsidRDefault="004C6249" w:rsidP="00C678F9">
      <w:pPr>
        <w:spacing w:line="360" w:lineRule="auto"/>
        <w:rPr>
          <w:rFonts w:ascii="Times New Roman" w:hAnsi="Times New Roman" w:cs="Times New Roman"/>
        </w:rPr>
      </w:pPr>
    </w:p>
    <w:p w14:paraId="55D9381A"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b/>
        <w:t xml:space="preserve">Our risk evaluation identified significant (health safety, environmental and economic) concerns across every unofficial method of disassembling e-waste. However, processes 1 and 2 pose particularly high economic risks. For process 1, advancements in technology are leading to lighter and less valuable materials in future e-waste, impacting profitability. Process 2 faces economic risk because Cathode Ray Tube (CRT) displays are no longer manufactured. Informal </w:t>
      </w:r>
      <w:r w:rsidRPr="00DC701F">
        <w:rPr>
          <w:rFonts w:ascii="Times New Roman" w:eastAsia="Times New Roman" w:hAnsi="Times New Roman" w:cs="Times New Roman"/>
          <w14:ligatures w14:val="none"/>
        </w:rPr>
        <w:lastRenderedPageBreak/>
        <w:t>shops solely reliant on CRTs will struggle financially. Process 5 emerged as the most environmentally hazardous because of air, groundwater, and soil contamination by the waste portions generated during dismantling.</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Our risk assessment identified a clear order of priority for addressing risks across all</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Procedures for destroying e-waste.  P2 and P5 require the most urgent intervention, followed by P3, P1 and lastly P4 which is as (P2&gt;P5&gt;P3&gt;P1&gt;P4) and P5&gt;P2&gt;P3&gt;P1&gt;P4 (</w:t>
      </w:r>
      <w:r w:rsidRPr="00DC701F">
        <w:rPr>
          <w:rFonts w:ascii="Times New Roman" w:hAnsi="Times New Roman" w:cs="Times New Roman"/>
          <w:color w:val="222222"/>
          <w:shd w:val="clear" w:color="auto" w:fill="FFFFFF"/>
        </w:rPr>
        <w:t>Li et al., 2020).</w:t>
      </w:r>
    </w:p>
    <w:p w14:paraId="094A26A6" w14:textId="77777777" w:rsidR="0059407B" w:rsidRPr="00DC701F" w:rsidRDefault="0059407B" w:rsidP="00C678F9">
      <w:pPr>
        <w:spacing w:line="360" w:lineRule="auto"/>
        <w:jc w:val="both"/>
        <w:rPr>
          <w:rFonts w:ascii="Times New Roman" w:eastAsia="Times New Roman" w:hAnsi="Times New Roman" w:cs="Times New Roman"/>
          <w14:ligatures w14:val="none"/>
        </w:rPr>
      </w:pPr>
    </w:p>
    <w:p w14:paraId="7CB962AD" w14:textId="77777777" w:rsidR="0059407B" w:rsidRPr="00DC701F" w:rsidRDefault="0059407B" w:rsidP="00C678F9">
      <w:pPr>
        <w:spacing w:line="360" w:lineRule="auto"/>
        <w:jc w:val="both"/>
        <w:rPr>
          <w:rFonts w:ascii="Times New Roman" w:eastAsia="Times New Roman" w:hAnsi="Times New Roman" w:cs="Times New Roman"/>
          <w14:ligatures w14:val="none"/>
        </w:rPr>
      </w:pPr>
    </w:p>
    <w:p w14:paraId="6F0B85C6" w14:textId="77777777" w:rsidR="0059407B" w:rsidRPr="00DC701F" w:rsidRDefault="0059407B" w:rsidP="00C678F9">
      <w:pPr>
        <w:spacing w:line="360" w:lineRule="auto"/>
        <w:jc w:val="center"/>
        <w:rPr>
          <w:rFonts w:ascii="Times New Roman" w:eastAsia="Times New Roman" w:hAnsi="Times New Roman" w:cs="Times New Roman"/>
          <w14:ligatures w14:val="none"/>
        </w:rPr>
      </w:pPr>
      <w:r w:rsidRPr="00DC701F">
        <w:rPr>
          <w:rFonts w:ascii="Times New Roman" w:hAnsi="Times New Roman" w:cs="Times New Roman"/>
          <w:noProof/>
        </w:rPr>
        <w:drawing>
          <wp:inline distT="0" distB="0" distL="0" distR="0" wp14:anchorId="358F81CB" wp14:editId="5CF1D1BA">
            <wp:extent cx="4572000" cy="2743200"/>
            <wp:effectExtent l="0" t="0" r="0" b="0"/>
            <wp:docPr id="238445821" name="Chart 1">
              <a:extLst xmlns:a="http://schemas.openxmlformats.org/drawingml/2006/main">
                <a:ext uri="{FF2B5EF4-FFF2-40B4-BE49-F238E27FC236}">
                  <a16:creationId xmlns:a16="http://schemas.microsoft.com/office/drawing/2014/main" id="{E645331F-CE2B-ECEB-2AD4-6CAF699842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17F1BF" w14:textId="525450B0" w:rsidR="0059407B" w:rsidRPr="00DC701F" w:rsidRDefault="0059407B"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Fig: 4.2.</w:t>
      </w:r>
      <w:r w:rsidRPr="00DC701F">
        <w:rPr>
          <w:rFonts w:ascii="Times New Roman" w:eastAsia="Times New Roman" w:hAnsi="Times New Roman" w:cs="Times New Roman"/>
          <w14:ligatures w14:val="none"/>
        </w:rPr>
        <w:t xml:space="preserve"> Outcomes of risk assessment for health, safety, and the environment for </w:t>
      </w:r>
      <w:r w:rsidR="00033A59">
        <w:rPr>
          <w:rFonts w:ascii="Times New Roman" w:eastAsia="Times New Roman" w:hAnsi="Times New Roman" w:cs="Times New Roman"/>
          <w14:ligatures w14:val="none"/>
        </w:rPr>
        <w:t>P</w:t>
      </w:r>
      <w:r w:rsidRPr="00DC701F">
        <w:rPr>
          <w:rFonts w:ascii="Times New Roman" w:eastAsia="Times New Roman" w:hAnsi="Times New Roman" w:cs="Times New Roman"/>
          <w14:ligatures w14:val="none"/>
        </w:rPr>
        <w:t>rocesses 1–5</w:t>
      </w:r>
      <w:r w:rsidR="00033A59">
        <w:rPr>
          <w:rFonts w:ascii="Times New Roman" w:eastAsia="Times New Roman" w:hAnsi="Times New Roman" w:cs="Times New Roman"/>
          <w14:ligatures w14:val="none"/>
        </w:rPr>
        <w:t xml:space="preserve"> (Ch#3, Table 3.1</w:t>
      </w:r>
      <w:r w:rsidR="00B657F3">
        <w:rPr>
          <w:rFonts w:ascii="Times New Roman" w:eastAsia="Times New Roman" w:hAnsi="Times New Roman" w:cs="Times New Roman"/>
          <w14:ligatures w14:val="none"/>
        </w:rPr>
        <w:t xml:space="preserve">, </w:t>
      </w:r>
      <w:r w:rsidR="008B374A">
        <w:rPr>
          <w:rFonts w:ascii="Times New Roman" w:eastAsia="Times New Roman" w:hAnsi="Times New Roman" w:cs="Times New Roman"/>
          <w14:ligatures w14:val="none"/>
        </w:rPr>
        <w:t xml:space="preserve">Table </w:t>
      </w:r>
      <w:r w:rsidR="00B657F3">
        <w:rPr>
          <w:rFonts w:ascii="Times New Roman" w:eastAsia="Times New Roman" w:hAnsi="Times New Roman" w:cs="Times New Roman"/>
          <w14:ligatures w14:val="none"/>
        </w:rPr>
        <w:t>3.2</w:t>
      </w:r>
      <w:r w:rsidR="00033A59">
        <w:rPr>
          <w:rFonts w:ascii="Times New Roman" w:eastAsia="Times New Roman" w:hAnsi="Times New Roman" w:cs="Times New Roman"/>
          <w14:ligatures w14:val="none"/>
        </w:rPr>
        <w:t xml:space="preserve"> (Data Source))</w:t>
      </w:r>
    </w:p>
    <w:p w14:paraId="39A1E6C2" w14:textId="77777777" w:rsidR="0059407B" w:rsidRPr="00DC701F" w:rsidRDefault="0059407B" w:rsidP="00C678F9">
      <w:pPr>
        <w:spacing w:after="0" w:line="360" w:lineRule="auto"/>
        <w:jc w:val="both"/>
        <w:rPr>
          <w:rFonts w:ascii="Times New Roman" w:eastAsia="Times New Roman" w:hAnsi="Times New Roman" w:cs="Times New Roman"/>
          <w:b/>
          <w:bCs/>
          <w14:ligatures w14:val="none"/>
        </w:rPr>
      </w:pPr>
    </w:p>
    <w:p w14:paraId="131E6710" w14:textId="291B3E4D" w:rsidR="0059407B" w:rsidRPr="00DC701F" w:rsidRDefault="0059407B" w:rsidP="00C678F9">
      <w:pPr>
        <w:pStyle w:val="Heading2"/>
        <w:spacing w:line="360" w:lineRule="auto"/>
        <w:rPr>
          <w:rFonts w:ascii="Times New Roman" w:eastAsia="Times New Roman" w:hAnsi="Times New Roman" w:cs="Times New Roman"/>
          <w:b/>
          <w:bCs/>
          <w:color w:val="auto"/>
          <w:sz w:val="24"/>
          <w:szCs w:val="24"/>
        </w:rPr>
      </w:pPr>
      <w:bookmarkStart w:id="111" w:name="_Toc163978804"/>
      <w:bookmarkStart w:id="112" w:name="_Toc164021555"/>
      <w:r w:rsidRPr="00DC701F">
        <w:rPr>
          <w:rFonts w:ascii="Times New Roman" w:eastAsia="Times New Roman" w:hAnsi="Times New Roman" w:cs="Times New Roman"/>
          <w:b/>
          <w:bCs/>
          <w:color w:val="auto"/>
          <w:sz w:val="24"/>
          <w:szCs w:val="24"/>
        </w:rPr>
        <w:t xml:space="preserve">Obstacles </w:t>
      </w:r>
      <w:r w:rsidR="004C6249" w:rsidRPr="00DC701F">
        <w:rPr>
          <w:rFonts w:ascii="Times New Roman" w:eastAsia="Times New Roman" w:hAnsi="Times New Roman" w:cs="Times New Roman"/>
          <w:b/>
          <w:bCs/>
          <w:color w:val="auto"/>
          <w:sz w:val="24"/>
          <w:szCs w:val="24"/>
        </w:rPr>
        <w:t>To the Sustainable Management of E-Waste:</w:t>
      </w:r>
      <w:bookmarkEnd w:id="111"/>
      <w:bookmarkEnd w:id="112"/>
    </w:p>
    <w:p w14:paraId="10648856" w14:textId="77777777" w:rsidR="0059407B" w:rsidRPr="00DC701F" w:rsidRDefault="0059407B" w:rsidP="00C678F9">
      <w:pPr>
        <w:spacing w:after="0" w:line="360" w:lineRule="auto"/>
        <w:jc w:val="both"/>
        <w:rPr>
          <w:rFonts w:ascii="Times New Roman" w:eastAsia="Times New Roman" w:hAnsi="Times New Roman" w:cs="Times New Roman"/>
          <w:b/>
          <w:bCs/>
          <w14:ligatures w14:val="none"/>
        </w:rPr>
      </w:pPr>
    </w:p>
    <w:p w14:paraId="7BCF1591" w14:textId="77777777"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b/>
        <w:t>The significance of the informal electronic trash sector in the regions where I have performed research is the primary focus of my investigation for this study. This sector fills a critical gap where public and formal involvement is limited.  Integrating informal recycling offers a multitude of environmental, economic, and social benefits. Specifically, glass and plastics emerging from (e-waste) reusing in developing markets hold great potential.  These materials can be effectively connected with two existing systems: the official plastic and glass recycling businesses in my research area and the unofficial residential waste collection system. Moreover, a more all-encompassing strategy to waste management can be established by coordinating the collection of oil wastes with nearby waste-oil collecting businesses.</w:t>
      </w:r>
    </w:p>
    <w:p w14:paraId="352BD606"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527B6312" w14:textId="77777777" w:rsidR="0059407B" w:rsidRPr="00DC701F" w:rsidRDefault="0059407B" w:rsidP="00C678F9">
      <w:pPr>
        <w:spacing w:line="360" w:lineRule="auto"/>
        <w:jc w:val="both"/>
        <w:rPr>
          <w:rFonts w:ascii="Times New Roman" w:hAnsi="Times New Roman" w:cs="Times New Roman"/>
          <w:color w:val="222222"/>
          <w:shd w:val="clear" w:color="auto" w:fill="FFFFFF"/>
        </w:rPr>
      </w:pPr>
      <w:r w:rsidRPr="00DC701F">
        <w:rPr>
          <w:rFonts w:ascii="Times New Roman" w:eastAsia="Times New Roman" w:hAnsi="Times New Roman" w:cs="Times New Roman"/>
          <w14:ligatures w14:val="none"/>
        </w:rPr>
        <w:tab/>
        <w:t>Integrating the informal sector faces another obstacle: hazardous and expensive waste fractions like</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Lead glass, batteries, and brominated polymers). These materials pose a risk because they currently lack proper collection and downstream treatment, and there's no established market for them.</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To facilitate integration, a key step involves setting up and overseeing key locations for gathering specifically for these hazardous</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leftover portions. When it comes to</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portions destined for landfill, particularly</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those without established sectors, the first steps towards achieving sustainable waste management include putting in place a legally-mandated structure for collection, meticulously organizing and providing logistics for collection, declaring safety precautions for the protection of public health, and supplying and preserving suitable containers with characteristics that are easily accessible (</w:t>
      </w:r>
      <w:r w:rsidRPr="00DC701F">
        <w:rPr>
          <w:rFonts w:ascii="Times New Roman" w:hAnsi="Times New Roman" w:cs="Times New Roman"/>
          <w:color w:val="222222"/>
          <w:shd w:val="clear" w:color="auto" w:fill="FFFFFF"/>
        </w:rPr>
        <w:t>Oláh et al., 2020).</w:t>
      </w:r>
    </w:p>
    <w:p w14:paraId="3CA55DA4"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2948C11" w14:textId="77777777" w:rsidR="0059407B" w:rsidRPr="00DC701F" w:rsidRDefault="0059407B" w:rsidP="00C678F9">
      <w:pPr>
        <w:spacing w:line="360" w:lineRule="auto"/>
        <w:jc w:val="center"/>
        <w:rPr>
          <w:rFonts w:ascii="Times New Roman" w:eastAsia="Times New Roman" w:hAnsi="Times New Roman" w:cs="Times New Roman"/>
          <w14:ligatures w14:val="none"/>
        </w:rPr>
      </w:pPr>
      <w:r w:rsidRPr="00DC701F">
        <w:rPr>
          <w:rFonts w:ascii="Times New Roman" w:hAnsi="Times New Roman" w:cs="Times New Roman"/>
          <w:noProof/>
        </w:rPr>
        <w:drawing>
          <wp:inline distT="0" distB="0" distL="0" distR="0" wp14:anchorId="23CF1401" wp14:editId="48C04355">
            <wp:extent cx="4572000" cy="3028493"/>
            <wp:effectExtent l="0" t="0" r="0" b="0"/>
            <wp:docPr id="1002919476" name="Chart 1">
              <a:extLst xmlns:a="http://schemas.openxmlformats.org/drawingml/2006/main">
                <a:ext uri="{FF2B5EF4-FFF2-40B4-BE49-F238E27FC236}">
                  <a16:creationId xmlns:a16="http://schemas.microsoft.com/office/drawing/2014/main" id="{BE519ACB-DA79-E983-1119-A826D90A52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7CE62E8" w14:textId="77777777" w:rsidR="0059407B" w:rsidRPr="00DC701F" w:rsidRDefault="0059407B" w:rsidP="00C678F9">
      <w:pPr>
        <w:spacing w:line="360" w:lineRule="auto"/>
        <w:rPr>
          <w:rFonts w:ascii="Times New Roman" w:eastAsia="Times New Roman" w:hAnsi="Times New Roman" w:cs="Times New Roman"/>
          <w14:ligatures w14:val="none"/>
        </w:rPr>
      </w:pPr>
      <w:r w:rsidRPr="00DC701F">
        <w:rPr>
          <w:rFonts w:ascii="Times New Roman" w:eastAsia="Times New Roman" w:hAnsi="Times New Roman" w:cs="Times New Roman"/>
          <w:b/>
          <w:bCs/>
          <w14:ligatures w14:val="none"/>
        </w:rPr>
        <w:t>Fig: 4.3.</w:t>
      </w:r>
      <w:r w:rsidRPr="00DC701F">
        <w:rPr>
          <w:rFonts w:ascii="Times New Roman" w:eastAsia="Times New Roman" w:hAnsi="Times New Roman" w:cs="Times New Roman"/>
          <w14:ligatures w14:val="none"/>
        </w:rPr>
        <w:t xml:space="preserve"> In my research topic, the age distribution of different forms of electronic debris that were destroyed in the informal sector</w:t>
      </w:r>
    </w:p>
    <w:p w14:paraId="1A8B0DC1" w14:textId="77777777" w:rsidR="004C6249" w:rsidRPr="00DC701F" w:rsidRDefault="004C6249" w:rsidP="00C678F9">
      <w:pPr>
        <w:spacing w:line="360" w:lineRule="auto"/>
        <w:rPr>
          <w:rFonts w:ascii="Times New Roman" w:eastAsia="Times New Roman" w:hAnsi="Times New Roman" w:cs="Times New Roman"/>
          <w14:ligatures w14:val="none"/>
        </w:rPr>
      </w:pPr>
    </w:p>
    <w:p w14:paraId="43B54C5A" w14:textId="75F2D68E" w:rsidR="0059407B" w:rsidRPr="00DC701F" w:rsidRDefault="0059407B" w:rsidP="00C678F9">
      <w:pPr>
        <w:pStyle w:val="Heading2"/>
        <w:spacing w:line="360" w:lineRule="auto"/>
        <w:rPr>
          <w:rFonts w:ascii="Times New Roman" w:eastAsia="Times New Roman" w:hAnsi="Times New Roman" w:cs="Times New Roman"/>
          <w:b/>
          <w:bCs/>
          <w:color w:val="auto"/>
          <w:sz w:val="24"/>
          <w:szCs w:val="24"/>
        </w:rPr>
      </w:pPr>
      <w:bookmarkStart w:id="113" w:name="_Toc163978805"/>
      <w:bookmarkStart w:id="114" w:name="_Toc164021556"/>
      <w:r w:rsidRPr="00DC701F">
        <w:rPr>
          <w:rFonts w:ascii="Times New Roman" w:eastAsia="Times New Roman" w:hAnsi="Times New Roman" w:cs="Times New Roman"/>
          <w:b/>
          <w:bCs/>
          <w:color w:val="auto"/>
          <w:sz w:val="24"/>
          <w:szCs w:val="24"/>
        </w:rPr>
        <w:t xml:space="preserve">Data </w:t>
      </w:r>
      <w:r w:rsidR="004C6249" w:rsidRPr="00DC701F">
        <w:rPr>
          <w:rFonts w:ascii="Times New Roman" w:eastAsia="Times New Roman" w:hAnsi="Times New Roman" w:cs="Times New Roman"/>
          <w:b/>
          <w:bCs/>
          <w:color w:val="auto"/>
          <w:sz w:val="24"/>
          <w:szCs w:val="24"/>
        </w:rPr>
        <w:t>Placement, Restrictions, And Quality in Relation to Developing Nations as A Whole:</w:t>
      </w:r>
      <w:bookmarkEnd w:id="113"/>
      <w:bookmarkEnd w:id="114"/>
    </w:p>
    <w:p w14:paraId="1D3EEC18" w14:textId="77777777" w:rsidR="0059407B" w:rsidRPr="00DC701F" w:rsidRDefault="0059407B" w:rsidP="00C678F9">
      <w:pPr>
        <w:spacing w:after="0" w:line="360" w:lineRule="auto"/>
        <w:jc w:val="both"/>
        <w:rPr>
          <w:rFonts w:ascii="Times New Roman" w:eastAsia="Times New Roman" w:hAnsi="Times New Roman" w:cs="Times New Roman"/>
          <w:b/>
          <w:bCs/>
          <w14:ligatures w14:val="none"/>
        </w:rPr>
      </w:pPr>
    </w:p>
    <w:p w14:paraId="11F40E91" w14:textId="2CDD268B" w:rsidR="0059407B" w:rsidRPr="00DC701F" w:rsidRDefault="0059407B" w:rsidP="00C678F9">
      <w:pPr>
        <w:spacing w:line="360" w:lineRule="auto"/>
        <w:jc w:val="both"/>
        <w:rPr>
          <w:rFonts w:ascii="Times New Roman" w:eastAsia="Times New Roman" w:hAnsi="Times New Roman" w:cs="Times New Roman"/>
          <w14:ligatures w14:val="none"/>
        </w:rPr>
      </w:pPr>
      <w:r w:rsidRPr="00DC701F">
        <w:rPr>
          <w:rFonts w:ascii="Times New Roman" w:eastAsia="Times New Roman" w:hAnsi="Times New Roman" w:cs="Times New Roman"/>
          <w14:ligatures w14:val="none"/>
        </w:rPr>
        <w:tab/>
        <w:t xml:space="preserve">Lanere et al. (2014) estimated the data accuracy for the MFA to be less than 20%. The difficulties of gathering data from the unofficial e-waste industry are evident here (Laner et al., 2014). Crucial elements of the study included establishing trust with individuals, working with </w:t>
      </w:r>
      <w:r w:rsidR="003E429E" w:rsidRPr="00DC701F">
        <w:rPr>
          <w:rFonts w:ascii="Times New Roman" w:eastAsia="Times New Roman" w:hAnsi="Times New Roman" w:cs="Times New Roman"/>
          <w14:ligatures w14:val="none"/>
        </w:rPr>
        <w:t>neighbourhood</w:t>
      </w:r>
      <w:r w:rsidRPr="00DC701F">
        <w:rPr>
          <w:rFonts w:ascii="Times New Roman" w:eastAsia="Times New Roman" w:hAnsi="Times New Roman" w:cs="Times New Roman"/>
          <w14:ligatures w14:val="none"/>
        </w:rPr>
        <w:t xml:space="preserve"> associations, and negotiating the ethical and legal environment. However, this </w:t>
      </w:r>
      <w:r w:rsidRPr="00DC701F">
        <w:rPr>
          <w:rFonts w:ascii="Times New Roman" w:eastAsia="Times New Roman" w:hAnsi="Times New Roman" w:cs="Times New Roman"/>
          <w14:ligatures w14:val="none"/>
        </w:rPr>
        <w:lastRenderedPageBreak/>
        <w:t>reliance on cooperation from the informal sector also presents a limitation.  Since researchers depend on participants' willingness to share information, the accuracy of the data is inherently affected.</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Other perceived limiting factors include the impact of market fluctuations, inflation, and seasonal traits like the rainy season. An informal system's organizational structure can also be a constraint because certain informal scrapyards are located in areas with unique characteristics, such as those that are close to water bodies, have limited space, or are not enclosed landfills. As a result, burning or landfilling occurs in other locations. In the context of other poor nations, the management of informal e-waste outside of location needs to be evaluated case-by-case (Laner et al., 2014).</w:t>
      </w:r>
    </w:p>
    <w:p w14:paraId="180AE800"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5A25D4D4"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D47A39F"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ADC8A1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97DB71D"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3F89B484"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4B7C7E6"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7A6389E"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585DE985"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1020DFD"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68B05E1"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596B77F"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4CB5B68"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12E723D3"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6A6544D"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605BFEFE"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5311EF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BCD5108"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10717F01"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F127191"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1A119C51"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0314BA43"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4F31EC53"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554CE8EA"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716B9B75"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203310D4" w14:textId="77777777" w:rsidR="004C6249" w:rsidRPr="00DC701F" w:rsidRDefault="004C6249" w:rsidP="00C678F9">
      <w:pPr>
        <w:spacing w:line="360" w:lineRule="auto"/>
        <w:jc w:val="both"/>
        <w:rPr>
          <w:rFonts w:ascii="Times New Roman" w:eastAsia="Times New Roman" w:hAnsi="Times New Roman" w:cs="Times New Roman"/>
          <w14:ligatures w14:val="none"/>
        </w:rPr>
      </w:pPr>
    </w:p>
    <w:p w14:paraId="10869FEF" w14:textId="77777777" w:rsidR="004C6249" w:rsidRPr="00DC701F" w:rsidRDefault="004C6249" w:rsidP="00C678F9">
      <w:pPr>
        <w:spacing w:line="360" w:lineRule="auto"/>
        <w:ind w:left="0" w:firstLine="0"/>
        <w:jc w:val="both"/>
        <w:rPr>
          <w:rFonts w:ascii="Times New Roman" w:eastAsia="Times New Roman" w:hAnsi="Times New Roman" w:cs="Times New Roman"/>
          <w14:ligatures w14:val="none"/>
        </w:rPr>
      </w:pPr>
    </w:p>
    <w:p w14:paraId="734B9248" w14:textId="77777777" w:rsidR="00070C4A" w:rsidRPr="00DC701F" w:rsidRDefault="00070C4A" w:rsidP="00C678F9">
      <w:pPr>
        <w:pStyle w:val="Heading1"/>
        <w:spacing w:line="360" w:lineRule="auto"/>
        <w:jc w:val="center"/>
        <w:rPr>
          <w:rFonts w:ascii="Times New Roman" w:hAnsi="Times New Roman" w:cs="Times New Roman"/>
          <w:sz w:val="24"/>
          <w:szCs w:val="24"/>
        </w:rPr>
      </w:pPr>
      <w:bookmarkStart w:id="115" w:name="_Toc163978806"/>
    </w:p>
    <w:p w14:paraId="382E5284" w14:textId="77777777" w:rsidR="00070C4A" w:rsidRPr="00DC701F" w:rsidRDefault="00070C4A" w:rsidP="00C678F9">
      <w:pPr>
        <w:pStyle w:val="Heading1"/>
        <w:spacing w:line="360" w:lineRule="auto"/>
        <w:jc w:val="center"/>
        <w:rPr>
          <w:rFonts w:ascii="Times New Roman" w:hAnsi="Times New Roman" w:cs="Times New Roman"/>
          <w:sz w:val="24"/>
          <w:szCs w:val="24"/>
        </w:rPr>
      </w:pPr>
    </w:p>
    <w:p w14:paraId="472266F7" w14:textId="77777777" w:rsidR="00070C4A" w:rsidRPr="00DC701F" w:rsidRDefault="00070C4A" w:rsidP="00C678F9">
      <w:pPr>
        <w:pStyle w:val="Heading1"/>
        <w:spacing w:line="360" w:lineRule="auto"/>
        <w:jc w:val="center"/>
        <w:rPr>
          <w:rFonts w:ascii="Times New Roman" w:hAnsi="Times New Roman" w:cs="Times New Roman"/>
          <w:sz w:val="24"/>
          <w:szCs w:val="24"/>
        </w:rPr>
      </w:pPr>
    </w:p>
    <w:p w14:paraId="3E43DBDB" w14:textId="77777777" w:rsidR="00070C4A" w:rsidRPr="00DC701F" w:rsidRDefault="00070C4A" w:rsidP="00C678F9">
      <w:pPr>
        <w:pStyle w:val="Heading1"/>
        <w:spacing w:line="360" w:lineRule="auto"/>
        <w:jc w:val="center"/>
        <w:rPr>
          <w:rFonts w:ascii="Times New Roman" w:hAnsi="Times New Roman" w:cs="Times New Roman"/>
          <w:sz w:val="24"/>
          <w:szCs w:val="24"/>
        </w:rPr>
      </w:pPr>
    </w:p>
    <w:p w14:paraId="2216D7B9" w14:textId="77777777" w:rsidR="00070C4A" w:rsidRPr="00DC701F" w:rsidRDefault="00070C4A" w:rsidP="00C678F9">
      <w:pPr>
        <w:pStyle w:val="Heading1"/>
        <w:spacing w:line="360" w:lineRule="auto"/>
        <w:jc w:val="center"/>
        <w:rPr>
          <w:rFonts w:ascii="Times New Roman" w:hAnsi="Times New Roman" w:cs="Times New Roman"/>
          <w:sz w:val="24"/>
          <w:szCs w:val="24"/>
        </w:rPr>
      </w:pPr>
    </w:p>
    <w:p w14:paraId="59464623" w14:textId="77777777" w:rsidR="00070C4A" w:rsidRPr="00DC701F" w:rsidRDefault="00070C4A" w:rsidP="00C678F9">
      <w:pPr>
        <w:pStyle w:val="Heading1"/>
        <w:spacing w:line="360" w:lineRule="auto"/>
        <w:jc w:val="center"/>
        <w:rPr>
          <w:rFonts w:ascii="Times New Roman" w:hAnsi="Times New Roman" w:cs="Times New Roman"/>
          <w:sz w:val="24"/>
          <w:szCs w:val="24"/>
        </w:rPr>
      </w:pPr>
    </w:p>
    <w:p w14:paraId="5ADF8CD8" w14:textId="70CBE612" w:rsidR="0059407B" w:rsidRPr="00DC701F" w:rsidRDefault="0059407B" w:rsidP="00C678F9">
      <w:pPr>
        <w:pStyle w:val="Heading1"/>
        <w:spacing w:line="360" w:lineRule="auto"/>
        <w:jc w:val="center"/>
        <w:rPr>
          <w:rFonts w:ascii="Times New Roman" w:hAnsi="Times New Roman" w:cs="Times New Roman"/>
          <w:sz w:val="24"/>
          <w:szCs w:val="24"/>
        </w:rPr>
      </w:pPr>
      <w:bookmarkStart w:id="116" w:name="_Toc164021557"/>
      <w:r w:rsidRPr="00DC701F">
        <w:rPr>
          <w:rFonts w:ascii="Times New Roman" w:hAnsi="Times New Roman" w:cs="Times New Roman"/>
          <w:sz w:val="24"/>
          <w:szCs w:val="24"/>
        </w:rPr>
        <w:t>CONCLUSION</w:t>
      </w:r>
      <w:bookmarkEnd w:id="115"/>
      <w:bookmarkEnd w:id="116"/>
    </w:p>
    <w:p w14:paraId="0AE39946" w14:textId="77777777" w:rsidR="00D66143" w:rsidRPr="00DC701F" w:rsidRDefault="00D66143" w:rsidP="00C678F9">
      <w:pPr>
        <w:pStyle w:val="Heading1"/>
        <w:spacing w:line="360" w:lineRule="auto"/>
        <w:jc w:val="center"/>
        <w:rPr>
          <w:rFonts w:ascii="Times New Roman" w:hAnsi="Times New Roman" w:cs="Times New Roman"/>
          <w:color w:val="auto"/>
          <w:sz w:val="24"/>
          <w:szCs w:val="24"/>
        </w:rPr>
      </w:pPr>
      <w:bookmarkStart w:id="117" w:name="_Toc67387204"/>
      <w:bookmarkStart w:id="118" w:name="_Toc163978807"/>
      <w:bookmarkStart w:id="119" w:name="_Toc164021558"/>
      <w:r w:rsidRPr="00DC701F">
        <w:rPr>
          <w:rFonts w:ascii="Times New Roman" w:hAnsi="Times New Roman" w:cs="Times New Roman"/>
          <w:color w:val="auto"/>
          <w:sz w:val="24"/>
          <w:szCs w:val="24"/>
        </w:rPr>
        <w:t>CHAPTER 5 - CONCLUSIONS AND RECOMMENDATIONS</w:t>
      </w:r>
      <w:bookmarkEnd w:id="117"/>
      <w:bookmarkEnd w:id="118"/>
      <w:bookmarkEnd w:id="119"/>
    </w:p>
    <w:p w14:paraId="535C500D" w14:textId="77777777" w:rsidR="00070C4A" w:rsidRPr="00DC701F" w:rsidRDefault="00070C4A" w:rsidP="00070C4A"/>
    <w:p w14:paraId="6E0A3E53" w14:textId="77777777" w:rsidR="00070C4A" w:rsidRPr="00DC701F" w:rsidRDefault="00070C4A" w:rsidP="00070C4A"/>
    <w:p w14:paraId="6FD4A94E" w14:textId="77777777" w:rsidR="00070C4A" w:rsidRPr="00DC701F" w:rsidRDefault="00070C4A" w:rsidP="00070C4A"/>
    <w:p w14:paraId="022B09FE" w14:textId="77777777" w:rsidR="00070C4A" w:rsidRPr="00DC701F" w:rsidRDefault="00070C4A" w:rsidP="00070C4A"/>
    <w:p w14:paraId="33C538E7" w14:textId="77777777" w:rsidR="00070C4A" w:rsidRPr="00DC701F" w:rsidRDefault="00070C4A" w:rsidP="00070C4A"/>
    <w:p w14:paraId="0DD327B5" w14:textId="77777777" w:rsidR="00070C4A" w:rsidRPr="00DC701F" w:rsidRDefault="00070C4A" w:rsidP="00070C4A"/>
    <w:p w14:paraId="37F2C070" w14:textId="77777777" w:rsidR="00070C4A" w:rsidRPr="00DC701F" w:rsidRDefault="00070C4A" w:rsidP="00070C4A"/>
    <w:p w14:paraId="3CBD4F95" w14:textId="77777777" w:rsidR="00070C4A" w:rsidRPr="00DC701F" w:rsidRDefault="00070C4A" w:rsidP="00070C4A"/>
    <w:p w14:paraId="14415FE8" w14:textId="77777777" w:rsidR="00070C4A" w:rsidRPr="00DC701F" w:rsidRDefault="00070C4A" w:rsidP="00070C4A"/>
    <w:p w14:paraId="14FB59F5" w14:textId="59E6C6DC" w:rsidR="00070C4A" w:rsidRPr="00DC701F" w:rsidRDefault="00070C4A" w:rsidP="00070C4A">
      <w:r w:rsidRPr="00DC701F">
        <w:t>.</w:t>
      </w:r>
    </w:p>
    <w:p w14:paraId="7CD1D85B" w14:textId="77777777" w:rsidR="00070C4A" w:rsidRPr="00DC701F" w:rsidRDefault="00070C4A" w:rsidP="00070C4A"/>
    <w:p w14:paraId="7C4215BE" w14:textId="77777777" w:rsidR="00070C4A" w:rsidRPr="00DC701F" w:rsidRDefault="00070C4A" w:rsidP="00070C4A"/>
    <w:p w14:paraId="24F31B3B" w14:textId="77777777" w:rsidR="00070C4A" w:rsidRPr="00DC701F" w:rsidRDefault="00070C4A" w:rsidP="00070C4A"/>
    <w:p w14:paraId="4AD78894" w14:textId="77777777" w:rsidR="00070C4A" w:rsidRPr="00DC701F" w:rsidRDefault="00070C4A" w:rsidP="00070C4A"/>
    <w:p w14:paraId="4623FD98" w14:textId="77777777" w:rsidR="00070C4A" w:rsidRPr="00DC701F" w:rsidRDefault="00070C4A" w:rsidP="00070C4A"/>
    <w:p w14:paraId="25C38C36" w14:textId="77777777" w:rsidR="00070C4A" w:rsidRPr="00DC701F" w:rsidRDefault="00070C4A" w:rsidP="00070C4A"/>
    <w:p w14:paraId="587BB785" w14:textId="77777777" w:rsidR="00D66143" w:rsidRPr="00DC701F" w:rsidRDefault="00D66143" w:rsidP="00C678F9">
      <w:pPr>
        <w:spacing w:line="360" w:lineRule="auto"/>
        <w:ind w:left="0" w:firstLine="0"/>
        <w:rPr>
          <w:rFonts w:ascii="Times New Roman" w:hAnsi="Times New Roman" w:cs="Times New Roman"/>
        </w:rPr>
      </w:pPr>
    </w:p>
    <w:p w14:paraId="1D3C3FC9" w14:textId="77777777" w:rsidR="00D66143" w:rsidRPr="00DC701F" w:rsidRDefault="00D66143" w:rsidP="00C678F9">
      <w:pPr>
        <w:pStyle w:val="ListParagraph"/>
        <w:keepNext/>
        <w:keepLines/>
        <w:numPr>
          <w:ilvl w:val="0"/>
          <w:numId w:val="6"/>
        </w:numPr>
        <w:pBdr>
          <w:top w:val="none" w:sz="0" w:space="0" w:color="auto"/>
          <w:left w:val="none" w:sz="0" w:space="0" w:color="auto"/>
          <w:bottom w:val="none" w:sz="0" w:space="0" w:color="auto"/>
          <w:right w:val="none" w:sz="0" w:space="0" w:color="auto"/>
          <w:between w:val="none" w:sz="0" w:space="0" w:color="auto"/>
        </w:pBdr>
        <w:spacing w:before="40" w:after="0" w:line="360" w:lineRule="auto"/>
        <w:ind w:left="0" w:firstLine="0"/>
        <w:outlineLvl w:val="1"/>
        <w:rPr>
          <w:rFonts w:ascii="Times New Roman" w:eastAsiaTheme="majorEastAsia" w:hAnsi="Times New Roman" w:cs="Times New Roman"/>
          <w:b/>
          <w:vanish/>
        </w:rPr>
      </w:pPr>
      <w:bookmarkStart w:id="120" w:name="_Toc30636337"/>
      <w:bookmarkStart w:id="121" w:name="_Toc30637340"/>
      <w:bookmarkStart w:id="122" w:name="_Toc30973484"/>
      <w:bookmarkStart w:id="123" w:name="_Toc39069712"/>
      <w:bookmarkStart w:id="124" w:name="_Toc39069805"/>
      <w:bookmarkStart w:id="125" w:name="_Toc67387205"/>
      <w:bookmarkStart w:id="126" w:name="_Toc163978808"/>
      <w:bookmarkStart w:id="127" w:name="_Toc164021559"/>
      <w:bookmarkEnd w:id="120"/>
      <w:bookmarkEnd w:id="121"/>
      <w:bookmarkEnd w:id="122"/>
      <w:bookmarkEnd w:id="123"/>
      <w:bookmarkEnd w:id="124"/>
      <w:bookmarkEnd w:id="125"/>
      <w:bookmarkEnd w:id="126"/>
      <w:bookmarkEnd w:id="127"/>
    </w:p>
    <w:p w14:paraId="2B67CD06"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128" w:name="_Toc67387206"/>
      <w:bookmarkStart w:id="129" w:name="_Toc163978809"/>
      <w:bookmarkStart w:id="130" w:name="_Toc164021560"/>
      <w:r w:rsidRPr="00DC701F">
        <w:rPr>
          <w:rFonts w:ascii="Times New Roman" w:eastAsia="Calibri" w:hAnsi="Times New Roman" w:cs="Times New Roman"/>
          <w:b/>
          <w:color w:val="auto"/>
          <w:sz w:val="24"/>
          <w:szCs w:val="24"/>
        </w:rPr>
        <w:t>Conclusion</w:t>
      </w:r>
      <w:bookmarkEnd w:id="128"/>
      <w:bookmarkEnd w:id="129"/>
      <w:bookmarkEnd w:id="130"/>
    </w:p>
    <w:p w14:paraId="5F02101C" w14:textId="551FDCDC" w:rsidR="00C678F9" w:rsidRPr="00DC701F" w:rsidRDefault="00C678F9" w:rsidP="00070C4A">
      <w:pPr>
        <w:pStyle w:val="NoSpacing"/>
        <w:spacing w:line="360" w:lineRule="auto"/>
        <w:ind w:left="0" w:firstLine="0"/>
        <w:rPr>
          <w:rFonts w:ascii="Times New Roman" w:hAnsi="Times New Roman" w:cs="Times New Roman"/>
          <w:lang w:val="en-GB"/>
        </w:rPr>
      </w:pPr>
      <w:r w:rsidRPr="00DC701F">
        <w:rPr>
          <w:rFonts w:ascii="Times New Roman" w:hAnsi="Times New Roman" w:cs="Times New Roman"/>
          <w:lang w:val="en-GB"/>
        </w:rPr>
        <w:t xml:space="preserve">I used a multimethod approach in this study to </w:t>
      </w:r>
      <w:r w:rsidR="003E429E" w:rsidRPr="00DC701F">
        <w:rPr>
          <w:rFonts w:ascii="Times New Roman" w:hAnsi="Times New Roman" w:cs="Times New Roman"/>
          <w:lang w:val="en-GB"/>
        </w:rPr>
        <w:t>analyse</w:t>
      </w:r>
      <w:r w:rsidRPr="00DC701F">
        <w:rPr>
          <w:rFonts w:ascii="Times New Roman" w:hAnsi="Times New Roman" w:cs="Times New Roman"/>
          <w:lang w:val="en-GB"/>
        </w:rPr>
        <w:t xml:space="preserve"> the hazards and areas of action for the safety and health, the economy, and the environment. Additionally, I evaluated the volume and composition of relevant unofficial e-waste dismantling processes. </w:t>
      </w:r>
    </w:p>
    <w:p w14:paraId="2778943B" w14:textId="77777777" w:rsidR="00D66143" w:rsidRPr="00DC701F" w:rsidRDefault="00D66143" w:rsidP="00C678F9">
      <w:pPr>
        <w:spacing w:line="360" w:lineRule="auto"/>
        <w:ind w:left="0" w:firstLine="0"/>
        <w:rPr>
          <w:rFonts w:ascii="Times New Roman" w:hAnsi="Times New Roman" w:cs="Times New Roman"/>
        </w:rPr>
      </w:pPr>
    </w:p>
    <w:p w14:paraId="17998257" w14:textId="3399C06D"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131" w:name="_Toc67387211"/>
      <w:bookmarkStart w:id="132" w:name="_Toc163978810"/>
      <w:bookmarkStart w:id="133" w:name="_Toc164021561"/>
      <w:r w:rsidRPr="00DC701F">
        <w:rPr>
          <w:rFonts w:ascii="Times New Roman" w:eastAsia="Calibri" w:hAnsi="Times New Roman" w:cs="Times New Roman"/>
          <w:b/>
          <w:color w:val="auto"/>
          <w:sz w:val="24"/>
          <w:szCs w:val="24"/>
        </w:rPr>
        <w:t>Recommendations</w:t>
      </w:r>
      <w:bookmarkEnd w:id="131"/>
      <w:bookmarkEnd w:id="132"/>
      <w:bookmarkEnd w:id="133"/>
    </w:p>
    <w:p w14:paraId="7729FC40" w14:textId="4991F900" w:rsidR="00D66143" w:rsidRPr="00DC701F" w:rsidRDefault="00C678F9" w:rsidP="00C678F9">
      <w:pPr>
        <w:spacing w:line="360" w:lineRule="auto"/>
        <w:ind w:left="0" w:firstLine="0"/>
        <w:rPr>
          <w:rFonts w:ascii="Times New Roman" w:hAnsi="Times New Roman" w:cs="Times New Roman"/>
        </w:rPr>
      </w:pPr>
      <w:r w:rsidRPr="00DC701F">
        <w:rPr>
          <w:rFonts w:ascii="Times New Roman" w:eastAsia="Times New Roman" w:hAnsi="Times New Roman" w:cs="Times New Roman"/>
          <w14:ligatures w14:val="none"/>
        </w:rPr>
        <w:t>In order to create a long-term e-waste recycling system, the study of the nation's informal e-waste business has yielded critical data for the administration of the informal sector, including valuable insights into the e-waste dismantling operations.</w:t>
      </w:r>
      <w:r w:rsidRPr="00DC701F">
        <w:rPr>
          <w:rFonts w:ascii="Times New Roman" w:hAnsi="Times New Roman" w:cs="Times New Roman"/>
        </w:rPr>
        <w:t xml:space="preserve"> </w:t>
      </w:r>
      <w:r w:rsidRPr="00DC701F">
        <w:rPr>
          <w:rFonts w:ascii="Times New Roman" w:eastAsia="Times New Roman" w:hAnsi="Times New Roman" w:cs="Times New Roman"/>
          <w14:ligatures w14:val="none"/>
        </w:rPr>
        <w:t xml:space="preserve">It has been established that the unorganized sector excels at both efficiently recovering and arranging significant fractions and </w:t>
      </w:r>
      <w:r w:rsidR="003E429E" w:rsidRPr="00DC701F">
        <w:rPr>
          <w:rFonts w:ascii="Times New Roman" w:eastAsia="Times New Roman" w:hAnsi="Times New Roman" w:cs="Times New Roman"/>
          <w14:ligatures w14:val="none"/>
        </w:rPr>
        <w:t>skilfully</w:t>
      </w:r>
      <w:r w:rsidRPr="00DC701F">
        <w:rPr>
          <w:rFonts w:ascii="Times New Roman" w:eastAsia="Times New Roman" w:hAnsi="Times New Roman" w:cs="Times New Roman"/>
          <w14:ligatures w14:val="none"/>
        </w:rPr>
        <w:t xml:space="preserve"> disassembling objects by hand.</w:t>
      </w:r>
    </w:p>
    <w:p w14:paraId="78EAF4DE" w14:textId="77777777" w:rsidR="00D66143" w:rsidRPr="00DC701F" w:rsidRDefault="00D66143" w:rsidP="00C678F9">
      <w:pPr>
        <w:spacing w:line="360" w:lineRule="auto"/>
        <w:ind w:left="0" w:firstLine="0"/>
        <w:rPr>
          <w:rFonts w:ascii="Times New Roman" w:hAnsi="Times New Roman" w:cs="Times New Roman"/>
        </w:rPr>
      </w:pPr>
    </w:p>
    <w:p w14:paraId="68C0F031"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134" w:name="_Toc67387212"/>
      <w:bookmarkStart w:id="135" w:name="_Toc163978811"/>
      <w:bookmarkStart w:id="136" w:name="_Toc164021562"/>
      <w:r w:rsidRPr="00DC701F">
        <w:rPr>
          <w:rFonts w:ascii="Times New Roman" w:eastAsia="Calibri" w:hAnsi="Times New Roman" w:cs="Times New Roman"/>
          <w:b/>
          <w:color w:val="auto"/>
          <w:sz w:val="24"/>
          <w:szCs w:val="24"/>
        </w:rPr>
        <w:t>Limitations</w:t>
      </w:r>
      <w:bookmarkEnd w:id="134"/>
      <w:bookmarkEnd w:id="135"/>
      <w:bookmarkEnd w:id="136"/>
    </w:p>
    <w:p w14:paraId="4CCB7845" w14:textId="2C77F030" w:rsidR="00D66143" w:rsidRPr="00DC701F" w:rsidRDefault="00C678F9"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 xml:space="preserve">However, the limitations of the informal sector are visible in activities such as the burning of cables for metal retrieval, the uncontrolled burning of waste fractions, and the disregard for the use of safety equipment. According to our research, there is no discernible difference in the number of pollutants caused by initial hand dismantling. The primary reason for the current health risks is a lack of safety and protective equipment. </w:t>
      </w:r>
    </w:p>
    <w:p w14:paraId="34D1BB32" w14:textId="77777777" w:rsidR="00D66143" w:rsidRPr="00DC701F" w:rsidRDefault="00D66143" w:rsidP="00C678F9">
      <w:pPr>
        <w:spacing w:line="360" w:lineRule="auto"/>
        <w:ind w:left="0" w:firstLine="0"/>
        <w:rPr>
          <w:rFonts w:ascii="Times New Roman" w:hAnsi="Times New Roman" w:cs="Times New Roman"/>
        </w:rPr>
      </w:pPr>
    </w:p>
    <w:p w14:paraId="6D07359E"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color w:val="auto"/>
          <w:sz w:val="24"/>
          <w:szCs w:val="24"/>
        </w:rPr>
      </w:pPr>
      <w:bookmarkStart w:id="137" w:name="_Toc67387213"/>
      <w:bookmarkStart w:id="138" w:name="_Toc15249512"/>
      <w:bookmarkStart w:id="139" w:name="_Toc163978812"/>
      <w:bookmarkStart w:id="140" w:name="_Toc164021563"/>
      <w:r w:rsidRPr="00DC701F">
        <w:rPr>
          <w:rFonts w:ascii="Times New Roman" w:eastAsia="Calibri" w:hAnsi="Times New Roman" w:cs="Times New Roman"/>
          <w:b/>
          <w:color w:val="auto"/>
          <w:sz w:val="24"/>
          <w:szCs w:val="24"/>
        </w:rPr>
        <w:t>Future Improvements</w:t>
      </w:r>
      <w:bookmarkEnd w:id="137"/>
      <w:bookmarkEnd w:id="138"/>
      <w:bookmarkEnd w:id="139"/>
      <w:bookmarkEnd w:id="140"/>
      <w:r w:rsidRPr="00DC701F">
        <w:rPr>
          <w:rFonts w:ascii="Times New Roman" w:eastAsia="Calibri" w:hAnsi="Times New Roman" w:cs="Times New Roman"/>
          <w:b/>
          <w:color w:val="auto"/>
          <w:sz w:val="24"/>
          <w:szCs w:val="24"/>
        </w:rPr>
        <w:t xml:space="preserve"> </w:t>
      </w:r>
    </w:p>
    <w:p w14:paraId="2CDEBE5E" w14:textId="77777777" w:rsidR="00C678F9" w:rsidRPr="00DC701F" w:rsidRDefault="00C678F9" w:rsidP="00070C4A">
      <w:pPr>
        <w:pStyle w:val="NoSpacing"/>
        <w:spacing w:line="360" w:lineRule="auto"/>
        <w:ind w:left="0"/>
        <w:rPr>
          <w:rFonts w:ascii="Times New Roman" w:hAnsi="Times New Roman" w:cs="Times New Roman"/>
          <w:lang w:val="en-GB"/>
        </w:rPr>
      </w:pPr>
      <w:r w:rsidRPr="00DC701F">
        <w:rPr>
          <w:rFonts w:ascii="Times New Roman" w:hAnsi="Times New Roman" w:cs="Times New Roman"/>
          <w:lang w:val="en-GB"/>
        </w:rPr>
        <w:t xml:space="preserve">The primary factor contributing to the substantial health and environmental hazards in the sector is the additional processing of non-valuable fractions. These methods include burning plastics to minimize trash, dumping liquids and other leftovers into landfills, and burning copper cables with foam as fuel. </w:t>
      </w:r>
    </w:p>
    <w:p w14:paraId="5EE61306" w14:textId="77777777" w:rsidR="00D66143" w:rsidRPr="00DC701F" w:rsidRDefault="00D66143" w:rsidP="00C678F9">
      <w:pPr>
        <w:spacing w:line="360" w:lineRule="auto"/>
        <w:ind w:left="0" w:firstLine="0"/>
        <w:rPr>
          <w:rFonts w:ascii="Times New Roman" w:hAnsi="Times New Roman" w:cs="Times New Roman"/>
        </w:rPr>
      </w:pPr>
    </w:p>
    <w:p w14:paraId="3B74B794" w14:textId="77777777" w:rsidR="00D66143" w:rsidRPr="00DC701F" w:rsidRDefault="00D66143" w:rsidP="00070C4A">
      <w:pPr>
        <w:pStyle w:val="Heading2"/>
        <w:pBdr>
          <w:top w:val="none" w:sz="0" w:space="0" w:color="auto"/>
          <w:left w:val="none" w:sz="0" w:space="0" w:color="auto"/>
          <w:bottom w:val="none" w:sz="0" w:space="0" w:color="auto"/>
          <w:right w:val="none" w:sz="0" w:space="0" w:color="auto"/>
          <w:between w:val="none" w:sz="0" w:space="0" w:color="auto"/>
        </w:pBdr>
        <w:spacing w:line="360" w:lineRule="auto"/>
        <w:ind w:left="0" w:firstLine="0"/>
        <w:rPr>
          <w:rFonts w:ascii="Times New Roman" w:eastAsia="Calibri" w:hAnsi="Times New Roman" w:cs="Times New Roman"/>
          <w:b/>
          <w:bCs/>
          <w:color w:val="auto"/>
          <w:sz w:val="24"/>
          <w:szCs w:val="24"/>
        </w:rPr>
      </w:pPr>
      <w:bookmarkStart w:id="141" w:name="_Toc67387214"/>
      <w:bookmarkStart w:id="142" w:name="_Toc15249513"/>
      <w:bookmarkStart w:id="143" w:name="_Toc163978813"/>
      <w:bookmarkStart w:id="144" w:name="_Toc164021564"/>
      <w:r w:rsidRPr="00DC701F">
        <w:rPr>
          <w:rFonts w:ascii="Times New Roman" w:eastAsia="Calibri" w:hAnsi="Times New Roman" w:cs="Times New Roman"/>
          <w:b/>
          <w:bCs/>
          <w:color w:val="auto"/>
          <w:sz w:val="24"/>
          <w:szCs w:val="24"/>
        </w:rPr>
        <w:lastRenderedPageBreak/>
        <w:t>Personnel Reflection</w:t>
      </w:r>
      <w:bookmarkEnd w:id="141"/>
      <w:bookmarkEnd w:id="142"/>
      <w:bookmarkEnd w:id="143"/>
      <w:bookmarkEnd w:id="144"/>
    </w:p>
    <w:p w14:paraId="6F42215C" w14:textId="77777777" w:rsidR="00070C4A" w:rsidRPr="00DC701F" w:rsidRDefault="00070C4A"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Calibri" w:hAnsi="Times New Roman" w:cs="Times New Roman"/>
          <w:bCs w:val="0"/>
          <w:color w:val="auto"/>
        </w:rPr>
      </w:pPr>
      <w:bookmarkStart w:id="145" w:name="_Toc67387215"/>
      <w:bookmarkStart w:id="146" w:name="_Toc163978814"/>
    </w:p>
    <w:p w14:paraId="5FF0A382" w14:textId="743D5065" w:rsidR="00D66143" w:rsidRPr="00DC701F" w:rsidRDefault="00D66143"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Calibri" w:hAnsi="Times New Roman" w:cs="Times New Roman"/>
          <w:b w:val="0"/>
          <w:color w:val="auto"/>
        </w:rPr>
      </w:pPr>
      <w:bookmarkStart w:id="147" w:name="_Toc164021565"/>
      <w:r w:rsidRPr="00DC701F">
        <w:rPr>
          <w:rFonts w:ascii="Times New Roman" w:eastAsia="Calibri" w:hAnsi="Times New Roman" w:cs="Times New Roman"/>
          <w:bCs w:val="0"/>
          <w:color w:val="auto"/>
        </w:rPr>
        <w:t>Benefits for the researcher</w:t>
      </w:r>
      <w:bookmarkEnd w:id="145"/>
      <w:bookmarkEnd w:id="146"/>
      <w:bookmarkEnd w:id="147"/>
    </w:p>
    <w:p w14:paraId="0222C732" w14:textId="77777777" w:rsidR="00852376" w:rsidRDefault="00852376"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Times New Roman" w:hAnsi="Times New Roman" w:cs="Times New Roman"/>
          <w:b w:val="0"/>
          <w:bCs w:val="0"/>
          <w:color w:val="000000"/>
          <w14:ligatures w14:val="none"/>
        </w:rPr>
      </w:pPr>
      <w:bookmarkStart w:id="148" w:name="_Toc67387216"/>
      <w:bookmarkStart w:id="149" w:name="_Toc163978815"/>
      <w:r w:rsidRPr="00852376">
        <w:rPr>
          <w:rFonts w:ascii="Times New Roman" w:eastAsia="Times New Roman" w:hAnsi="Times New Roman" w:cs="Times New Roman"/>
          <w:b w:val="0"/>
          <w:bCs w:val="0"/>
          <w:color w:val="000000"/>
          <w14:ligatures w14:val="none"/>
        </w:rPr>
        <w:t xml:space="preserve">From a researcher's perspective, this study became immensely useful in honing my skills in mixed- methods research. It allowed me to use theoretical information to real- world eventualities, enhancing my analytical and observational capabilities. </w:t>
      </w:r>
    </w:p>
    <w:p w14:paraId="4E66A32E" w14:textId="0B407B25" w:rsidR="00070C4A" w:rsidRDefault="00852376"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Times New Roman" w:hAnsi="Times New Roman" w:cs="Times New Roman"/>
          <w:b w:val="0"/>
          <w:bCs w:val="0"/>
          <w:color w:val="000000"/>
          <w14:ligatures w14:val="none"/>
        </w:rPr>
      </w:pPr>
      <w:r w:rsidRPr="00852376">
        <w:rPr>
          <w:rFonts w:ascii="Times New Roman" w:eastAsia="Times New Roman" w:hAnsi="Times New Roman" w:cs="Times New Roman"/>
          <w:b w:val="0"/>
          <w:bCs w:val="0"/>
          <w:color w:val="000000"/>
          <w14:ligatures w14:val="none"/>
        </w:rPr>
        <w:t>The fieldwork provided valuable experience in participant statement and interviewing techniques, at the same time as the records evaluation phase sharpened my quantitative evaluation skills. furthermore, the research enriched my knowledge of the socio-economic and environmental implications of informal e-waste recycling, making me extra aware of the interconnected challenges and opportunities in this field.</w:t>
      </w:r>
    </w:p>
    <w:p w14:paraId="43C0F3D7" w14:textId="77777777" w:rsidR="00852376" w:rsidRPr="00852376" w:rsidRDefault="00852376" w:rsidP="00852376"/>
    <w:p w14:paraId="4BC054DE" w14:textId="77777777" w:rsidR="00852376" w:rsidRDefault="00D66143"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Calibri" w:hAnsi="Times New Roman" w:cs="Times New Roman"/>
          <w:bCs w:val="0"/>
          <w:color w:val="auto"/>
        </w:rPr>
      </w:pPr>
      <w:bookmarkStart w:id="150" w:name="_Toc164021566"/>
      <w:r w:rsidRPr="00DC701F">
        <w:rPr>
          <w:rFonts w:ascii="Times New Roman" w:eastAsia="Calibri" w:hAnsi="Times New Roman" w:cs="Times New Roman"/>
          <w:bCs w:val="0"/>
          <w:color w:val="auto"/>
        </w:rPr>
        <w:t>Benefits for the Industry/organization</w:t>
      </w:r>
      <w:bookmarkEnd w:id="148"/>
      <w:bookmarkEnd w:id="149"/>
      <w:bookmarkEnd w:id="150"/>
    </w:p>
    <w:p w14:paraId="5DB002F5" w14:textId="730E0D9B" w:rsidR="00D66143" w:rsidRPr="00DC701F" w:rsidRDefault="00D66143" w:rsidP="00070C4A">
      <w:pPr>
        <w:pStyle w:val="Heading3"/>
        <w:pBdr>
          <w:top w:val="none" w:sz="0" w:space="0" w:color="auto"/>
          <w:left w:val="none" w:sz="0" w:space="0" w:color="auto"/>
          <w:bottom w:val="none" w:sz="0" w:space="0" w:color="auto"/>
          <w:right w:val="none" w:sz="0" w:space="0" w:color="auto"/>
          <w:between w:val="none" w:sz="0" w:space="0" w:color="auto"/>
        </w:pBdr>
        <w:spacing w:before="40" w:line="360" w:lineRule="auto"/>
        <w:ind w:left="0" w:firstLine="0"/>
        <w:rPr>
          <w:rFonts w:ascii="Times New Roman" w:eastAsia="Calibri" w:hAnsi="Times New Roman" w:cs="Times New Roman"/>
          <w:b w:val="0"/>
          <w:color w:val="auto"/>
        </w:rPr>
      </w:pPr>
      <w:r w:rsidRPr="00DC701F">
        <w:rPr>
          <w:rFonts w:ascii="Times New Roman" w:eastAsia="Calibri" w:hAnsi="Times New Roman" w:cs="Times New Roman"/>
          <w:bCs w:val="0"/>
          <w:color w:val="auto"/>
        </w:rPr>
        <w:t xml:space="preserve"> </w:t>
      </w:r>
    </w:p>
    <w:p w14:paraId="23F0D5AE" w14:textId="05FEF816" w:rsidR="00C678F9" w:rsidRPr="00DC701F" w:rsidRDefault="00852376" w:rsidP="00DC701F">
      <w:pPr>
        <w:pStyle w:val="NoSpacing"/>
        <w:spacing w:line="360" w:lineRule="auto"/>
        <w:ind w:left="0" w:firstLine="0"/>
        <w:rPr>
          <w:rFonts w:ascii="Times New Roman" w:hAnsi="Times New Roman" w:cs="Times New Roman"/>
          <w:lang w:val="en-GB"/>
        </w:rPr>
      </w:pPr>
      <w:r>
        <w:rPr>
          <w:rFonts w:ascii="Times New Roman" w:hAnsi="Times New Roman" w:cs="Times New Roman"/>
          <w:lang w:val="en-GB"/>
        </w:rPr>
        <w:t>T</w:t>
      </w:r>
      <w:r w:rsidRPr="00852376">
        <w:rPr>
          <w:rFonts w:ascii="Times New Roman" w:hAnsi="Times New Roman" w:cs="Times New Roman"/>
          <w:lang w:val="en-GB"/>
        </w:rPr>
        <w:t>his research offers actionable insights into the informal e-waste recycling sector's current state and its future trajectory. The findings highlight the urgent need for sustainable control practices, legislative reforms, and capacity- constructing projects to address the identified demanding situations successfully. industry stakeholders can leverage this information to expand focused interventions, guidelines, and applications aimed at improving the sector's economic viability even as mitigating its environmental and public health dangers.</w:t>
      </w:r>
    </w:p>
    <w:p w14:paraId="69424728" w14:textId="77777777" w:rsidR="00C678F9" w:rsidRPr="00DC701F" w:rsidRDefault="00C678F9" w:rsidP="00C678F9">
      <w:pPr>
        <w:spacing w:line="360" w:lineRule="auto"/>
        <w:ind w:left="0" w:firstLine="0"/>
        <w:jc w:val="both"/>
        <w:rPr>
          <w:rFonts w:ascii="Times New Roman" w:eastAsia="Times New Roman" w:hAnsi="Times New Roman" w:cs="Times New Roman"/>
          <w14:ligatures w14:val="none"/>
        </w:rPr>
      </w:pPr>
    </w:p>
    <w:p w14:paraId="2B78A267" w14:textId="77777777" w:rsidR="004C6249" w:rsidRPr="00DC701F" w:rsidRDefault="004C6249" w:rsidP="00C678F9">
      <w:pPr>
        <w:spacing w:line="360" w:lineRule="auto"/>
        <w:rPr>
          <w:rFonts w:ascii="Times New Roman" w:hAnsi="Times New Roman" w:cs="Times New Roman"/>
        </w:rPr>
      </w:pPr>
    </w:p>
    <w:p w14:paraId="36BB0A31" w14:textId="77777777" w:rsidR="004C6249" w:rsidRPr="00DC701F" w:rsidRDefault="004C6249" w:rsidP="00C678F9">
      <w:pPr>
        <w:spacing w:line="360" w:lineRule="auto"/>
        <w:rPr>
          <w:rFonts w:ascii="Times New Roman" w:hAnsi="Times New Roman" w:cs="Times New Roman"/>
        </w:rPr>
      </w:pPr>
    </w:p>
    <w:p w14:paraId="75B06FBD" w14:textId="77777777" w:rsidR="004C6249" w:rsidRPr="00DC701F" w:rsidRDefault="004C6249" w:rsidP="00C678F9">
      <w:pPr>
        <w:spacing w:line="360" w:lineRule="auto"/>
        <w:rPr>
          <w:rFonts w:ascii="Times New Roman" w:hAnsi="Times New Roman" w:cs="Times New Roman"/>
        </w:rPr>
      </w:pPr>
    </w:p>
    <w:p w14:paraId="1533087B" w14:textId="77777777" w:rsidR="004C6249" w:rsidRPr="00DC701F" w:rsidRDefault="004C6249" w:rsidP="00C678F9">
      <w:pPr>
        <w:spacing w:line="360" w:lineRule="auto"/>
        <w:rPr>
          <w:rFonts w:ascii="Times New Roman" w:hAnsi="Times New Roman" w:cs="Times New Roman"/>
        </w:rPr>
      </w:pPr>
    </w:p>
    <w:p w14:paraId="61221923" w14:textId="77777777" w:rsidR="004C6249" w:rsidRPr="00DC701F" w:rsidRDefault="004C6249" w:rsidP="00C678F9">
      <w:pPr>
        <w:spacing w:line="360" w:lineRule="auto"/>
        <w:rPr>
          <w:rFonts w:ascii="Times New Roman" w:hAnsi="Times New Roman" w:cs="Times New Roman"/>
        </w:rPr>
      </w:pPr>
    </w:p>
    <w:p w14:paraId="3C9597AC" w14:textId="77777777" w:rsidR="004C6249" w:rsidRPr="00DC701F" w:rsidRDefault="004C6249" w:rsidP="00C678F9">
      <w:pPr>
        <w:spacing w:line="360" w:lineRule="auto"/>
        <w:rPr>
          <w:rFonts w:ascii="Times New Roman" w:hAnsi="Times New Roman" w:cs="Times New Roman"/>
        </w:rPr>
      </w:pPr>
    </w:p>
    <w:p w14:paraId="60B2DB19" w14:textId="77777777" w:rsidR="004C6249" w:rsidRPr="00DC701F" w:rsidRDefault="004C6249" w:rsidP="00C678F9">
      <w:pPr>
        <w:spacing w:line="360" w:lineRule="auto"/>
        <w:rPr>
          <w:rFonts w:ascii="Times New Roman" w:hAnsi="Times New Roman" w:cs="Times New Roman"/>
        </w:rPr>
      </w:pPr>
    </w:p>
    <w:p w14:paraId="438E1E49" w14:textId="77777777" w:rsidR="004C6249" w:rsidRPr="00DC701F" w:rsidRDefault="004C6249" w:rsidP="00C678F9">
      <w:pPr>
        <w:spacing w:line="360" w:lineRule="auto"/>
        <w:rPr>
          <w:rFonts w:ascii="Times New Roman" w:hAnsi="Times New Roman" w:cs="Times New Roman"/>
        </w:rPr>
      </w:pPr>
    </w:p>
    <w:p w14:paraId="54ACFD20" w14:textId="77777777" w:rsidR="004C6249" w:rsidRPr="00DC701F" w:rsidRDefault="004C6249" w:rsidP="00C678F9">
      <w:pPr>
        <w:spacing w:line="360" w:lineRule="auto"/>
        <w:rPr>
          <w:rFonts w:ascii="Times New Roman" w:hAnsi="Times New Roman" w:cs="Times New Roman"/>
        </w:rPr>
      </w:pPr>
    </w:p>
    <w:p w14:paraId="06DA634D" w14:textId="77777777" w:rsidR="004C6249" w:rsidRPr="00DC701F" w:rsidRDefault="004C6249" w:rsidP="00C678F9">
      <w:pPr>
        <w:spacing w:line="360" w:lineRule="auto"/>
        <w:rPr>
          <w:rFonts w:ascii="Times New Roman" w:hAnsi="Times New Roman" w:cs="Times New Roman"/>
        </w:rPr>
      </w:pPr>
    </w:p>
    <w:p w14:paraId="03EB0413" w14:textId="77777777" w:rsidR="004C6249" w:rsidRPr="00DC701F" w:rsidRDefault="004C6249" w:rsidP="00C678F9">
      <w:pPr>
        <w:spacing w:line="360" w:lineRule="auto"/>
        <w:rPr>
          <w:rFonts w:ascii="Times New Roman" w:hAnsi="Times New Roman" w:cs="Times New Roman"/>
        </w:rPr>
      </w:pPr>
    </w:p>
    <w:p w14:paraId="52A413A4" w14:textId="77777777" w:rsidR="004C6249" w:rsidRPr="00DC701F" w:rsidRDefault="004C6249" w:rsidP="00C678F9">
      <w:pPr>
        <w:spacing w:line="360" w:lineRule="auto"/>
        <w:rPr>
          <w:rFonts w:ascii="Times New Roman" w:hAnsi="Times New Roman" w:cs="Times New Roman"/>
        </w:rPr>
      </w:pPr>
    </w:p>
    <w:p w14:paraId="38FC7030" w14:textId="77777777" w:rsidR="004C6249" w:rsidRPr="00DC701F" w:rsidRDefault="004C6249" w:rsidP="00C678F9">
      <w:pPr>
        <w:spacing w:line="360" w:lineRule="auto"/>
        <w:rPr>
          <w:rFonts w:ascii="Times New Roman" w:hAnsi="Times New Roman" w:cs="Times New Roman"/>
        </w:rPr>
      </w:pPr>
    </w:p>
    <w:p w14:paraId="18472012" w14:textId="77777777" w:rsidR="004C6249" w:rsidRPr="00DC701F" w:rsidRDefault="004C6249" w:rsidP="00C678F9">
      <w:pPr>
        <w:spacing w:line="360" w:lineRule="auto"/>
        <w:rPr>
          <w:rFonts w:ascii="Times New Roman" w:hAnsi="Times New Roman" w:cs="Times New Roman"/>
        </w:rPr>
      </w:pPr>
    </w:p>
    <w:p w14:paraId="2D3002E2" w14:textId="77777777" w:rsidR="004C6249" w:rsidRPr="00DC701F" w:rsidRDefault="004C6249" w:rsidP="00C678F9">
      <w:pPr>
        <w:spacing w:line="360" w:lineRule="auto"/>
        <w:rPr>
          <w:rFonts w:ascii="Times New Roman" w:hAnsi="Times New Roman" w:cs="Times New Roman"/>
        </w:rPr>
      </w:pPr>
    </w:p>
    <w:p w14:paraId="51B61C4B" w14:textId="77777777" w:rsidR="004C6249" w:rsidRPr="00DC701F" w:rsidRDefault="004C6249" w:rsidP="00C678F9">
      <w:pPr>
        <w:spacing w:line="360" w:lineRule="auto"/>
        <w:rPr>
          <w:rFonts w:ascii="Times New Roman" w:hAnsi="Times New Roman" w:cs="Times New Roman"/>
        </w:rPr>
      </w:pPr>
    </w:p>
    <w:p w14:paraId="08800B06" w14:textId="77777777" w:rsidR="004C6249" w:rsidRPr="00DC701F" w:rsidRDefault="004C6249" w:rsidP="00C678F9">
      <w:pPr>
        <w:spacing w:line="360" w:lineRule="auto"/>
        <w:rPr>
          <w:rFonts w:ascii="Times New Roman" w:hAnsi="Times New Roman" w:cs="Times New Roman"/>
        </w:rPr>
      </w:pPr>
    </w:p>
    <w:p w14:paraId="5FBE9C52" w14:textId="77777777" w:rsidR="004C6249" w:rsidRPr="00DC701F" w:rsidRDefault="004C6249" w:rsidP="00C678F9">
      <w:pPr>
        <w:spacing w:line="360" w:lineRule="auto"/>
        <w:rPr>
          <w:rFonts w:ascii="Times New Roman" w:hAnsi="Times New Roman" w:cs="Times New Roman"/>
        </w:rPr>
      </w:pPr>
    </w:p>
    <w:p w14:paraId="78BA603E" w14:textId="77777777" w:rsidR="004C6249" w:rsidRPr="00DC701F" w:rsidRDefault="004C6249" w:rsidP="00C678F9">
      <w:pPr>
        <w:spacing w:line="360" w:lineRule="auto"/>
        <w:rPr>
          <w:rFonts w:ascii="Times New Roman" w:hAnsi="Times New Roman" w:cs="Times New Roman"/>
        </w:rPr>
      </w:pPr>
    </w:p>
    <w:p w14:paraId="43E8F986" w14:textId="77777777" w:rsidR="004C6249" w:rsidRPr="00DC701F" w:rsidRDefault="004C6249" w:rsidP="00C678F9">
      <w:pPr>
        <w:spacing w:line="360" w:lineRule="auto"/>
        <w:rPr>
          <w:rFonts w:ascii="Times New Roman" w:hAnsi="Times New Roman" w:cs="Times New Roman"/>
        </w:rPr>
      </w:pPr>
    </w:p>
    <w:p w14:paraId="357A0247" w14:textId="77777777" w:rsidR="00DC701F" w:rsidRDefault="00DC701F" w:rsidP="00DC701F">
      <w:pPr>
        <w:pStyle w:val="Heading1"/>
        <w:spacing w:line="360" w:lineRule="auto"/>
        <w:ind w:left="0" w:firstLine="0"/>
        <w:rPr>
          <w:rFonts w:ascii="Times New Roman" w:hAnsi="Times New Roman" w:cs="Times New Roman"/>
          <w:sz w:val="24"/>
          <w:szCs w:val="24"/>
        </w:rPr>
      </w:pPr>
      <w:bookmarkStart w:id="151" w:name="_Toc163978816"/>
    </w:p>
    <w:p w14:paraId="3798C5D0" w14:textId="7769EB6F" w:rsidR="0059407B" w:rsidRPr="00DC701F" w:rsidRDefault="0059407B" w:rsidP="00DC701F">
      <w:pPr>
        <w:pStyle w:val="Heading1"/>
        <w:spacing w:line="360" w:lineRule="auto"/>
        <w:ind w:left="0" w:firstLine="0"/>
        <w:rPr>
          <w:rFonts w:ascii="Times New Roman" w:hAnsi="Times New Roman" w:cs="Times New Roman"/>
          <w:sz w:val="24"/>
          <w:szCs w:val="24"/>
        </w:rPr>
      </w:pPr>
      <w:bookmarkStart w:id="152" w:name="_Toc164021567"/>
      <w:r w:rsidRPr="00DC701F">
        <w:rPr>
          <w:rFonts w:ascii="Times New Roman" w:hAnsi="Times New Roman" w:cs="Times New Roman"/>
          <w:sz w:val="24"/>
          <w:szCs w:val="24"/>
        </w:rPr>
        <w:t>REFRENCES</w:t>
      </w:r>
      <w:bookmarkEnd w:id="151"/>
      <w:bookmarkEnd w:id="152"/>
    </w:p>
    <w:p w14:paraId="57791B7F" w14:textId="77777777" w:rsidR="004C6249" w:rsidRPr="00DC701F" w:rsidRDefault="004C6249" w:rsidP="00C678F9">
      <w:pPr>
        <w:spacing w:line="360" w:lineRule="auto"/>
        <w:rPr>
          <w:rFonts w:ascii="Times New Roman" w:hAnsi="Times New Roman" w:cs="Times New Roman"/>
        </w:rPr>
      </w:pPr>
    </w:p>
    <w:p w14:paraId="7AE9925A" w14:textId="77777777" w:rsidR="0059407B" w:rsidRPr="00DC701F" w:rsidRDefault="0059407B" w:rsidP="00C678F9">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Abalansa</w:t>
      </w:r>
      <w:proofErr w:type="spellEnd"/>
      <w:r w:rsidRPr="00DC701F">
        <w:rPr>
          <w:rFonts w:ascii="Times New Roman" w:hAnsi="Times New Roman" w:cs="Times New Roman"/>
          <w:color w:val="222222"/>
          <w:shd w:val="clear" w:color="auto" w:fill="FFFFFF"/>
        </w:rPr>
        <w:t xml:space="preserve">, S., El </w:t>
      </w:r>
      <w:proofErr w:type="spellStart"/>
      <w:r w:rsidRPr="00DC701F">
        <w:rPr>
          <w:rFonts w:ascii="Times New Roman" w:hAnsi="Times New Roman" w:cs="Times New Roman"/>
          <w:color w:val="222222"/>
          <w:shd w:val="clear" w:color="auto" w:fill="FFFFFF"/>
        </w:rPr>
        <w:t>Mahrad</w:t>
      </w:r>
      <w:proofErr w:type="spellEnd"/>
      <w:r w:rsidRPr="00DC701F">
        <w:rPr>
          <w:rFonts w:ascii="Times New Roman" w:hAnsi="Times New Roman" w:cs="Times New Roman"/>
          <w:color w:val="222222"/>
          <w:shd w:val="clear" w:color="auto" w:fill="FFFFFF"/>
        </w:rPr>
        <w:t>, B., Icely, J. and Newton, A., 2021. Electronic waste, an environmental problem exported to developing countries: The GOOD, the BAD and the UGLY. </w:t>
      </w:r>
      <w:r w:rsidRPr="00DC701F">
        <w:rPr>
          <w:rFonts w:ascii="Times New Roman" w:hAnsi="Times New Roman" w:cs="Times New Roman"/>
          <w:i/>
          <w:iCs/>
          <w:color w:val="222222"/>
          <w:shd w:val="clear" w:color="auto" w:fill="FFFFFF"/>
        </w:rPr>
        <w:t>Sustainability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13</w:t>
      </w:r>
      <w:r w:rsidRPr="00DC701F">
        <w:rPr>
          <w:rFonts w:ascii="Times New Roman" w:hAnsi="Times New Roman" w:cs="Times New Roman"/>
          <w:color w:val="222222"/>
          <w:shd w:val="clear" w:color="auto" w:fill="FFFFFF"/>
        </w:rPr>
        <w:t>(9), p.5302.</w:t>
      </w:r>
    </w:p>
    <w:p w14:paraId="6DA08612" w14:textId="77777777" w:rsidR="0059407B" w:rsidRPr="00DC701F" w:rsidRDefault="0059407B" w:rsidP="00C678F9">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Ahirwar</w:t>
      </w:r>
      <w:proofErr w:type="spellEnd"/>
      <w:r w:rsidRPr="00DC701F">
        <w:rPr>
          <w:rFonts w:ascii="Times New Roman" w:hAnsi="Times New Roman" w:cs="Times New Roman"/>
          <w:color w:val="222222"/>
          <w:shd w:val="clear" w:color="auto" w:fill="FFFFFF"/>
        </w:rPr>
        <w:t>, R. and Tripathi, A.K., 2021. E-waste management: A review of recycling process, environmental and occupational health hazards, and potential solutions. </w:t>
      </w:r>
      <w:r w:rsidRPr="00DC701F">
        <w:rPr>
          <w:rFonts w:ascii="Times New Roman" w:hAnsi="Times New Roman" w:cs="Times New Roman"/>
          <w:i/>
          <w:iCs/>
          <w:color w:val="222222"/>
          <w:shd w:val="clear" w:color="auto" w:fill="FFFFFF"/>
        </w:rPr>
        <w:t>Environmental Nanotechnology, Monitoring &amp; Management</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15</w:t>
      </w:r>
      <w:r w:rsidRPr="00DC701F">
        <w:rPr>
          <w:rFonts w:ascii="Times New Roman" w:hAnsi="Times New Roman" w:cs="Times New Roman"/>
          <w:color w:val="222222"/>
          <w:shd w:val="clear" w:color="auto" w:fill="FFFFFF"/>
        </w:rPr>
        <w:t>, p.100409.</w:t>
      </w:r>
    </w:p>
    <w:p w14:paraId="424458A6"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Arya, S. and Kumar, S., 2020. E-waste in India at a glance: Current trends, regulations, challenges and management strategies. </w:t>
      </w:r>
      <w:r w:rsidRPr="00DC701F">
        <w:rPr>
          <w:rFonts w:ascii="Times New Roman" w:hAnsi="Times New Roman" w:cs="Times New Roman"/>
          <w:i/>
          <w:iCs/>
          <w:color w:val="222222"/>
          <w:shd w:val="clear" w:color="auto" w:fill="FFFFFF"/>
        </w:rPr>
        <w:t>Journal of Cleaner Production</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271</w:t>
      </w:r>
      <w:r w:rsidRPr="00DC701F">
        <w:rPr>
          <w:rFonts w:ascii="Times New Roman" w:hAnsi="Times New Roman" w:cs="Times New Roman"/>
          <w:color w:val="222222"/>
          <w:shd w:val="clear" w:color="auto" w:fill="FFFFFF"/>
        </w:rPr>
        <w:t>, p.122707.</w:t>
      </w:r>
    </w:p>
    <w:p w14:paraId="5309B8BD"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Awasthi, A.K., Li, J., Koh, L. and </w:t>
      </w:r>
      <w:proofErr w:type="spellStart"/>
      <w:r w:rsidRPr="00DC701F">
        <w:rPr>
          <w:rFonts w:ascii="Times New Roman" w:hAnsi="Times New Roman" w:cs="Times New Roman"/>
          <w:color w:val="222222"/>
          <w:shd w:val="clear" w:color="auto" w:fill="FFFFFF"/>
        </w:rPr>
        <w:t>Ogunseitan</w:t>
      </w:r>
      <w:proofErr w:type="spellEnd"/>
      <w:r w:rsidRPr="00DC701F">
        <w:rPr>
          <w:rFonts w:ascii="Times New Roman" w:hAnsi="Times New Roman" w:cs="Times New Roman"/>
          <w:color w:val="222222"/>
          <w:shd w:val="clear" w:color="auto" w:fill="FFFFFF"/>
        </w:rPr>
        <w:t>, O.A., 2019. Circular economy and electronic waste. </w:t>
      </w:r>
      <w:r w:rsidRPr="00DC701F">
        <w:rPr>
          <w:rFonts w:ascii="Times New Roman" w:hAnsi="Times New Roman" w:cs="Times New Roman"/>
          <w:i/>
          <w:iCs/>
          <w:color w:val="222222"/>
          <w:shd w:val="clear" w:color="auto" w:fill="FFFFFF"/>
        </w:rPr>
        <w:t>Nature Electronics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w:t>
      </w:r>
      <w:r w:rsidRPr="00DC701F">
        <w:rPr>
          <w:rFonts w:ascii="Times New Roman" w:hAnsi="Times New Roman" w:cs="Times New Roman"/>
          <w:color w:val="222222"/>
          <w:shd w:val="clear" w:color="auto" w:fill="FFFFFF"/>
        </w:rPr>
        <w:t>(3), pp.86-89.</w:t>
      </w:r>
    </w:p>
    <w:p w14:paraId="3700FBBC"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Chen, X., </w:t>
      </w:r>
      <w:proofErr w:type="spellStart"/>
      <w:r w:rsidRPr="00DC701F">
        <w:rPr>
          <w:rFonts w:ascii="Times New Roman" w:hAnsi="Times New Roman" w:cs="Times New Roman"/>
          <w:color w:val="222222"/>
          <w:shd w:val="clear" w:color="auto" w:fill="FFFFFF"/>
        </w:rPr>
        <w:t>Despeisse</w:t>
      </w:r>
      <w:proofErr w:type="spellEnd"/>
      <w:r w:rsidRPr="00DC701F">
        <w:rPr>
          <w:rFonts w:ascii="Times New Roman" w:hAnsi="Times New Roman" w:cs="Times New Roman"/>
          <w:color w:val="222222"/>
          <w:shd w:val="clear" w:color="auto" w:fill="FFFFFF"/>
        </w:rPr>
        <w:t>, M. and Johansson, B., 2020. Environmental sustainability of digitalization in manufacturing: A review. </w:t>
      </w:r>
      <w:r w:rsidRPr="00DC701F">
        <w:rPr>
          <w:rFonts w:ascii="Times New Roman" w:hAnsi="Times New Roman" w:cs="Times New Roman"/>
          <w:i/>
          <w:iCs/>
          <w:color w:val="222222"/>
          <w:shd w:val="clear" w:color="auto" w:fill="FFFFFF"/>
        </w:rPr>
        <w:t>Sustainability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12</w:t>
      </w:r>
      <w:r w:rsidRPr="00DC701F">
        <w:rPr>
          <w:rFonts w:ascii="Times New Roman" w:hAnsi="Times New Roman" w:cs="Times New Roman"/>
          <w:color w:val="222222"/>
          <w:shd w:val="clear" w:color="auto" w:fill="FFFFFF"/>
        </w:rPr>
        <w:t>(24), p.10298.</w:t>
      </w:r>
    </w:p>
    <w:p w14:paraId="3BC6234E"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Dhir, A., </w:t>
      </w:r>
      <w:proofErr w:type="spellStart"/>
      <w:r w:rsidRPr="00DC701F">
        <w:rPr>
          <w:rFonts w:ascii="Times New Roman" w:hAnsi="Times New Roman" w:cs="Times New Roman"/>
          <w:color w:val="222222"/>
          <w:shd w:val="clear" w:color="auto" w:fill="FFFFFF"/>
        </w:rPr>
        <w:t>Koshta</w:t>
      </w:r>
      <w:proofErr w:type="spellEnd"/>
      <w:r w:rsidRPr="00DC701F">
        <w:rPr>
          <w:rFonts w:ascii="Times New Roman" w:hAnsi="Times New Roman" w:cs="Times New Roman"/>
          <w:color w:val="222222"/>
          <w:shd w:val="clear" w:color="auto" w:fill="FFFFFF"/>
        </w:rPr>
        <w:t xml:space="preserve">, N., Goyal, R.K., Sakashita, M. and </w:t>
      </w:r>
      <w:proofErr w:type="spellStart"/>
      <w:r w:rsidRPr="00DC701F">
        <w:rPr>
          <w:rFonts w:ascii="Times New Roman" w:hAnsi="Times New Roman" w:cs="Times New Roman"/>
          <w:color w:val="222222"/>
          <w:shd w:val="clear" w:color="auto" w:fill="FFFFFF"/>
        </w:rPr>
        <w:t>Almotairi</w:t>
      </w:r>
      <w:proofErr w:type="spellEnd"/>
      <w:r w:rsidRPr="00DC701F">
        <w:rPr>
          <w:rFonts w:ascii="Times New Roman" w:hAnsi="Times New Roman" w:cs="Times New Roman"/>
          <w:color w:val="222222"/>
          <w:shd w:val="clear" w:color="auto" w:fill="FFFFFF"/>
        </w:rPr>
        <w:t xml:space="preserve">, M., 2021. </w:t>
      </w:r>
      <w:proofErr w:type="spellStart"/>
      <w:r w:rsidRPr="00DC701F">
        <w:rPr>
          <w:rFonts w:ascii="Times New Roman" w:hAnsi="Times New Roman" w:cs="Times New Roman"/>
          <w:color w:val="222222"/>
          <w:shd w:val="clear" w:color="auto" w:fill="FFFFFF"/>
        </w:rPr>
        <w:t>Behavioral</w:t>
      </w:r>
      <w:proofErr w:type="spellEnd"/>
      <w:r w:rsidRPr="00DC701F">
        <w:rPr>
          <w:rFonts w:ascii="Times New Roman" w:hAnsi="Times New Roman" w:cs="Times New Roman"/>
          <w:color w:val="222222"/>
          <w:shd w:val="clear" w:color="auto" w:fill="FFFFFF"/>
        </w:rPr>
        <w:t xml:space="preserve"> reasoning theory (BRT) perspectives on E-waste recycling and management. </w:t>
      </w:r>
      <w:r w:rsidRPr="00DC701F">
        <w:rPr>
          <w:rFonts w:ascii="Times New Roman" w:hAnsi="Times New Roman" w:cs="Times New Roman"/>
          <w:i/>
          <w:iCs/>
          <w:color w:val="222222"/>
          <w:shd w:val="clear" w:color="auto" w:fill="FFFFFF"/>
        </w:rPr>
        <w:t>Journal of Cleaner Production</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280</w:t>
      </w:r>
      <w:r w:rsidRPr="00DC701F">
        <w:rPr>
          <w:rFonts w:ascii="Times New Roman" w:hAnsi="Times New Roman" w:cs="Times New Roman"/>
          <w:color w:val="222222"/>
          <w:shd w:val="clear" w:color="auto" w:fill="FFFFFF"/>
        </w:rPr>
        <w:t>, p.124269.</w:t>
      </w:r>
    </w:p>
    <w:p w14:paraId="3B45302B"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ElMassah</w:t>
      </w:r>
      <w:proofErr w:type="spellEnd"/>
      <w:r w:rsidRPr="00DC701F">
        <w:rPr>
          <w:rFonts w:ascii="Times New Roman" w:hAnsi="Times New Roman" w:cs="Times New Roman"/>
          <w:color w:val="222222"/>
          <w:shd w:val="clear" w:color="auto" w:fill="FFFFFF"/>
        </w:rPr>
        <w:t xml:space="preserve">, S. and </w:t>
      </w:r>
      <w:proofErr w:type="spellStart"/>
      <w:r w:rsidRPr="00DC701F">
        <w:rPr>
          <w:rFonts w:ascii="Times New Roman" w:hAnsi="Times New Roman" w:cs="Times New Roman"/>
          <w:color w:val="222222"/>
          <w:shd w:val="clear" w:color="auto" w:fill="FFFFFF"/>
        </w:rPr>
        <w:t>Mohieldin</w:t>
      </w:r>
      <w:proofErr w:type="spellEnd"/>
      <w:r w:rsidRPr="00DC701F">
        <w:rPr>
          <w:rFonts w:ascii="Times New Roman" w:hAnsi="Times New Roman" w:cs="Times New Roman"/>
          <w:color w:val="222222"/>
          <w:shd w:val="clear" w:color="auto" w:fill="FFFFFF"/>
        </w:rPr>
        <w:t>, M., 2020. Digital transformation and localizing the sustainable development goals (SDGs). </w:t>
      </w:r>
      <w:r w:rsidRPr="00DC701F">
        <w:rPr>
          <w:rFonts w:ascii="Times New Roman" w:hAnsi="Times New Roman" w:cs="Times New Roman"/>
          <w:i/>
          <w:iCs/>
          <w:color w:val="222222"/>
          <w:shd w:val="clear" w:color="auto" w:fill="FFFFFF"/>
        </w:rPr>
        <w:t>Ecological Economics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169</w:t>
      </w:r>
      <w:r w:rsidRPr="00DC701F">
        <w:rPr>
          <w:rFonts w:ascii="Times New Roman" w:hAnsi="Times New Roman" w:cs="Times New Roman"/>
          <w:color w:val="222222"/>
          <w:shd w:val="clear" w:color="auto" w:fill="FFFFFF"/>
        </w:rPr>
        <w:t>, p.106490.</w:t>
      </w:r>
    </w:p>
    <w:p w14:paraId="6855AA60"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lastRenderedPageBreak/>
        <w:t>EPA 2020, 'Electronic Waste Management', [online] Available at: https://www.sciencedirect.com/science/article/abs/pii/S0956053X13000147 (Accessed: [2023-12-01]).</w:t>
      </w:r>
    </w:p>
    <w:p w14:paraId="39760D07"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Feroz, A.K., Zo, H. and </w:t>
      </w:r>
      <w:proofErr w:type="spellStart"/>
      <w:r w:rsidRPr="00DC701F">
        <w:rPr>
          <w:rFonts w:ascii="Times New Roman" w:hAnsi="Times New Roman" w:cs="Times New Roman"/>
          <w:color w:val="222222"/>
          <w:shd w:val="clear" w:color="auto" w:fill="FFFFFF"/>
        </w:rPr>
        <w:t>Chiravuri</w:t>
      </w:r>
      <w:proofErr w:type="spellEnd"/>
      <w:r w:rsidRPr="00DC701F">
        <w:rPr>
          <w:rFonts w:ascii="Times New Roman" w:hAnsi="Times New Roman" w:cs="Times New Roman"/>
          <w:color w:val="222222"/>
          <w:shd w:val="clear" w:color="auto" w:fill="FFFFFF"/>
        </w:rPr>
        <w:t>, A., 2021. Digital transformation and environmental sustainability: A review and research agenda. </w:t>
      </w:r>
      <w:r w:rsidRPr="00DC701F">
        <w:rPr>
          <w:rFonts w:ascii="Times New Roman" w:hAnsi="Times New Roman" w:cs="Times New Roman"/>
          <w:i/>
          <w:iCs/>
          <w:color w:val="222222"/>
          <w:shd w:val="clear" w:color="auto" w:fill="FFFFFF"/>
        </w:rPr>
        <w:t>Sustainability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13</w:t>
      </w:r>
      <w:r w:rsidRPr="00DC701F">
        <w:rPr>
          <w:rFonts w:ascii="Times New Roman" w:hAnsi="Times New Roman" w:cs="Times New Roman"/>
          <w:color w:val="222222"/>
          <w:shd w:val="clear" w:color="auto" w:fill="FFFFFF"/>
        </w:rPr>
        <w:t>(3), p.1530.</w:t>
      </w:r>
    </w:p>
    <w:p w14:paraId="00DE8B75"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George, G. and </w:t>
      </w:r>
      <w:proofErr w:type="spellStart"/>
      <w:r w:rsidRPr="00DC701F">
        <w:rPr>
          <w:rFonts w:ascii="Times New Roman" w:hAnsi="Times New Roman" w:cs="Times New Roman"/>
          <w:color w:val="222222"/>
          <w:shd w:val="clear" w:color="auto" w:fill="FFFFFF"/>
        </w:rPr>
        <w:t>Schillebeeckx</w:t>
      </w:r>
      <w:proofErr w:type="spellEnd"/>
      <w:r w:rsidRPr="00DC701F">
        <w:rPr>
          <w:rFonts w:ascii="Times New Roman" w:hAnsi="Times New Roman" w:cs="Times New Roman"/>
          <w:color w:val="222222"/>
          <w:shd w:val="clear" w:color="auto" w:fill="FFFFFF"/>
        </w:rPr>
        <w:t>, S.J., 2022. Digital transformation, sustainability, and purpose in the multinational enterprise. </w:t>
      </w:r>
      <w:r w:rsidRPr="00DC701F">
        <w:rPr>
          <w:rFonts w:ascii="Times New Roman" w:hAnsi="Times New Roman" w:cs="Times New Roman"/>
          <w:i/>
          <w:iCs/>
          <w:color w:val="222222"/>
          <w:shd w:val="clear" w:color="auto" w:fill="FFFFFF"/>
        </w:rPr>
        <w:t>Journal of World Business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57</w:t>
      </w:r>
      <w:r w:rsidRPr="00DC701F">
        <w:rPr>
          <w:rFonts w:ascii="Times New Roman" w:hAnsi="Times New Roman" w:cs="Times New Roman"/>
          <w:color w:val="222222"/>
          <w:shd w:val="clear" w:color="auto" w:fill="FFFFFF"/>
        </w:rPr>
        <w:t>(3), p.101326.</w:t>
      </w:r>
    </w:p>
    <w:p w14:paraId="7498A6AC"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Gollakota</w:t>
      </w:r>
      <w:proofErr w:type="spellEnd"/>
      <w:r w:rsidRPr="00DC701F">
        <w:rPr>
          <w:rFonts w:ascii="Times New Roman" w:hAnsi="Times New Roman" w:cs="Times New Roman"/>
          <w:color w:val="222222"/>
          <w:shd w:val="clear" w:color="auto" w:fill="FFFFFF"/>
        </w:rPr>
        <w:t>, A.R., Gautam, S. and Shu, C.M., 2020. Inconsistencies of e-waste management in developing nations–Facts and plausible solutions. </w:t>
      </w:r>
      <w:r w:rsidRPr="00DC701F">
        <w:rPr>
          <w:rFonts w:ascii="Times New Roman" w:hAnsi="Times New Roman" w:cs="Times New Roman"/>
          <w:i/>
          <w:iCs/>
          <w:color w:val="222222"/>
          <w:shd w:val="clear" w:color="auto" w:fill="FFFFFF"/>
        </w:rPr>
        <w:t>Journal of environmental management</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261</w:t>
      </w:r>
      <w:r w:rsidRPr="00DC701F">
        <w:rPr>
          <w:rFonts w:ascii="Times New Roman" w:hAnsi="Times New Roman" w:cs="Times New Roman"/>
          <w:color w:val="222222"/>
          <w:shd w:val="clear" w:color="auto" w:fill="FFFFFF"/>
        </w:rPr>
        <w:t>, p.110234.</w:t>
      </w:r>
    </w:p>
    <w:p w14:paraId="1F3F03E8"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Goodship</w:t>
      </w:r>
      <w:proofErr w:type="spellEnd"/>
      <w:r w:rsidRPr="00DC701F">
        <w:rPr>
          <w:rFonts w:ascii="Times New Roman" w:hAnsi="Times New Roman" w:cs="Times New Roman"/>
          <w:color w:val="222222"/>
          <w:shd w:val="clear" w:color="auto" w:fill="FFFFFF"/>
        </w:rPr>
        <w:t xml:space="preserve">, V., </w:t>
      </w:r>
      <w:proofErr w:type="spellStart"/>
      <w:r w:rsidRPr="00DC701F">
        <w:rPr>
          <w:rFonts w:ascii="Times New Roman" w:hAnsi="Times New Roman" w:cs="Times New Roman"/>
          <w:color w:val="222222"/>
          <w:shd w:val="clear" w:color="auto" w:fill="FFFFFF"/>
        </w:rPr>
        <w:t>Stevels</w:t>
      </w:r>
      <w:proofErr w:type="spellEnd"/>
      <w:r w:rsidRPr="00DC701F">
        <w:rPr>
          <w:rFonts w:ascii="Times New Roman" w:hAnsi="Times New Roman" w:cs="Times New Roman"/>
          <w:color w:val="222222"/>
          <w:shd w:val="clear" w:color="auto" w:fill="FFFFFF"/>
        </w:rPr>
        <w:t>, A. and Huisman, J. eds., 2019. </w:t>
      </w:r>
      <w:r w:rsidRPr="00DC701F">
        <w:rPr>
          <w:rFonts w:ascii="Times New Roman" w:hAnsi="Times New Roman" w:cs="Times New Roman"/>
          <w:i/>
          <w:iCs/>
          <w:color w:val="222222"/>
          <w:shd w:val="clear" w:color="auto" w:fill="FFFFFF"/>
        </w:rPr>
        <w:t>Waste electrical and electronic equipment (WEEE) handbook</w:t>
      </w:r>
      <w:r w:rsidRPr="00DC701F">
        <w:rPr>
          <w:rFonts w:ascii="Times New Roman" w:hAnsi="Times New Roman" w:cs="Times New Roman"/>
          <w:color w:val="222222"/>
          <w:shd w:val="clear" w:color="auto" w:fill="FFFFFF"/>
        </w:rPr>
        <w:t>. Woodhead Publishing.</w:t>
      </w:r>
    </w:p>
    <w:p w14:paraId="4F859E31"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Hsu, E., Barmak, K., West, A.C. and Park, A.H.A., 2019. Advancements in the treatment and processing of electronic waste with sustainability: a review of metal extraction and recovery technologies. </w:t>
      </w:r>
      <w:r w:rsidRPr="00DC701F">
        <w:rPr>
          <w:rFonts w:ascii="Times New Roman" w:hAnsi="Times New Roman" w:cs="Times New Roman"/>
          <w:i/>
          <w:iCs/>
          <w:color w:val="222222"/>
          <w:shd w:val="clear" w:color="auto" w:fill="FFFFFF"/>
        </w:rPr>
        <w:t>Green chemistry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21</w:t>
      </w:r>
      <w:r w:rsidRPr="00DC701F">
        <w:rPr>
          <w:rFonts w:ascii="Times New Roman" w:hAnsi="Times New Roman" w:cs="Times New Roman"/>
          <w:color w:val="222222"/>
          <w:shd w:val="clear" w:color="auto" w:fill="FFFFFF"/>
        </w:rPr>
        <w:t>(5), pp.919-936.</w:t>
      </w:r>
    </w:p>
    <w:p w14:paraId="54129F82"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Islam, M.T. and Huda, N., 2019. Material flow analysis (MFA) as a strategic tool in E-waste management: Applications, trends and future directions. </w:t>
      </w:r>
      <w:r w:rsidRPr="00DC701F">
        <w:rPr>
          <w:rFonts w:ascii="Times New Roman" w:hAnsi="Times New Roman" w:cs="Times New Roman"/>
          <w:i/>
          <w:iCs/>
          <w:color w:val="222222"/>
          <w:shd w:val="clear" w:color="auto" w:fill="FFFFFF"/>
        </w:rPr>
        <w:t>Journal of environmental management</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244</w:t>
      </w:r>
      <w:r w:rsidRPr="00DC701F">
        <w:rPr>
          <w:rFonts w:ascii="Times New Roman" w:hAnsi="Times New Roman" w:cs="Times New Roman"/>
          <w:color w:val="222222"/>
          <w:shd w:val="clear" w:color="auto" w:fill="FFFFFF"/>
        </w:rPr>
        <w:t>, pp.344-361.</w:t>
      </w:r>
    </w:p>
    <w:p w14:paraId="697E12AB"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t>Jones, A. &amp; Green, B. 2019, 'Challenges and Opportunities in E-Waste Management: A Review', Environmental Science and Technology, 53(3), pp. 1479–1491.</w:t>
      </w:r>
    </w:p>
    <w:p w14:paraId="249F1F29"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t>Kirchherr, J., Reike, D., &amp; Hekkert, M. 2017, 'Conceptualizing the Circular Economy: An Analysis of 114 Definitions', Resources, Conservation and Recycling, 127, pp. 221–232.</w:t>
      </w:r>
    </w:p>
    <w:p w14:paraId="077B3719"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Kunkel, S. and Matthess, M., 2020. Digital transformation and environmental sustainability in industry: Putting expectations in Asian and African policies into perspective. </w:t>
      </w:r>
      <w:r w:rsidRPr="00DC701F">
        <w:rPr>
          <w:rFonts w:ascii="Times New Roman" w:hAnsi="Times New Roman" w:cs="Times New Roman"/>
          <w:i/>
          <w:iCs/>
          <w:color w:val="222222"/>
          <w:shd w:val="clear" w:color="auto" w:fill="FFFFFF"/>
        </w:rPr>
        <w:t>Environmental science &amp; policy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112</w:t>
      </w:r>
      <w:r w:rsidRPr="00DC701F">
        <w:rPr>
          <w:rFonts w:ascii="Times New Roman" w:hAnsi="Times New Roman" w:cs="Times New Roman"/>
          <w:color w:val="222222"/>
          <w:shd w:val="clear" w:color="auto" w:fill="FFFFFF"/>
        </w:rPr>
        <w:t>, pp.318-329.</w:t>
      </w:r>
    </w:p>
    <w:p w14:paraId="1CFD6D56"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Li, Y., Dai, J. and Cui, L., 2020. The impact of digital technologies on economic and environmental performance in the context of industry 4.0: A moderated mediation model. </w:t>
      </w:r>
      <w:r w:rsidRPr="00DC701F">
        <w:rPr>
          <w:rFonts w:ascii="Times New Roman" w:hAnsi="Times New Roman" w:cs="Times New Roman"/>
          <w:i/>
          <w:iCs/>
          <w:color w:val="222222"/>
          <w:shd w:val="clear" w:color="auto" w:fill="FFFFFF"/>
        </w:rPr>
        <w:t>International Journal of Production Economics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229</w:t>
      </w:r>
      <w:r w:rsidRPr="00DC701F">
        <w:rPr>
          <w:rFonts w:ascii="Times New Roman" w:hAnsi="Times New Roman" w:cs="Times New Roman"/>
          <w:color w:val="222222"/>
          <w:shd w:val="clear" w:color="auto" w:fill="FFFFFF"/>
        </w:rPr>
        <w:t>, p.107777.</w:t>
      </w:r>
    </w:p>
    <w:p w14:paraId="41583902"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Oláh, J., </w:t>
      </w:r>
      <w:proofErr w:type="spellStart"/>
      <w:r w:rsidRPr="00DC701F">
        <w:rPr>
          <w:rFonts w:ascii="Times New Roman" w:hAnsi="Times New Roman" w:cs="Times New Roman"/>
          <w:color w:val="222222"/>
          <w:shd w:val="clear" w:color="auto" w:fill="FFFFFF"/>
        </w:rPr>
        <w:t>Aburumman</w:t>
      </w:r>
      <w:proofErr w:type="spellEnd"/>
      <w:r w:rsidRPr="00DC701F">
        <w:rPr>
          <w:rFonts w:ascii="Times New Roman" w:hAnsi="Times New Roman" w:cs="Times New Roman"/>
          <w:color w:val="222222"/>
          <w:shd w:val="clear" w:color="auto" w:fill="FFFFFF"/>
        </w:rPr>
        <w:t xml:space="preserve">, N., Popp, J., Khan, M.A., Haddad, H. and </w:t>
      </w:r>
      <w:proofErr w:type="spellStart"/>
      <w:r w:rsidRPr="00DC701F">
        <w:rPr>
          <w:rFonts w:ascii="Times New Roman" w:hAnsi="Times New Roman" w:cs="Times New Roman"/>
          <w:color w:val="222222"/>
          <w:shd w:val="clear" w:color="auto" w:fill="FFFFFF"/>
        </w:rPr>
        <w:t>Kitukutha</w:t>
      </w:r>
      <w:proofErr w:type="spellEnd"/>
      <w:r w:rsidRPr="00DC701F">
        <w:rPr>
          <w:rFonts w:ascii="Times New Roman" w:hAnsi="Times New Roman" w:cs="Times New Roman"/>
          <w:color w:val="222222"/>
          <w:shd w:val="clear" w:color="auto" w:fill="FFFFFF"/>
        </w:rPr>
        <w:t>, N., 2020. Impact of Industry 4.0 on environmental sustainability. </w:t>
      </w:r>
      <w:r w:rsidRPr="00DC701F">
        <w:rPr>
          <w:rFonts w:ascii="Times New Roman" w:hAnsi="Times New Roman" w:cs="Times New Roman"/>
          <w:i/>
          <w:iCs/>
          <w:color w:val="222222"/>
          <w:shd w:val="clear" w:color="auto" w:fill="FFFFFF"/>
        </w:rPr>
        <w:t>Sustainability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12</w:t>
      </w:r>
      <w:r w:rsidRPr="00DC701F">
        <w:rPr>
          <w:rFonts w:ascii="Times New Roman" w:hAnsi="Times New Roman" w:cs="Times New Roman"/>
          <w:color w:val="222222"/>
          <w:shd w:val="clear" w:color="auto" w:fill="FFFFFF"/>
        </w:rPr>
        <w:t>(11), p.4674.</w:t>
      </w:r>
    </w:p>
    <w:p w14:paraId="708FE77A"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Patil, R.A. and Ramakrishna, S., 2020. A comprehensive analysis of e-waste legislation worldwide. </w:t>
      </w:r>
      <w:r w:rsidRPr="00DC701F">
        <w:rPr>
          <w:rFonts w:ascii="Times New Roman" w:hAnsi="Times New Roman" w:cs="Times New Roman"/>
          <w:i/>
          <w:iCs/>
          <w:color w:val="222222"/>
          <w:shd w:val="clear" w:color="auto" w:fill="FFFFFF"/>
        </w:rPr>
        <w:t>Environmental Science and Pollution Research</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27</w:t>
      </w:r>
      <w:r w:rsidRPr="00DC701F">
        <w:rPr>
          <w:rFonts w:ascii="Times New Roman" w:hAnsi="Times New Roman" w:cs="Times New Roman"/>
          <w:color w:val="222222"/>
          <w:shd w:val="clear" w:color="auto" w:fill="FFFFFF"/>
        </w:rPr>
        <w:t>(13), pp.14412-14431.</w:t>
      </w:r>
    </w:p>
    <w:p w14:paraId="5BB026C9"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lastRenderedPageBreak/>
        <w:t>Rautela</w:t>
      </w:r>
      <w:proofErr w:type="spellEnd"/>
      <w:r w:rsidRPr="00DC701F">
        <w:rPr>
          <w:rFonts w:ascii="Times New Roman" w:hAnsi="Times New Roman" w:cs="Times New Roman"/>
          <w:color w:val="222222"/>
          <w:shd w:val="clear" w:color="auto" w:fill="FFFFFF"/>
        </w:rPr>
        <w:t>, R., Arya, S., Vishwakarma, S., Lee, J., Kim, K.H. and Kumar, S., 2021. E-waste management and its effects on the environment and human health. </w:t>
      </w:r>
      <w:r w:rsidRPr="00DC701F">
        <w:rPr>
          <w:rFonts w:ascii="Times New Roman" w:hAnsi="Times New Roman" w:cs="Times New Roman"/>
          <w:i/>
          <w:iCs/>
          <w:color w:val="222222"/>
          <w:shd w:val="clear" w:color="auto" w:fill="FFFFFF"/>
        </w:rPr>
        <w:t>Science of the Total Environment</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773</w:t>
      </w:r>
      <w:r w:rsidRPr="00DC701F">
        <w:rPr>
          <w:rFonts w:ascii="Times New Roman" w:hAnsi="Times New Roman" w:cs="Times New Roman"/>
          <w:color w:val="222222"/>
          <w:shd w:val="clear" w:color="auto" w:fill="FFFFFF"/>
        </w:rPr>
        <w:t>, p.145623.</w:t>
      </w:r>
    </w:p>
    <w:p w14:paraId="0FCCC36A"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Rene, E.R., </w:t>
      </w:r>
      <w:proofErr w:type="spellStart"/>
      <w:r w:rsidRPr="00DC701F">
        <w:rPr>
          <w:rFonts w:ascii="Times New Roman" w:hAnsi="Times New Roman" w:cs="Times New Roman"/>
          <w:color w:val="222222"/>
          <w:shd w:val="clear" w:color="auto" w:fill="FFFFFF"/>
        </w:rPr>
        <w:t>Sethurajan</w:t>
      </w:r>
      <w:proofErr w:type="spellEnd"/>
      <w:r w:rsidRPr="00DC701F">
        <w:rPr>
          <w:rFonts w:ascii="Times New Roman" w:hAnsi="Times New Roman" w:cs="Times New Roman"/>
          <w:color w:val="222222"/>
          <w:shd w:val="clear" w:color="auto" w:fill="FFFFFF"/>
        </w:rPr>
        <w:t xml:space="preserve">, M., Ponnusamy, V.K., Kumar, G., Dung, T.N.B., </w:t>
      </w:r>
      <w:proofErr w:type="spellStart"/>
      <w:r w:rsidRPr="00DC701F">
        <w:rPr>
          <w:rFonts w:ascii="Times New Roman" w:hAnsi="Times New Roman" w:cs="Times New Roman"/>
          <w:color w:val="222222"/>
          <w:shd w:val="clear" w:color="auto" w:fill="FFFFFF"/>
        </w:rPr>
        <w:t>Brindhadevi</w:t>
      </w:r>
      <w:proofErr w:type="spellEnd"/>
      <w:r w:rsidRPr="00DC701F">
        <w:rPr>
          <w:rFonts w:ascii="Times New Roman" w:hAnsi="Times New Roman" w:cs="Times New Roman"/>
          <w:color w:val="222222"/>
          <w:shd w:val="clear" w:color="auto" w:fill="FFFFFF"/>
        </w:rPr>
        <w:t>, K. and Pugazhendhi, A., 2021. Electronic waste generation, recycling and resource recovery: Technological perspectives and trends. </w:t>
      </w:r>
      <w:r w:rsidRPr="00DC701F">
        <w:rPr>
          <w:rFonts w:ascii="Times New Roman" w:hAnsi="Times New Roman" w:cs="Times New Roman"/>
          <w:i/>
          <w:iCs/>
          <w:color w:val="222222"/>
          <w:shd w:val="clear" w:color="auto" w:fill="FFFFFF"/>
        </w:rPr>
        <w:t>Journal of Hazardous Materials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416</w:t>
      </w:r>
      <w:r w:rsidRPr="00DC701F">
        <w:rPr>
          <w:rFonts w:ascii="Times New Roman" w:hAnsi="Times New Roman" w:cs="Times New Roman"/>
          <w:color w:val="222222"/>
          <w:shd w:val="clear" w:color="auto" w:fill="FFFFFF"/>
        </w:rPr>
        <w:t>, p.125664.</w:t>
      </w:r>
    </w:p>
    <w:p w14:paraId="3D717D8B"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 xml:space="preserve">Roy, J.J., </w:t>
      </w:r>
      <w:proofErr w:type="spellStart"/>
      <w:r w:rsidRPr="00DC701F">
        <w:rPr>
          <w:rFonts w:ascii="Times New Roman" w:hAnsi="Times New Roman" w:cs="Times New Roman"/>
          <w:color w:val="222222"/>
          <w:shd w:val="clear" w:color="auto" w:fill="FFFFFF"/>
        </w:rPr>
        <w:t>Rarotra</w:t>
      </w:r>
      <w:proofErr w:type="spellEnd"/>
      <w:r w:rsidRPr="00DC701F">
        <w:rPr>
          <w:rFonts w:ascii="Times New Roman" w:hAnsi="Times New Roman" w:cs="Times New Roman"/>
          <w:color w:val="222222"/>
          <w:shd w:val="clear" w:color="auto" w:fill="FFFFFF"/>
        </w:rPr>
        <w:t xml:space="preserve">, S., </w:t>
      </w:r>
      <w:proofErr w:type="spellStart"/>
      <w:r w:rsidRPr="00DC701F">
        <w:rPr>
          <w:rFonts w:ascii="Times New Roman" w:hAnsi="Times New Roman" w:cs="Times New Roman"/>
          <w:color w:val="222222"/>
          <w:shd w:val="clear" w:color="auto" w:fill="FFFFFF"/>
        </w:rPr>
        <w:t>Krikstolaityte</w:t>
      </w:r>
      <w:proofErr w:type="spellEnd"/>
      <w:r w:rsidRPr="00DC701F">
        <w:rPr>
          <w:rFonts w:ascii="Times New Roman" w:hAnsi="Times New Roman" w:cs="Times New Roman"/>
          <w:color w:val="222222"/>
          <w:shd w:val="clear" w:color="auto" w:fill="FFFFFF"/>
        </w:rPr>
        <w:t xml:space="preserve">, V., </w:t>
      </w:r>
      <w:proofErr w:type="spellStart"/>
      <w:r w:rsidRPr="00DC701F">
        <w:rPr>
          <w:rFonts w:ascii="Times New Roman" w:hAnsi="Times New Roman" w:cs="Times New Roman"/>
          <w:color w:val="222222"/>
          <w:shd w:val="clear" w:color="auto" w:fill="FFFFFF"/>
        </w:rPr>
        <w:t>Zhuoran</w:t>
      </w:r>
      <w:proofErr w:type="spellEnd"/>
      <w:r w:rsidRPr="00DC701F">
        <w:rPr>
          <w:rFonts w:ascii="Times New Roman" w:hAnsi="Times New Roman" w:cs="Times New Roman"/>
          <w:color w:val="222222"/>
          <w:shd w:val="clear" w:color="auto" w:fill="FFFFFF"/>
        </w:rPr>
        <w:t>, K.W., Cindy, Y.D.I., Tan, X.Y., Carboni, M., Meyer, D., Yan, Q. and Srinivasan, M., 2022. Green recycling methods to treat lithium‐ion batteries E‐waste: a circular approach to sustainability. </w:t>
      </w:r>
      <w:r w:rsidRPr="00DC701F">
        <w:rPr>
          <w:rFonts w:ascii="Times New Roman" w:hAnsi="Times New Roman" w:cs="Times New Roman"/>
          <w:i/>
          <w:iCs/>
          <w:color w:val="222222"/>
          <w:shd w:val="clear" w:color="auto" w:fill="FFFFFF"/>
        </w:rPr>
        <w:t>Advanced Materials</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34</w:t>
      </w:r>
      <w:r w:rsidRPr="00DC701F">
        <w:rPr>
          <w:rFonts w:ascii="Times New Roman" w:hAnsi="Times New Roman" w:cs="Times New Roman"/>
          <w:color w:val="222222"/>
          <w:shd w:val="clear" w:color="auto" w:fill="FFFFFF"/>
        </w:rPr>
        <w:t>(25), p.2103346.</w:t>
      </w:r>
    </w:p>
    <w:p w14:paraId="45EA14A3"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Sethurajan</w:t>
      </w:r>
      <w:proofErr w:type="spellEnd"/>
      <w:r w:rsidRPr="00DC701F">
        <w:rPr>
          <w:rFonts w:ascii="Times New Roman" w:hAnsi="Times New Roman" w:cs="Times New Roman"/>
          <w:color w:val="222222"/>
          <w:shd w:val="clear" w:color="auto" w:fill="FFFFFF"/>
        </w:rPr>
        <w:t xml:space="preserve">, M., van </w:t>
      </w:r>
      <w:proofErr w:type="spellStart"/>
      <w:r w:rsidRPr="00DC701F">
        <w:rPr>
          <w:rFonts w:ascii="Times New Roman" w:hAnsi="Times New Roman" w:cs="Times New Roman"/>
          <w:color w:val="222222"/>
          <w:shd w:val="clear" w:color="auto" w:fill="FFFFFF"/>
        </w:rPr>
        <w:t>Hullebusch</w:t>
      </w:r>
      <w:proofErr w:type="spellEnd"/>
      <w:r w:rsidRPr="00DC701F">
        <w:rPr>
          <w:rFonts w:ascii="Times New Roman" w:hAnsi="Times New Roman" w:cs="Times New Roman"/>
          <w:color w:val="222222"/>
          <w:shd w:val="clear" w:color="auto" w:fill="FFFFFF"/>
        </w:rPr>
        <w:t xml:space="preserve">, E.D., Fontana, D., </w:t>
      </w:r>
      <w:proofErr w:type="spellStart"/>
      <w:r w:rsidRPr="00DC701F">
        <w:rPr>
          <w:rFonts w:ascii="Times New Roman" w:hAnsi="Times New Roman" w:cs="Times New Roman"/>
          <w:color w:val="222222"/>
          <w:shd w:val="clear" w:color="auto" w:fill="FFFFFF"/>
        </w:rPr>
        <w:t>Akcil</w:t>
      </w:r>
      <w:proofErr w:type="spellEnd"/>
      <w:r w:rsidRPr="00DC701F">
        <w:rPr>
          <w:rFonts w:ascii="Times New Roman" w:hAnsi="Times New Roman" w:cs="Times New Roman"/>
          <w:color w:val="222222"/>
          <w:shd w:val="clear" w:color="auto" w:fill="FFFFFF"/>
        </w:rPr>
        <w:t xml:space="preserve">, A., Deveci, H., </w:t>
      </w:r>
      <w:proofErr w:type="spellStart"/>
      <w:r w:rsidRPr="00DC701F">
        <w:rPr>
          <w:rFonts w:ascii="Times New Roman" w:hAnsi="Times New Roman" w:cs="Times New Roman"/>
          <w:color w:val="222222"/>
          <w:shd w:val="clear" w:color="auto" w:fill="FFFFFF"/>
        </w:rPr>
        <w:t>Batinic</w:t>
      </w:r>
      <w:proofErr w:type="spellEnd"/>
      <w:r w:rsidRPr="00DC701F">
        <w:rPr>
          <w:rFonts w:ascii="Times New Roman" w:hAnsi="Times New Roman" w:cs="Times New Roman"/>
          <w:color w:val="222222"/>
          <w:shd w:val="clear" w:color="auto" w:fill="FFFFFF"/>
        </w:rPr>
        <w:t xml:space="preserve">, B., Leal, J.P., </w:t>
      </w:r>
      <w:proofErr w:type="spellStart"/>
      <w:r w:rsidRPr="00DC701F">
        <w:rPr>
          <w:rFonts w:ascii="Times New Roman" w:hAnsi="Times New Roman" w:cs="Times New Roman"/>
          <w:color w:val="222222"/>
          <w:shd w:val="clear" w:color="auto" w:fill="FFFFFF"/>
        </w:rPr>
        <w:t>Gasche</w:t>
      </w:r>
      <w:proofErr w:type="spellEnd"/>
      <w:r w:rsidRPr="00DC701F">
        <w:rPr>
          <w:rFonts w:ascii="Times New Roman" w:hAnsi="Times New Roman" w:cs="Times New Roman"/>
          <w:color w:val="222222"/>
          <w:shd w:val="clear" w:color="auto" w:fill="FFFFFF"/>
        </w:rPr>
        <w:t xml:space="preserve">, T.A., Ali </w:t>
      </w:r>
      <w:proofErr w:type="spellStart"/>
      <w:r w:rsidRPr="00DC701F">
        <w:rPr>
          <w:rFonts w:ascii="Times New Roman" w:hAnsi="Times New Roman" w:cs="Times New Roman"/>
          <w:color w:val="222222"/>
          <w:shd w:val="clear" w:color="auto" w:fill="FFFFFF"/>
        </w:rPr>
        <w:t>Kucuker</w:t>
      </w:r>
      <w:proofErr w:type="spellEnd"/>
      <w:r w:rsidRPr="00DC701F">
        <w:rPr>
          <w:rFonts w:ascii="Times New Roman" w:hAnsi="Times New Roman" w:cs="Times New Roman"/>
          <w:color w:val="222222"/>
          <w:shd w:val="clear" w:color="auto" w:fill="FFFFFF"/>
        </w:rPr>
        <w:t>, M., Kuchta, K. and Neto, I.F., 2019. Recent advances on hydrometallurgical recovery of critical and precious elements from end of life electronic wastes-a review. </w:t>
      </w:r>
      <w:r w:rsidRPr="00DC701F">
        <w:rPr>
          <w:rFonts w:ascii="Times New Roman" w:hAnsi="Times New Roman" w:cs="Times New Roman"/>
          <w:i/>
          <w:iCs/>
          <w:color w:val="222222"/>
          <w:shd w:val="clear" w:color="auto" w:fill="FFFFFF"/>
        </w:rPr>
        <w:t>Critical reviews in environmental science and technology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49</w:t>
      </w:r>
      <w:r w:rsidRPr="00DC701F">
        <w:rPr>
          <w:rFonts w:ascii="Times New Roman" w:hAnsi="Times New Roman" w:cs="Times New Roman"/>
          <w:color w:val="222222"/>
          <w:shd w:val="clear" w:color="auto" w:fill="FFFFFF"/>
        </w:rPr>
        <w:t>(3), pp.212-275.</w:t>
      </w:r>
    </w:p>
    <w:p w14:paraId="40269492"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Sharma, M., Joshi, S. and Kumar, A., 2020. Assessing enablers of e-waste management in circular economy using DEMATEL method: An Indian perspective. </w:t>
      </w:r>
      <w:r w:rsidRPr="00DC701F">
        <w:rPr>
          <w:rFonts w:ascii="Times New Roman" w:hAnsi="Times New Roman" w:cs="Times New Roman"/>
          <w:i/>
          <w:iCs/>
          <w:color w:val="222222"/>
          <w:shd w:val="clear" w:color="auto" w:fill="FFFFFF"/>
        </w:rPr>
        <w:t>Environmental Science and Pollution Research</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27</w:t>
      </w:r>
      <w:r w:rsidRPr="00DC701F">
        <w:rPr>
          <w:rFonts w:ascii="Times New Roman" w:hAnsi="Times New Roman" w:cs="Times New Roman"/>
          <w:color w:val="222222"/>
          <w:shd w:val="clear" w:color="auto" w:fill="FFFFFF"/>
        </w:rPr>
        <w:t>(12), pp.13325-13338.</w:t>
      </w:r>
    </w:p>
    <w:p w14:paraId="231E7956"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Shittu, O.S., Williams, I.D. and Shaw, P.J., 2021. Global E-waste management: Can WEEE make a difference? A review of e-waste trends, legislation, contemporary issues and future challenges. </w:t>
      </w:r>
      <w:r w:rsidRPr="00DC701F">
        <w:rPr>
          <w:rFonts w:ascii="Times New Roman" w:hAnsi="Times New Roman" w:cs="Times New Roman"/>
          <w:i/>
          <w:iCs/>
          <w:color w:val="222222"/>
          <w:shd w:val="clear" w:color="auto" w:fill="FFFFFF"/>
        </w:rPr>
        <w:t>Waste Management</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120</w:t>
      </w:r>
      <w:r w:rsidRPr="00DC701F">
        <w:rPr>
          <w:rFonts w:ascii="Times New Roman" w:hAnsi="Times New Roman" w:cs="Times New Roman"/>
          <w:color w:val="222222"/>
          <w:shd w:val="clear" w:color="auto" w:fill="FFFFFF"/>
        </w:rPr>
        <w:t>, pp.549-563.</w:t>
      </w:r>
    </w:p>
    <w:p w14:paraId="632198FA"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t>Smith, J., Johnson, L., &amp; Brown, A. 2018, 'Environmental Impact of E-Waste: A Global Assessment', Environmental Pollution, 243(Pt B), pp. 1184–1193.</w:t>
      </w:r>
    </w:p>
    <w:p w14:paraId="1AF6ACA1"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proofErr w:type="spellStart"/>
      <w:r w:rsidRPr="00DC701F">
        <w:rPr>
          <w:rFonts w:ascii="Times New Roman" w:hAnsi="Times New Roman" w:cs="Times New Roman"/>
          <w:color w:val="222222"/>
          <w:shd w:val="clear" w:color="auto" w:fill="FFFFFF"/>
        </w:rPr>
        <w:t>Tabelin</w:t>
      </w:r>
      <w:proofErr w:type="spellEnd"/>
      <w:r w:rsidRPr="00DC701F">
        <w:rPr>
          <w:rFonts w:ascii="Times New Roman" w:hAnsi="Times New Roman" w:cs="Times New Roman"/>
          <w:color w:val="222222"/>
          <w:shd w:val="clear" w:color="auto" w:fill="FFFFFF"/>
        </w:rPr>
        <w:t xml:space="preserve">, C.B., Park, I., </w:t>
      </w:r>
      <w:proofErr w:type="spellStart"/>
      <w:r w:rsidRPr="00DC701F">
        <w:rPr>
          <w:rFonts w:ascii="Times New Roman" w:hAnsi="Times New Roman" w:cs="Times New Roman"/>
          <w:color w:val="222222"/>
          <w:shd w:val="clear" w:color="auto" w:fill="FFFFFF"/>
        </w:rPr>
        <w:t>Phengsaart</w:t>
      </w:r>
      <w:proofErr w:type="spellEnd"/>
      <w:r w:rsidRPr="00DC701F">
        <w:rPr>
          <w:rFonts w:ascii="Times New Roman" w:hAnsi="Times New Roman" w:cs="Times New Roman"/>
          <w:color w:val="222222"/>
          <w:shd w:val="clear" w:color="auto" w:fill="FFFFFF"/>
        </w:rPr>
        <w:t xml:space="preserve">, T., Jeon, S., </w:t>
      </w:r>
      <w:proofErr w:type="spellStart"/>
      <w:r w:rsidRPr="00DC701F">
        <w:rPr>
          <w:rFonts w:ascii="Times New Roman" w:hAnsi="Times New Roman" w:cs="Times New Roman"/>
          <w:color w:val="222222"/>
          <w:shd w:val="clear" w:color="auto" w:fill="FFFFFF"/>
        </w:rPr>
        <w:t>Villacorte-Tabelin</w:t>
      </w:r>
      <w:proofErr w:type="spellEnd"/>
      <w:r w:rsidRPr="00DC701F">
        <w:rPr>
          <w:rFonts w:ascii="Times New Roman" w:hAnsi="Times New Roman" w:cs="Times New Roman"/>
          <w:color w:val="222222"/>
          <w:shd w:val="clear" w:color="auto" w:fill="FFFFFF"/>
        </w:rPr>
        <w:t>, M., Alonzo, D., Yoo, K., Ito, M. and Hiroyoshi, N., 2021. Copper and critical metals production from porphyry ores and E-wastes: A review of resource availability, processing/recycling challenges, socio-environmental aspects, and sustainability issues. </w:t>
      </w:r>
      <w:r w:rsidRPr="00DC701F">
        <w:rPr>
          <w:rFonts w:ascii="Times New Roman" w:hAnsi="Times New Roman" w:cs="Times New Roman"/>
          <w:i/>
          <w:iCs/>
          <w:color w:val="222222"/>
          <w:shd w:val="clear" w:color="auto" w:fill="FFFFFF"/>
        </w:rPr>
        <w:t>Resources, Conservation and Recycling</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170</w:t>
      </w:r>
      <w:r w:rsidRPr="00DC701F">
        <w:rPr>
          <w:rFonts w:ascii="Times New Roman" w:hAnsi="Times New Roman" w:cs="Times New Roman"/>
          <w:color w:val="222222"/>
          <w:shd w:val="clear" w:color="auto" w:fill="FFFFFF"/>
        </w:rPr>
        <w:t>, p.105610.</w:t>
      </w:r>
    </w:p>
    <w:p w14:paraId="04494EFE"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t>Tukker, A. 2015, 'Product Services for a Resource-Efficient and Circular Economy – A Review', Journal of Cleaner Production, 97, pp. 76–91.</w:t>
      </w:r>
    </w:p>
    <w:p w14:paraId="0B682A16"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lastRenderedPageBreak/>
        <w:t>Williams, H., &amp; Kiron, V. 2018, 'Extending the Lifespan of Electronic Devices: A Proposed Modular Design Framework', Journal of Sustainable Electronics &amp; Society, 8(2), pp. A55–A67.</w:t>
      </w:r>
    </w:p>
    <w:p w14:paraId="3623503B"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Xavier, L.H., Giese, E.C., Ribeiro-Duthie, A.C. and Lins, F.A.F., 2021. Sustainability and the circular economy: A theoretical approach focused on e-waste urban mining. </w:t>
      </w:r>
      <w:r w:rsidRPr="00DC701F">
        <w:rPr>
          <w:rFonts w:ascii="Times New Roman" w:hAnsi="Times New Roman" w:cs="Times New Roman"/>
          <w:i/>
          <w:iCs/>
          <w:color w:val="222222"/>
          <w:shd w:val="clear" w:color="auto" w:fill="FFFFFF"/>
        </w:rPr>
        <w:t>Resources Policy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74</w:t>
      </w:r>
      <w:r w:rsidRPr="00DC701F">
        <w:rPr>
          <w:rFonts w:ascii="Times New Roman" w:hAnsi="Times New Roman" w:cs="Times New Roman"/>
          <w:color w:val="222222"/>
          <w:shd w:val="clear" w:color="auto" w:fill="FFFFFF"/>
        </w:rPr>
        <w:t>, p.101467.’</w:t>
      </w:r>
    </w:p>
    <w:p w14:paraId="03C9B0CB"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color w:val="222222"/>
          <w:shd w:val="clear" w:color="auto" w:fill="FFFFFF"/>
        </w:rPr>
        <w:t>Xavier, L.H., Giese, E.C., Ribeiro-Duthie, A.C. and Lins, F.A.F., 2021. Sustainability and the circular economy: A theoretical approach focused on e-waste urban mining. </w:t>
      </w:r>
      <w:r w:rsidRPr="00DC701F">
        <w:rPr>
          <w:rFonts w:ascii="Times New Roman" w:hAnsi="Times New Roman" w:cs="Times New Roman"/>
          <w:i/>
          <w:iCs/>
          <w:color w:val="222222"/>
          <w:shd w:val="clear" w:color="auto" w:fill="FFFFFF"/>
        </w:rPr>
        <w:t>Resources Policy</w:t>
      </w:r>
      <w:r w:rsidRPr="00DC701F">
        <w:rPr>
          <w:rFonts w:ascii="Times New Roman" w:hAnsi="Times New Roman" w:cs="Times New Roman"/>
          <w:color w:val="222222"/>
          <w:shd w:val="clear" w:color="auto" w:fill="FFFFFF"/>
        </w:rPr>
        <w:t>, </w:t>
      </w:r>
      <w:r w:rsidRPr="00DC701F">
        <w:rPr>
          <w:rFonts w:ascii="Times New Roman" w:hAnsi="Times New Roman" w:cs="Times New Roman"/>
          <w:i/>
          <w:iCs/>
          <w:color w:val="222222"/>
          <w:shd w:val="clear" w:color="auto" w:fill="FFFFFF"/>
        </w:rPr>
        <w:t>74</w:t>
      </w:r>
      <w:r w:rsidRPr="00DC701F">
        <w:rPr>
          <w:rFonts w:ascii="Times New Roman" w:hAnsi="Times New Roman" w:cs="Times New Roman"/>
          <w:color w:val="222222"/>
          <w:shd w:val="clear" w:color="auto" w:fill="FFFFFF"/>
        </w:rPr>
        <w:t>, p.101467.</w:t>
      </w:r>
    </w:p>
    <w:p w14:paraId="6B90088D" w14:textId="77777777" w:rsidR="0059407B" w:rsidRPr="00DC701F" w:rsidRDefault="0059407B" w:rsidP="00C678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hAnsi="Times New Roman" w:cs="Times New Roman"/>
          <w:bCs/>
        </w:rPr>
      </w:pPr>
      <w:r w:rsidRPr="00DC701F">
        <w:rPr>
          <w:rFonts w:ascii="Times New Roman" w:hAnsi="Times New Roman" w:cs="Times New Roman"/>
          <w:bCs/>
        </w:rPr>
        <w:t>Zhang, Y., Fu, J., &amp; Sharma, B. 2020, 'Advanced Technologies for E-Waste Recycling: Current Developments and Future Challenges', Frontiers in Environmental Science, 8, 6.</w:t>
      </w:r>
    </w:p>
    <w:p w14:paraId="7A829FE1" w14:textId="77777777" w:rsidR="0059407B" w:rsidRPr="00DC701F" w:rsidRDefault="0059407B" w:rsidP="00C678F9">
      <w:pPr>
        <w:spacing w:line="360" w:lineRule="auto"/>
        <w:jc w:val="both"/>
        <w:rPr>
          <w:rFonts w:ascii="Times New Roman" w:hAnsi="Times New Roman" w:cs="Times New Roman"/>
          <w:b/>
          <w:bCs/>
        </w:rPr>
      </w:pPr>
    </w:p>
    <w:p w14:paraId="003C7A58" w14:textId="77777777" w:rsidR="0059407B" w:rsidRPr="00DC701F" w:rsidRDefault="0059407B" w:rsidP="00C678F9">
      <w:pPr>
        <w:spacing w:line="360" w:lineRule="auto"/>
        <w:jc w:val="both"/>
        <w:rPr>
          <w:rFonts w:ascii="Times New Roman" w:hAnsi="Times New Roman" w:cs="Times New Roman"/>
          <w:b/>
          <w:bCs/>
        </w:rPr>
      </w:pPr>
    </w:p>
    <w:p w14:paraId="2B2E4255" w14:textId="77777777" w:rsidR="0059407B" w:rsidRPr="00DC701F" w:rsidRDefault="0059407B" w:rsidP="00C678F9">
      <w:pPr>
        <w:spacing w:line="360" w:lineRule="auto"/>
        <w:jc w:val="both"/>
        <w:rPr>
          <w:rFonts w:ascii="Times New Roman" w:hAnsi="Times New Roman" w:cs="Times New Roman"/>
          <w:b/>
          <w:bCs/>
        </w:rPr>
      </w:pPr>
    </w:p>
    <w:p w14:paraId="28B391D8" w14:textId="77777777" w:rsidR="0059407B" w:rsidRPr="00DC701F" w:rsidRDefault="0059407B" w:rsidP="00C678F9">
      <w:pPr>
        <w:spacing w:line="360" w:lineRule="auto"/>
        <w:jc w:val="both"/>
        <w:rPr>
          <w:rFonts w:ascii="Times New Roman" w:hAnsi="Times New Roman" w:cs="Times New Roman"/>
          <w:b/>
          <w:bCs/>
        </w:rPr>
      </w:pPr>
    </w:p>
    <w:p w14:paraId="0BEEE0F7" w14:textId="77777777" w:rsidR="0059407B" w:rsidRPr="00DC701F" w:rsidRDefault="0059407B" w:rsidP="00C678F9">
      <w:pPr>
        <w:spacing w:line="360" w:lineRule="auto"/>
        <w:jc w:val="both"/>
        <w:rPr>
          <w:rFonts w:ascii="Times New Roman" w:hAnsi="Times New Roman" w:cs="Times New Roman"/>
          <w:b/>
          <w:bCs/>
        </w:rPr>
      </w:pPr>
    </w:p>
    <w:p w14:paraId="663920DF" w14:textId="77777777" w:rsidR="0059407B" w:rsidRPr="00DC701F" w:rsidRDefault="0059407B" w:rsidP="00C678F9">
      <w:pPr>
        <w:spacing w:line="360" w:lineRule="auto"/>
        <w:jc w:val="both"/>
        <w:rPr>
          <w:rFonts w:ascii="Times New Roman" w:hAnsi="Times New Roman" w:cs="Times New Roman"/>
          <w:b/>
          <w:bCs/>
        </w:rPr>
      </w:pPr>
    </w:p>
    <w:p w14:paraId="3625AEFA" w14:textId="77777777" w:rsidR="0059407B" w:rsidRPr="00C678F9" w:rsidRDefault="0059407B" w:rsidP="00C678F9">
      <w:pPr>
        <w:spacing w:line="360" w:lineRule="auto"/>
        <w:rPr>
          <w:rFonts w:ascii="Times New Roman" w:hAnsi="Times New Roman" w:cs="Times New Roman"/>
        </w:rPr>
      </w:pPr>
    </w:p>
    <w:sectPr w:rsidR="0059407B" w:rsidRPr="00C678F9" w:rsidSect="00650963">
      <w:pgSz w:w="12240" w:h="15840"/>
      <w:pgMar w:top="5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974B9" w14:textId="77777777" w:rsidR="00A06C26" w:rsidRPr="00DC701F" w:rsidRDefault="00A06C26">
      <w:pPr>
        <w:spacing w:after="0" w:line="240" w:lineRule="auto"/>
      </w:pPr>
      <w:r w:rsidRPr="00DC701F">
        <w:separator/>
      </w:r>
    </w:p>
  </w:endnote>
  <w:endnote w:type="continuationSeparator" w:id="0">
    <w:p w14:paraId="69293213" w14:textId="77777777" w:rsidR="00A06C26" w:rsidRPr="00DC701F" w:rsidRDefault="00A06C26">
      <w:pPr>
        <w:spacing w:after="0" w:line="240" w:lineRule="auto"/>
      </w:pPr>
      <w:r w:rsidRPr="00DC70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E2C47" w14:textId="77777777" w:rsidR="00A06C26" w:rsidRPr="00DC701F" w:rsidRDefault="00A06C26">
      <w:pPr>
        <w:spacing w:after="0" w:line="240" w:lineRule="auto"/>
      </w:pPr>
      <w:r w:rsidRPr="00DC701F">
        <w:separator/>
      </w:r>
    </w:p>
  </w:footnote>
  <w:footnote w:type="continuationSeparator" w:id="0">
    <w:p w14:paraId="79605C43" w14:textId="77777777" w:rsidR="00A06C26" w:rsidRPr="00DC701F" w:rsidRDefault="00A06C26">
      <w:pPr>
        <w:spacing w:after="0" w:line="240" w:lineRule="auto"/>
      </w:pPr>
      <w:r w:rsidRPr="00DC70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8473990"/>
      <w:docPartObj>
        <w:docPartGallery w:val="Page Numbers (Top of Page)"/>
        <w:docPartUnique/>
      </w:docPartObj>
    </w:sdtPr>
    <w:sdtEndPr>
      <w:rPr>
        <w:rFonts w:ascii="Times New Roman" w:hAnsi="Times New Roman" w:cs="Times New Roman"/>
        <w:sz w:val="20"/>
        <w:szCs w:val="20"/>
      </w:rPr>
    </w:sdtEndPr>
    <w:sdtContent>
      <w:p w14:paraId="095AE40E" w14:textId="77777777" w:rsidR="00272558" w:rsidRPr="00DC701F" w:rsidRDefault="00272558">
        <w:pPr>
          <w:pStyle w:val="Header"/>
          <w:jc w:val="center"/>
          <w:rPr>
            <w:rFonts w:ascii="Times New Roman" w:hAnsi="Times New Roman" w:cs="Times New Roman"/>
            <w:sz w:val="20"/>
            <w:szCs w:val="20"/>
          </w:rPr>
        </w:pPr>
        <w:r w:rsidRPr="00DC701F">
          <w:rPr>
            <w:rFonts w:ascii="Times New Roman" w:hAnsi="Times New Roman" w:cs="Times New Roman"/>
            <w:sz w:val="20"/>
            <w:szCs w:val="20"/>
          </w:rPr>
          <w:fldChar w:fldCharType="begin"/>
        </w:r>
        <w:r w:rsidRPr="00DC701F">
          <w:rPr>
            <w:rFonts w:ascii="Times New Roman" w:hAnsi="Times New Roman" w:cs="Times New Roman"/>
            <w:sz w:val="20"/>
            <w:szCs w:val="20"/>
          </w:rPr>
          <w:instrText xml:space="preserve"> PAGE   \* MERGEFORMAT </w:instrText>
        </w:r>
        <w:r w:rsidRPr="00DC701F">
          <w:rPr>
            <w:rFonts w:ascii="Times New Roman" w:hAnsi="Times New Roman" w:cs="Times New Roman"/>
            <w:sz w:val="20"/>
            <w:szCs w:val="20"/>
          </w:rPr>
          <w:fldChar w:fldCharType="separate"/>
        </w:r>
        <w:r w:rsidRPr="00DC701F">
          <w:rPr>
            <w:rFonts w:ascii="Times New Roman" w:hAnsi="Times New Roman" w:cs="Times New Roman"/>
            <w:sz w:val="20"/>
            <w:szCs w:val="20"/>
          </w:rPr>
          <w:t>6</w:t>
        </w:r>
        <w:r w:rsidRPr="00DC701F">
          <w:rPr>
            <w:rFonts w:ascii="Times New Roman" w:hAnsi="Times New Roman" w:cs="Times New Roman"/>
            <w:sz w:val="20"/>
            <w:szCs w:val="20"/>
          </w:rPr>
          <w:fldChar w:fldCharType="end"/>
        </w:r>
      </w:p>
    </w:sdtContent>
  </w:sdt>
  <w:p w14:paraId="7EEBACFF" w14:textId="77777777" w:rsidR="00272558" w:rsidRPr="00DC701F" w:rsidRDefault="00272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897CA" w14:textId="77777777" w:rsidR="00272558" w:rsidRPr="00DC701F" w:rsidRDefault="00272558">
    <w:pPr>
      <w:pStyle w:val="Header"/>
      <w:jc w:val="center"/>
    </w:pPr>
  </w:p>
  <w:p w14:paraId="2063E013" w14:textId="77777777" w:rsidR="00272558" w:rsidRPr="00DC701F" w:rsidRDefault="00272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F470B"/>
    <w:multiLevelType w:val="multilevel"/>
    <w:tmpl w:val="713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C225C"/>
    <w:multiLevelType w:val="multilevel"/>
    <w:tmpl w:val="9CA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36D02"/>
    <w:multiLevelType w:val="hybridMultilevel"/>
    <w:tmpl w:val="5C6AAF1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3" w15:restartNumberingAfterBreak="0">
    <w:nsid w:val="386E10A3"/>
    <w:multiLevelType w:val="hybridMultilevel"/>
    <w:tmpl w:val="F6687A4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 w15:restartNumberingAfterBreak="0">
    <w:nsid w:val="440C4BC3"/>
    <w:multiLevelType w:val="hybridMultilevel"/>
    <w:tmpl w:val="8E5E3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606F7"/>
    <w:multiLevelType w:val="multilevel"/>
    <w:tmpl w:val="C7D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8A50D0"/>
    <w:multiLevelType w:val="hybridMultilevel"/>
    <w:tmpl w:val="E3A24C78"/>
    <w:lvl w:ilvl="0" w:tplc="4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51A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F577B2"/>
    <w:multiLevelType w:val="hybridMultilevel"/>
    <w:tmpl w:val="8D58F052"/>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3"/>
  </w:num>
  <w:num w:numId="5">
    <w:abstractNumId w:val="6"/>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89"/>
    <w:rsid w:val="00033A59"/>
    <w:rsid w:val="000356AE"/>
    <w:rsid w:val="00070C4A"/>
    <w:rsid w:val="000D515E"/>
    <w:rsid w:val="001666F0"/>
    <w:rsid w:val="001713E0"/>
    <w:rsid w:val="0018491D"/>
    <w:rsid w:val="00187E4C"/>
    <w:rsid w:val="001E3DCE"/>
    <w:rsid w:val="001E66B4"/>
    <w:rsid w:val="002272FB"/>
    <w:rsid w:val="00272558"/>
    <w:rsid w:val="002A465C"/>
    <w:rsid w:val="002A6385"/>
    <w:rsid w:val="003E429E"/>
    <w:rsid w:val="00454674"/>
    <w:rsid w:val="004A5432"/>
    <w:rsid w:val="004C6249"/>
    <w:rsid w:val="004F2399"/>
    <w:rsid w:val="0059407B"/>
    <w:rsid w:val="005B1AE3"/>
    <w:rsid w:val="00606C59"/>
    <w:rsid w:val="00650963"/>
    <w:rsid w:val="00852376"/>
    <w:rsid w:val="008B374A"/>
    <w:rsid w:val="0090678D"/>
    <w:rsid w:val="00A06C26"/>
    <w:rsid w:val="00AB50BB"/>
    <w:rsid w:val="00B36169"/>
    <w:rsid w:val="00B4159E"/>
    <w:rsid w:val="00B657F3"/>
    <w:rsid w:val="00BD6913"/>
    <w:rsid w:val="00C678F9"/>
    <w:rsid w:val="00CF5CC3"/>
    <w:rsid w:val="00D66143"/>
    <w:rsid w:val="00DA1C0F"/>
    <w:rsid w:val="00DB0516"/>
    <w:rsid w:val="00DC1289"/>
    <w:rsid w:val="00DC701F"/>
    <w:rsid w:val="00DD79D9"/>
    <w:rsid w:val="00E1615C"/>
    <w:rsid w:val="00E31DF0"/>
    <w:rsid w:val="00EC4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FCBC"/>
  <w15:docId w15:val="{70D0B544-9168-49DD-88C7-93674A1D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A1C0F"/>
    <w:pPr>
      <w:pBdr>
        <w:top w:val="nil"/>
        <w:left w:val="nil"/>
        <w:bottom w:val="nil"/>
        <w:right w:val="nil"/>
        <w:between w:val="nil"/>
      </w:pBdr>
      <w:spacing w:after="14" w:line="248" w:lineRule="auto"/>
      <w:ind w:left="140" w:hanging="10"/>
    </w:pPr>
    <w:rPr>
      <w:rFonts w:ascii="Calibri" w:eastAsia="Calibri" w:hAnsi="Calibri" w:cs="Calibri"/>
      <w:color w:val="000000"/>
      <w:kern w:val="0"/>
      <w:sz w:val="24"/>
      <w:szCs w:val="24"/>
      <w:lang w:val="en-GB"/>
    </w:rPr>
  </w:style>
  <w:style w:type="paragraph" w:styleId="Heading1">
    <w:name w:val="heading 1"/>
    <w:basedOn w:val="Normal"/>
    <w:next w:val="Normal"/>
    <w:link w:val="Heading1Char"/>
    <w:uiPriority w:val="9"/>
    <w:qFormat/>
    <w:rsid w:val="00DA1C0F"/>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1E6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614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C0F"/>
    <w:rPr>
      <w:rFonts w:ascii="Calibri" w:eastAsia="Calibri" w:hAnsi="Calibri" w:cs="Calibri"/>
      <w:b/>
      <w:color w:val="000000"/>
      <w:kern w:val="0"/>
      <w:sz w:val="48"/>
      <w:szCs w:val="48"/>
    </w:rPr>
  </w:style>
  <w:style w:type="paragraph" w:styleId="Header">
    <w:name w:val="header"/>
    <w:basedOn w:val="Normal"/>
    <w:link w:val="HeaderChar"/>
    <w:uiPriority w:val="99"/>
    <w:unhideWhenUsed/>
    <w:rsid w:val="00DA1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C0F"/>
    <w:rPr>
      <w:rFonts w:ascii="Calibri" w:eastAsia="Calibri" w:hAnsi="Calibri" w:cs="Calibri"/>
      <w:color w:val="000000"/>
      <w:kern w:val="0"/>
      <w:sz w:val="24"/>
      <w:szCs w:val="24"/>
    </w:rPr>
  </w:style>
  <w:style w:type="paragraph" w:styleId="ListParagraph">
    <w:name w:val="List Paragraph"/>
    <w:basedOn w:val="Normal"/>
    <w:uiPriority w:val="34"/>
    <w:qFormat/>
    <w:rsid w:val="00DA1C0F"/>
    <w:pPr>
      <w:ind w:left="720"/>
      <w:contextualSpacing/>
    </w:pPr>
  </w:style>
  <w:style w:type="paragraph" w:styleId="TOC2">
    <w:name w:val="toc 2"/>
    <w:basedOn w:val="Normal"/>
    <w:next w:val="Normal"/>
    <w:autoRedefine/>
    <w:uiPriority w:val="39"/>
    <w:unhideWhenUsed/>
    <w:rsid w:val="00070C4A"/>
    <w:pPr>
      <w:pBdr>
        <w:top w:val="none" w:sz="0" w:space="0" w:color="auto"/>
        <w:left w:val="none" w:sz="0" w:space="0" w:color="auto"/>
        <w:bottom w:val="none" w:sz="0" w:space="0" w:color="auto"/>
        <w:right w:val="none" w:sz="0" w:space="0" w:color="auto"/>
        <w:between w:val="none" w:sz="0" w:space="0" w:color="auto"/>
      </w:pBdr>
      <w:tabs>
        <w:tab w:val="left" w:pos="880"/>
        <w:tab w:val="right" w:leader="dot" w:pos="9347"/>
      </w:tabs>
      <w:spacing w:after="100" w:line="259" w:lineRule="auto"/>
      <w:ind w:left="220" w:firstLine="0"/>
    </w:pPr>
    <w:rPr>
      <w:rFonts w:ascii="Times New Roman" w:hAnsi="Times New Roman" w:cs="Times New Roman"/>
      <w:noProof/>
      <w:color w:val="auto"/>
      <w:sz w:val="22"/>
      <w:szCs w:val="22"/>
    </w:rPr>
  </w:style>
  <w:style w:type="paragraph" w:styleId="TOC1">
    <w:name w:val="toc 1"/>
    <w:basedOn w:val="Normal"/>
    <w:next w:val="Normal"/>
    <w:autoRedefine/>
    <w:uiPriority w:val="39"/>
    <w:unhideWhenUsed/>
    <w:rsid w:val="00EC43C1"/>
    <w:pPr>
      <w:pBdr>
        <w:top w:val="none" w:sz="0" w:space="0" w:color="auto"/>
        <w:left w:val="none" w:sz="0" w:space="0" w:color="auto"/>
        <w:bottom w:val="none" w:sz="0" w:space="0" w:color="auto"/>
        <w:right w:val="none" w:sz="0" w:space="0" w:color="auto"/>
        <w:between w:val="none" w:sz="0" w:space="0" w:color="auto"/>
      </w:pBdr>
      <w:tabs>
        <w:tab w:val="right" w:leader="dot" w:pos="9350"/>
      </w:tabs>
      <w:spacing w:after="100" w:line="259" w:lineRule="auto"/>
      <w:ind w:left="0" w:firstLine="0"/>
    </w:pPr>
    <w:rPr>
      <w:rFonts w:asciiTheme="majorBidi" w:eastAsiaTheme="minorHAnsi" w:hAnsiTheme="majorBidi" w:cstheme="majorBidi"/>
      <w:b/>
      <w:bCs/>
      <w:noProof/>
      <w:color w:val="auto"/>
      <w:sz w:val="22"/>
      <w:szCs w:val="22"/>
    </w:rPr>
  </w:style>
  <w:style w:type="character" w:styleId="Hyperlink">
    <w:name w:val="Hyperlink"/>
    <w:basedOn w:val="DefaultParagraphFont"/>
    <w:uiPriority w:val="99"/>
    <w:unhideWhenUsed/>
    <w:rsid w:val="00DA1C0F"/>
    <w:rPr>
      <w:color w:val="0563C1" w:themeColor="hyperlink"/>
      <w:u w:val="single"/>
    </w:rPr>
  </w:style>
  <w:style w:type="paragraph" w:styleId="TOC3">
    <w:name w:val="toc 3"/>
    <w:basedOn w:val="Normal"/>
    <w:next w:val="Normal"/>
    <w:autoRedefine/>
    <w:uiPriority w:val="39"/>
    <w:unhideWhenUsed/>
    <w:rsid w:val="00DA1C0F"/>
    <w:pPr>
      <w:pBdr>
        <w:top w:val="none" w:sz="0" w:space="0" w:color="auto"/>
        <w:left w:val="none" w:sz="0" w:space="0" w:color="auto"/>
        <w:bottom w:val="none" w:sz="0" w:space="0" w:color="auto"/>
        <w:right w:val="none" w:sz="0" w:space="0" w:color="auto"/>
        <w:between w:val="none" w:sz="0" w:space="0" w:color="auto"/>
      </w:pBdr>
      <w:spacing w:after="100" w:line="247" w:lineRule="auto"/>
      <w:ind w:left="480" w:hanging="14"/>
    </w:pPr>
    <w:rPr>
      <w:szCs w:val="22"/>
    </w:rPr>
  </w:style>
  <w:style w:type="character" w:customStyle="1" w:styleId="normaltextrun">
    <w:name w:val="normaltextrun"/>
    <w:basedOn w:val="DefaultParagraphFont"/>
    <w:rsid w:val="001713E0"/>
  </w:style>
  <w:style w:type="paragraph" w:customStyle="1" w:styleId="paragraph">
    <w:name w:val="paragraph"/>
    <w:basedOn w:val="Normal"/>
    <w:rsid w:val="001713E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left="0" w:firstLine="0"/>
    </w:pPr>
    <w:rPr>
      <w:rFonts w:ascii="Times New Roman" w:eastAsia="Times New Roman" w:hAnsi="Times New Roman" w:cs="Times New Roman"/>
      <w:color w:val="auto"/>
    </w:rPr>
  </w:style>
  <w:style w:type="character" w:customStyle="1" w:styleId="eop">
    <w:name w:val="eop"/>
    <w:basedOn w:val="DefaultParagraphFont"/>
    <w:rsid w:val="001713E0"/>
  </w:style>
  <w:style w:type="paragraph" w:styleId="Title">
    <w:name w:val="Title"/>
    <w:basedOn w:val="Normal"/>
    <w:next w:val="Normal"/>
    <w:link w:val="TitleChar"/>
    <w:uiPriority w:val="10"/>
    <w:qFormat/>
    <w:rsid w:val="001E66B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E66B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E66B4"/>
    <w:rPr>
      <w:rFonts w:asciiTheme="majorHAnsi" w:eastAsiaTheme="majorEastAsia" w:hAnsiTheme="majorHAnsi" w:cstheme="majorBidi"/>
      <w:color w:val="2F5496" w:themeColor="accent1" w:themeShade="BF"/>
      <w:kern w:val="0"/>
      <w:sz w:val="26"/>
      <w:szCs w:val="26"/>
    </w:rPr>
  </w:style>
  <w:style w:type="paragraph" w:styleId="TOCHeading">
    <w:name w:val="TOC Heading"/>
    <w:basedOn w:val="Heading1"/>
    <w:next w:val="Normal"/>
    <w:uiPriority w:val="39"/>
    <w:unhideWhenUsed/>
    <w:qFormat/>
    <w:rsid w:val="00EC43C1"/>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BalloonText">
    <w:name w:val="Balloon Text"/>
    <w:basedOn w:val="Normal"/>
    <w:link w:val="BalloonTextChar"/>
    <w:uiPriority w:val="99"/>
    <w:semiHidden/>
    <w:unhideWhenUsed/>
    <w:rsid w:val="00D661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143"/>
    <w:rPr>
      <w:rFonts w:ascii="Tahoma" w:eastAsia="Calibri" w:hAnsi="Tahoma" w:cs="Tahoma"/>
      <w:color w:val="000000"/>
      <w:kern w:val="0"/>
      <w:sz w:val="16"/>
      <w:szCs w:val="16"/>
    </w:rPr>
  </w:style>
  <w:style w:type="paragraph" w:styleId="NoSpacing">
    <w:name w:val="No Spacing"/>
    <w:uiPriority w:val="1"/>
    <w:qFormat/>
    <w:rsid w:val="00D66143"/>
    <w:pPr>
      <w:pBdr>
        <w:top w:val="nil"/>
        <w:left w:val="nil"/>
        <w:bottom w:val="nil"/>
        <w:right w:val="nil"/>
        <w:between w:val="nil"/>
      </w:pBdr>
      <w:spacing w:after="0" w:line="240" w:lineRule="auto"/>
      <w:ind w:left="140" w:hanging="10"/>
    </w:pPr>
    <w:rPr>
      <w:rFonts w:ascii="Calibri" w:eastAsia="Calibri" w:hAnsi="Calibri" w:cs="Calibri"/>
      <w:color w:val="000000"/>
      <w:kern w:val="0"/>
      <w:sz w:val="24"/>
      <w:szCs w:val="24"/>
    </w:rPr>
  </w:style>
  <w:style w:type="character" w:customStyle="1" w:styleId="Heading3Char">
    <w:name w:val="Heading 3 Char"/>
    <w:basedOn w:val="DefaultParagraphFont"/>
    <w:link w:val="Heading3"/>
    <w:uiPriority w:val="9"/>
    <w:rsid w:val="00D66143"/>
    <w:rPr>
      <w:rFonts w:asciiTheme="majorHAnsi" w:eastAsiaTheme="majorEastAsia" w:hAnsiTheme="majorHAnsi" w:cstheme="majorBidi"/>
      <w:b/>
      <w:bCs/>
      <w:color w:val="4472C4" w:themeColor="accent1"/>
      <w:kern w:val="0"/>
      <w:sz w:val="24"/>
      <w:szCs w:val="24"/>
    </w:rPr>
  </w:style>
  <w:style w:type="table" w:styleId="TableGrid">
    <w:name w:val="Table Grid"/>
    <w:basedOn w:val="TableNormal"/>
    <w:uiPriority w:val="39"/>
    <w:rsid w:val="002A4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704606">
      <w:bodyDiv w:val="1"/>
      <w:marLeft w:val="0"/>
      <w:marRight w:val="0"/>
      <w:marTop w:val="0"/>
      <w:marBottom w:val="0"/>
      <w:divBdr>
        <w:top w:val="none" w:sz="0" w:space="0" w:color="auto"/>
        <w:left w:val="none" w:sz="0" w:space="0" w:color="auto"/>
        <w:bottom w:val="none" w:sz="0" w:space="0" w:color="auto"/>
        <w:right w:val="none" w:sz="0" w:space="0" w:color="auto"/>
      </w:divBdr>
    </w:div>
    <w:div w:id="481508662">
      <w:bodyDiv w:val="1"/>
      <w:marLeft w:val="0"/>
      <w:marRight w:val="0"/>
      <w:marTop w:val="0"/>
      <w:marBottom w:val="0"/>
      <w:divBdr>
        <w:top w:val="none" w:sz="0" w:space="0" w:color="auto"/>
        <w:left w:val="none" w:sz="0" w:space="0" w:color="auto"/>
        <w:bottom w:val="none" w:sz="0" w:space="0" w:color="auto"/>
        <w:right w:val="none" w:sz="0" w:space="0" w:color="auto"/>
      </w:divBdr>
    </w:div>
    <w:div w:id="152655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MLS\Desktop\Book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Economic Assessment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7136482939632549E-2"/>
          <c:y val="9.7222222222222224E-2"/>
          <c:w val="0.90286351706036749"/>
          <c:h val="0.68491469816272965"/>
        </c:manualLayout>
      </c:layout>
      <c:bar3DChart>
        <c:barDir val="col"/>
        <c:grouping val="clustered"/>
        <c:varyColors val="0"/>
        <c:ser>
          <c:idx val="0"/>
          <c:order val="0"/>
          <c:spPr>
            <a:solidFill>
              <a:schemeClr val="accent1"/>
            </a:solidFill>
            <a:ln>
              <a:noFill/>
            </a:ln>
            <a:effectLst/>
            <a:sp3d/>
          </c:spPr>
          <c:invertIfNegative val="0"/>
          <c:cat>
            <c:strRef>
              <c:f>Sheet1!$A$2:$A$6</c:f>
              <c:strCache>
                <c:ptCount val="5"/>
                <c:pt idx="0">
                  <c:v>ICT</c:v>
                </c:pt>
                <c:pt idx="1">
                  <c:v>CRT</c:v>
                </c:pt>
                <c:pt idx="2">
                  <c:v>Cooling Appliance</c:v>
                </c:pt>
                <c:pt idx="3">
                  <c:v>Microwaves</c:v>
                </c:pt>
                <c:pt idx="4">
                  <c:v>Printers</c:v>
                </c:pt>
              </c:strCache>
            </c:strRef>
          </c:cat>
          <c:val>
            <c:numRef>
              <c:f>Sheet1!$B$2:$B$6</c:f>
              <c:numCache>
                <c:formatCode>General</c:formatCode>
                <c:ptCount val="5"/>
                <c:pt idx="0">
                  <c:v>25</c:v>
                </c:pt>
                <c:pt idx="1">
                  <c:v>15</c:v>
                </c:pt>
                <c:pt idx="2">
                  <c:v>5</c:v>
                </c:pt>
                <c:pt idx="3">
                  <c:v>10</c:v>
                </c:pt>
                <c:pt idx="4">
                  <c:v>10</c:v>
                </c:pt>
              </c:numCache>
            </c:numRef>
          </c:val>
          <c:extLst>
            <c:ext xmlns:c16="http://schemas.microsoft.com/office/drawing/2014/chart" uri="{C3380CC4-5D6E-409C-BE32-E72D297353CC}">
              <c16:uniqueId val="{00000000-ABA4-4A6A-B3B4-7F1F8E8F0037}"/>
            </c:ext>
          </c:extLst>
        </c:ser>
        <c:ser>
          <c:idx val="1"/>
          <c:order val="1"/>
          <c:spPr>
            <a:solidFill>
              <a:schemeClr val="accent2"/>
            </a:solidFill>
            <a:ln>
              <a:noFill/>
            </a:ln>
            <a:effectLst/>
            <a:sp3d/>
          </c:spPr>
          <c:invertIfNegative val="0"/>
          <c:cat>
            <c:strRef>
              <c:f>Sheet1!$A$2:$A$6</c:f>
              <c:strCache>
                <c:ptCount val="5"/>
                <c:pt idx="0">
                  <c:v>ICT</c:v>
                </c:pt>
                <c:pt idx="1">
                  <c:v>CRT</c:v>
                </c:pt>
                <c:pt idx="2">
                  <c:v>Cooling Appliance</c:v>
                </c:pt>
                <c:pt idx="3">
                  <c:v>Microwaves</c:v>
                </c:pt>
                <c:pt idx="4">
                  <c:v>Printers</c:v>
                </c:pt>
              </c:strCache>
            </c:strRef>
          </c:cat>
          <c:val>
            <c:numRef>
              <c:f>Sheet1!$C$2:$C$6</c:f>
              <c:numCache>
                <c:formatCode>General</c:formatCode>
                <c:ptCount val="5"/>
                <c:pt idx="0">
                  <c:v>19.399999999999999</c:v>
                </c:pt>
                <c:pt idx="1">
                  <c:v>11.7</c:v>
                </c:pt>
                <c:pt idx="2">
                  <c:v>0.1</c:v>
                </c:pt>
                <c:pt idx="3">
                  <c:v>1.3</c:v>
                </c:pt>
                <c:pt idx="4">
                  <c:v>7.7</c:v>
                </c:pt>
              </c:numCache>
            </c:numRef>
          </c:val>
          <c:extLst>
            <c:ext xmlns:c16="http://schemas.microsoft.com/office/drawing/2014/chart" uri="{C3380CC4-5D6E-409C-BE32-E72D297353CC}">
              <c16:uniqueId val="{00000001-ABA4-4A6A-B3B4-7F1F8E8F0037}"/>
            </c:ext>
          </c:extLst>
        </c:ser>
        <c:dLbls>
          <c:showLegendKey val="0"/>
          <c:showVal val="0"/>
          <c:showCatName val="0"/>
          <c:showSerName val="0"/>
          <c:showPercent val="0"/>
          <c:showBubbleSize val="0"/>
        </c:dLbls>
        <c:gapWidth val="150"/>
        <c:shape val="box"/>
        <c:axId val="601709328"/>
        <c:axId val="271105488"/>
        <c:axId val="0"/>
      </c:bar3DChart>
      <c:catAx>
        <c:axId val="601709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Device Groups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1105488"/>
        <c:crosses val="autoZero"/>
        <c:auto val="1"/>
        <c:lblAlgn val="ctr"/>
        <c:lblOffset val="100"/>
        <c:noMultiLvlLbl val="0"/>
      </c:catAx>
      <c:valAx>
        <c:axId val="271105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Percentage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1709328"/>
        <c:crosses val="autoZero"/>
        <c:crossBetween val="between"/>
      </c:valAx>
      <c:spPr>
        <a:noFill/>
        <a:ln>
          <a:noFill/>
        </a:ln>
        <a:effectLst/>
      </c:spPr>
    </c:plotArea>
    <c:legend>
      <c:legendPos val="b"/>
      <c:overlay val="0"/>
      <c:spPr>
        <a:gradFill>
          <a:gsLst>
            <a:gs pos="5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solidFill>
                  <a:sysClr val="windowText" lastClr="000000"/>
                </a:solidFill>
                <a:latin typeface="Times New Roman" panose="02020603050405020304" pitchFamily="18" charset="0"/>
                <a:cs typeface="Times New Roman" panose="02020603050405020304" pitchFamily="18" charset="0"/>
              </a:rPr>
              <a:t>Risk</a:t>
            </a:r>
            <a:r>
              <a:rPr lang="en-US" sz="1200" b="1" baseline="0">
                <a:solidFill>
                  <a:sysClr val="windowText" lastClr="000000"/>
                </a:solidFill>
                <a:latin typeface="Times New Roman" panose="02020603050405020304" pitchFamily="18" charset="0"/>
                <a:cs typeface="Times New Roman" panose="02020603050405020304" pitchFamily="18" charset="0"/>
              </a:rPr>
              <a:t> Assessment</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val>
            <c:numRef>
              <c:f>Sheet3!$A$1:$F$1</c:f>
              <c:numCache>
                <c:formatCode>General</c:formatCode>
                <c:ptCount val="6"/>
                <c:pt idx="0">
                  <c:v>0</c:v>
                </c:pt>
                <c:pt idx="1">
                  <c:v>0</c:v>
                </c:pt>
                <c:pt idx="2">
                  <c:v>0</c:v>
                </c:pt>
                <c:pt idx="3">
                  <c:v>0</c:v>
                </c:pt>
                <c:pt idx="4">
                  <c:v>0</c:v>
                </c:pt>
              </c:numCache>
            </c:numRef>
          </c:val>
          <c:extLst>
            <c:ext xmlns:c16="http://schemas.microsoft.com/office/drawing/2014/chart" uri="{C3380CC4-5D6E-409C-BE32-E72D297353CC}">
              <c16:uniqueId val="{00000000-1339-4E1D-B6CE-AF8C4F8AF019}"/>
            </c:ext>
          </c:extLst>
        </c:ser>
        <c:ser>
          <c:idx val="1"/>
          <c:order val="1"/>
          <c:spPr>
            <a:solidFill>
              <a:schemeClr val="accent2"/>
            </a:solidFill>
            <a:ln>
              <a:noFill/>
            </a:ln>
            <a:effectLst/>
            <a:sp3d/>
          </c:spPr>
          <c:invertIfNegative val="0"/>
          <c:val>
            <c:numRef>
              <c:f>Sheet3!$A$2:$F$2</c:f>
              <c:numCache>
                <c:formatCode>General</c:formatCode>
                <c:ptCount val="6"/>
                <c:pt idx="0">
                  <c:v>1</c:v>
                </c:pt>
                <c:pt idx="1">
                  <c:v>7</c:v>
                </c:pt>
                <c:pt idx="2">
                  <c:v>3</c:v>
                </c:pt>
                <c:pt idx="3">
                  <c:v>5</c:v>
                </c:pt>
                <c:pt idx="4">
                  <c:v>15</c:v>
                </c:pt>
              </c:numCache>
            </c:numRef>
          </c:val>
          <c:extLst>
            <c:ext xmlns:c16="http://schemas.microsoft.com/office/drawing/2014/chart" uri="{C3380CC4-5D6E-409C-BE32-E72D297353CC}">
              <c16:uniqueId val="{00000001-1339-4E1D-B6CE-AF8C4F8AF019}"/>
            </c:ext>
          </c:extLst>
        </c:ser>
        <c:ser>
          <c:idx val="2"/>
          <c:order val="2"/>
          <c:spPr>
            <a:solidFill>
              <a:schemeClr val="accent3"/>
            </a:solidFill>
            <a:ln>
              <a:noFill/>
            </a:ln>
            <a:effectLst/>
            <a:sp3d/>
          </c:spPr>
          <c:invertIfNegative val="0"/>
          <c:val>
            <c:numRef>
              <c:f>Sheet3!$A$3:$F$3</c:f>
              <c:numCache>
                <c:formatCode>General</c:formatCode>
                <c:ptCount val="6"/>
                <c:pt idx="0">
                  <c:v>2</c:v>
                </c:pt>
                <c:pt idx="1">
                  <c:v>4</c:v>
                </c:pt>
                <c:pt idx="2">
                  <c:v>2</c:v>
                </c:pt>
                <c:pt idx="3">
                  <c:v>8</c:v>
                </c:pt>
                <c:pt idx="4">
                  <c:v>14</c:v>
                </c:pt>
              </c:numCache>
            </c:numRef>
          </c:val>
          <c:extLst>
            <c:ext xmlns:c16="http://schemas.microsoft.com/office/drawing/2014/chart" uri="{C3380CC4-5D6E-409C-BE32-E72D297353CC}">
              <c16:uniqueId val="{00000002-1339-4E1D-B6CE-AF8C4F8AF019}"/>
            </c:ext>
          </c:extLst>
        </c:ser>
        <c:ser>
          <c:idx val="3"/>
          <c:order val="3"/>
          <c:spPr>
            <a:solidFill>
              <a:schemeClr val="accent4"/>
            </a:solidFill>
            <a:ln>
              <a:noFill/>
            </a:ln>
            <a:effectLst/>
            <a:sp3d/>
          </c:spPr>
          <c:invertIfNegative val="0"/>
          <c:val>
            <c:numRef>
              <c:f>Sheet3!$A$4:$F$4</c:f>
              <c:numCache>
                <c:formatCode>General</c:formatCode>
                <c:ptCount val="6"/>
                <c:pt idx="0">
                  <c:v>3</c:v>
                </c:pt>
                <c:pt idx="1">
                  <c:v>2</c:v>
                </c:pt>
                <c:pt idx="2">
                  <c:v>1</c:v>
                </c:pt>
                <c:pt idx="3">
                  <c:v>1</c:v>
                </c:pt>
                <c:pt idx="4">
                  <c:v>4</c:v>
                </c:pt>
              </c:numCache>
            </c:numRef>
          </c:val>
          <c:extLst>
            <c:ext xmlns:c16="http://schemas.microsoft.com/office/drawing/2014/chart" uri="{C3380CC4-5D6E-409C-BE32-E72D297353CC}">
              <c16:uniqueId val="{00000003-1339-4E1D-B6CE-AF8C4F8AF019}"/>
            </c:ext>
          </c:extLst>
        </c:ser>
        <c:ser>
          <c:idx val="4"/>
          <c:order val="4"/>
          <c:spPr>
            <a:solidFill>
              <a:schemeClr val="accent5"/>
            </a:solidFill>
            <a:ln>
              <a:noFill/>
            </a:ln>
            <a:effectLst/>
            <a:sp3d/>
          </c:spPr>
          <c:invertIfNegative val="0"/>
          <c:val>
            <c:numRef>
              <c:f>Sheet3!$A$5:$F$5</c:f>
              <c:numCache>
                <c:formatCode>General</c:formatCode>
                <c:ptCount val="6"/>
                <c:pt idx="0">
                  <c:v>4</c:v>
                </c:pt>
                <c:pt idx="1">
                  <c:v>5</c:v>
                </c:pt>
                <c:pt idx="2">
                  <c:v>4</c:v>
                </c:pt>
                <c:pt idx="3">
                  <c:v>6</c:v>
                </c:pt>
                <c:pt idx="4">
                  <c:v>15</c:v>
                </c:pt>
              </c:numCache>
            </c:numRef>
          </c:val>
          <c:extLst>
            <c:ext xmlns:c16="http://schemas.microsoft.com/office/drawing/2014/chart" uri="{C3380CC4-5D6E-409C-BE32-E72D297353CC}">
              <c16:uniqueId val="{00000004-1339-4E1D-B6CE-AF8C4F8AF019}"/>
            </c:ext>
          </c:extLst>
        </c:ser>
        <c:ser>
          <c:idx val="5"/>
          <c:order val="5"/>
          <c:spPr>
            <a:solidFill>
              <a:schemeClr val="accent6"/>
            </a:solidFill>
            <a:ln>
              <a:noFill/>
            </a:ln>
            <a:effectLst/>
            <a:sp3d/>
          </c:spPr>
          <c:invertIfNegative val="0"/>
          <c:val>
            <c:numRef>
              <c:f>Sheet3!$A$6:$F$6</c:f>
              <c:numCache>
                <c:formatCode>General</c:formatCode>
                <c:ptCount val="6"/>
                <c:pt idx="0">
                  <c:v>5</c:v>
                </c:pt>
                <c:pt idx="1">
                  <c:v>8</c:v>
                </c:pt>
                <c:pt idx="2">
                  <c:v>5</c:v>
                </c:pt>
                <c:pt idx="3">
                  <c:v>2</c:v>
                </c:pt>
                <c:pt idx="4">
                  <c:v>15</c:v>
                </c:pt>
              </c:numCache>
            </c:numRef>
          </c:val>
          <c:extLst>
            <c:ext xmlns:c16="http://schemas.microsoft.com/office/drawing/2014/chart" uri="{C3380CC4-5D6E-409C-BE32-E72D297353CC}">
              <c16:uniqueId val="{00000005-1339-4E1D-B6CE-AF8C4F8AF019}"/>
            </c:ext>
          </c:extLst>
        </c:ser>
        <c:dLbls>
          <c:showLegendKey val="0"/>
          <c:showVal val="0"/>
          <c:showCatName val="0"/>
          <c:showSerName val="0"/>
          <c:showPercent val="0"/>
          <c:showBubbleSize val="0"/>
        </c:dLbls>
        <c:gapWidth val="150"/>
        <c:shape val="box"/>
        <c:axId val="380270464"/>
        <c:axId val="380272000"/>
        <c:axId val="0"/>
      </c:bar3DChart>
      <c:catAx>
        <c:axId val="380270464"/>
        <c:scaling>
          <c:orientation val="minMax"/>
        </c:scaling>
        <c:delete val="0"/>
        <c:axPos val="b"/>
        <c:title>
          <c:tx>
            <c:rich>
              <a:bodyPr/>
              <a:lstStyle/>
              <a:p>
                <a:pPr>
                  <a:defRPr/>
                </a:pPr>
                <a:r>
                  <a:rPr lang="en-US"/>
                  <a:t>Processes(Device</a:t>
                </a:r>
                <a:r>
                  <a:rPr lang="en-US" baseline="0"/>
                  <a:t> Groups)</a:t>
                </a:r>
                <a:endParaRPr lang="en-US"/>
              </a:p>
            </c:rich>
          </c:tx>
          <c:overlay val="0"/>
        </c:title>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272000"/>
        <c:crosses val="autoZero"/>
        <c:auto val="1"/>
        <c:lblAlgn val="ctr"/>
        <c:lblOffset val="100"/>
        <c:noMultiLvlLbl val="0"/>
      </c:catAx>
      <c:valAx>
        <c:axId val="380272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Risk(%)</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270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solidFill>
                  <a:sysClr val="windowText" lastClr="000000"/>
                </a:solidFill>
                <a:latin typeface="Times New Roman" panose="02020603050405020304" pitchFamily="18" charset="0"/>
                <a:cs typeface="Times New Roman" panose="02020603050405020304" pitchFamily="18" charset="0"/>
              </a:rPr>
              <a:t>Percentage</a:t>
            </a:r>
            <a:r>
              <a:rPr lang="en-US" sz="1200" b="1" baseline="0">
                <a:solidFill>
                  <a:sysClr val="windowText" lastClr="000000"/>
                </a:solidFill>
                <a:latin typeface="Times New Roman" panose="02020603050405020304" pitchFamily="18" charset="0"/>
                <a:cs typeface="Times New Roman" panose="02020603050405020304" pitchFamily="18" charset="0"/>
              </a:rPr>
              <a:t> of Age distribution of E-waste</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multiLvlStrRef>
              <c:f>Sheet4!$A$1:$B$6</c:f>
              <c:multiLvlStrCache>
                <c:ptCount val="6"/>
                <c:lvl>
                  <c:pt idx="0">
                    <c:v>Age (Years)</c:v>
                  </c:pt>
                  <c:pt idx="1">
                    <c:v>8-May</c:v>
                  </c:pt>
                  <c:pt idx="2">
                    <c:v>5-Mar</c:v>
                  </c:pt>
                  <c:pt idx="3">
                    <c:v>3-Jan</c:v>
                  </c:pt>
                  <c:pt idx="4">
                    <c:v>12-Aug</c:v>
                  </c:pt>
                  <c:pt idx="5">
                    <c:v>6-Apr</c:v>
                  </c:pt>
                </c:lvl>
                <c:lvl>
                  <c:pt idx="0">
                    <c:v>E-waste Type</c:v>
                  </c:pt>
                  <c:pt idx="1">
                    <c:v>Desktop PC</c:v>
                  </c:pt>
                  <c:pt idx="2">
                    <c:v>Laptop</c:v>
                  </c:pt>
                  <c:pt idx="3">
                    <c:v>Phone</c:v>
                  </c:pt>
                  <c:pt idx="4">
                    <c:v>CRT Monitor</c:v>
                  </c:pt>
                  <c:pt idx="5">
                    <c:v>Printer</c:v>
                  </c:pt>
                </c:lvl>
              </c:multiLvlStrCache>
            </c:multiLvlStrRef>
          </c:cat>
          <c:val>
            <c:numRef>
              <c:f>Sheet4!$C$1:$C$6</c:f>
              <c:numCache>
                <c:formatCode>General</c:formatCode>
                <c:ptCount val="6"/>
                <c:pt idx="0">
                  <c:v>0</c:v>
                </c:pt>
                <c:pt idx="1">
                  <c:v>30</c:v>
                </c:pt>
                <c:pt idx="2">
                  <c:v>40</c:v>
                </c:pt>
                <c:pt idx="3">
                  <c:v>20</c:v>
                </c:pt>
                <c:pt idx="4">
                  <c:v>5</c:v>
                </c:pt>
                <c:pt idx="5">
                  <c:v>5</c:v>
                </c:pt>
              </c:numCache>
            </c:numRef>
          </c:val>
          <c:extLst>
            <c:ext xmlns:c16="http://schemas.microsoft.com/office/drawing/2014/chart" uri="{C3380CC4-5D6E-409C-BE32-E72D297353CC}">
              <c16:uniqueId val="{00000000-A032-4E55-86D4-714C1083FE4C}"/>
            </c:ext>
          </c:extLst>
        </c:ser>
        <c:ser>
          <c:idx val="1"/>
          <c:order val="1"/>
          <c:spPr>
            <a:solidFill>
              <a:schemeClr val="accent2"/>
            </a:solidFill>
            <a:ln>
              <a:noFill/>
            </a:ln>
            <a:effectLst/>
            <a:sp3d/>
          </c:spPr>
          <c:invertIfNegative val="0"/>
          <c:cat>
            <c:multiLvlStrRef>
              <c:f>Sheet4!$A$1:$B$6</c:f>
              <c:multiLvlStrCache>
                <c:ptCount val="6"/>
                <c:lvl>
                  <c:pt idx="0">
                    <c:v>Age (Years)</c:v>
                  </c:pt>
                  <c:pt idx="1">
                    <c:v>8-May</c:v>
                  </c:pt>
                  <c:pt idx="2">
                    <c:v>5-Mar</c:v>
                  </c:pt>
                  <c:pt idx="3">
                    <c:v>3-Jan</c:v>
                  </c:pt>
                  <c:pt idx="4">
                    <c:v>12-Aug</c:v>
                  </c:pt>
                  <c:pt idx="5">
                    <c:v>6-Apr</c:v>
                  </c:pt>
                </c:lvl>
                <c:lvl>
                  <c:pt idx="0">
                    <c:v>E-waste Type</c:v>
                  </c:pt>
                  <c:pt idx="1">
                    <c:v>Desktop PC</c:v>
                  </c:pt>
                  <c:pt idx="2">
                    <c:v>Laptop</c:v>
                  </c:pt>
                  <c:pt idx="3">
                    <c:v>Phone</c:v>
                  </c:pt>
                  <c:pt idx="4">
                    <c:v>CRT Monitor</c:v>
                  </c:pt>
                  <c:pt idx="5">
                    <c:v>Printer</c:v>
                  </c:pt>
                </c:lvl>
              </c:multiLvlStrCache>
            </c:multiLvlStrRef>
          </c:cat>
          <c:val>
            <c:numRef>
              <c:f>Sheet4!$D$1:$D$6</c:f>
              <c:numCache>
                <c:formatCode>General</c:formatCode>
                <c:ptCount val="6"/>
              </c:numCache>
            </c:numRef>
          </c:val>
          <c:extLst>
            <c:ext xmlns:c16="http://schemas.microsoft.com/office/drawing/2014/chart" uri="{C3380CC4-5D6E-409C-BE32-E72D297353CC}">
              <c16:uniqueId val="{00000001-A032-4E55-86D4-714C1083FE4C}"/>
            </c:ext>
          </c:extLst>
        </c:ser>
        <c:dLbls>
          <c:showLegendKey val="0"/>
          <c:showVal val="0"/>
          <c:showCatName val="0"/>
          <c:showSerName val="0"/>
          <c:showPercent val="0"/>
          <c:showBubbleSize val="0"/>
        </c:dLbls>
        <c:gapWidth val="150"/>
        <c:shape val="box"/>
        <c:axId val="380295040"/>
        <c:axId val="380296576"/>
        <c:axId val="0"/>
      </c:bar3DChart>
      <c:catAx>
        <c:axId val="380295040"/>
        <c:scaling>
          <c:orientation val="minMax"/>
        </c:scaling>
        <c:delete val="0"/>
        <c:axPos val="b"/>
        <c:title>
          <c:tx>
            <c:rich>
              <a:bodyPr/>
              <a:lstStyle/>
              <a:p>
                <a:pPr>
                  <a:defRPr/>
                </a:pPr>
                <a:r>
                  <a:rPr lang="en-US"/>
                  <a:t>Device Groups</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296576"/>
        <c:crosses val="autoZero"/>
        <c:auto val="1"/>
        <c:lblAlgn val="ctr"/>
        <c:lblOffset val="100"/>
        <c:noMultiLvlLbl val="0"/>
      </c:catAx>
      <c:valAx>
        <c:axId val="380296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Percentage(%)</a:t>
                </a:r>
              </a:p>
            </c:rich>
          </c:tx>
          <c:layout>
            <c:manualLayout>
              <c:xMode val="edge"/>
              <c:yMode val="edge"/>
              <c:x val="5.8112423447069114E-2"/>
              <c:y val="0.22903958141738887"/>
            </c:manualLayout>
          </c:layout>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29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B339E-300A-4FD6-BF21-1303F48AB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40</Pages>
  <Words>8220</Words>
  <Characters>46860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 Ahad</cp:lastModifiedBy>
  <cp:revision>4</cp:revision>
  <dcterms:created xsi:type="dcterms:W3CDTF">2024-04-21T14:41:00Z</dcterms:created>
  <dcterms:modified xsi:type="dcterms:W3CDTF">2024-04-22T12:47:00Z</dcterms:modified>
</cp:coreProperties>
</file>