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476FA" w14:textId="7DC2B44B" w:rsidR="00F87A4A" w:rsidRPr="00F87A4A" w:rsidRDefault="00F87A4A" w:rsidP="00F87A4A">
      <w:pPr>
        <w:rPr>
          <w:rFonts w:ascii="Times New Roman" w:hAnsi="Times New Roman" w:cs="Times New Roman"/>
          <w:b/>
          <w:bCs/>
          <w:sz w:val="32"/>
          <w:szCs w:val="32"/>
        </w:rPr>
      </w:pPr>
      <w:r w:rsidRPr="00F87A4A">
        <w:rPr>
          <w:rFonts w:ascii="Times New Roman" w:hAnsi="Times New Roman" w:cs="Times New Roman"/>
          <w:b/>
          <w:bCs/>
          <w:sz w:val="32"/>
          <w:szCs w:val="32"/>
        </w:rPr>
        <w:t>Task 08</w:t>
      </w:r>
    </w:p>
    <w:p w14:paraId="6EF2FE06" w14:textId="77777777" w:rsidR="00F87A4A" w:rsidRPr="00F87A4A" w:rsidRDefault="00F87A4A" w:rsidP="00F87A4A">
      <w:pPr>
        <w:rPr>
          <w:rFonts w:ascii="Times New Roman" w:hAnsi="Times New Roman" w:cs="Times New Roman"/>
          <w:sz w:val="24"/>
          <w:szCs w:val="24"/>
        </w:rPr>
      </w:pPr>
      <w:r w:rsidRPr="00F87A4A">
        <w:rPr>
          <w:rFonts w:ascii="Times New Roman" w:hAnsi="Times New Roman" w:cs="Times New Roman"/>
          <w:sz w:val="24"/>
          <w:szCs w:val="24"/>
        </w:rPr>
        <w:t>- ELT vs ETL (Main difference, when to use which one)</w:t>
      </w:r>
    </w:p>
    <w:p w14:paraId="7B082A35" w14:textId="77777777" w:rsidR="00F87A4A" w:rsidRPr="00F87A4A" w:rsidRDefault="00F87A4A" w:rsidP="00F87A4A">
      <w:pPr>
        <w:rPr>
          <w:rFonts w:ascii="Times New Roman" w:hAnsi="Times New Roman" w:cs="Times New Roman"/>
          <w:sz w:val="24"/>
          <w:szCs w:val="24"/>
        </w:rPr>
      </w:pPr>
      <w:r w:rsidRPr="00F87A4A">
        <w:rPr>
          <w:rFonts w:ascii="Times New Roman" w:hAnsi="Times New Roman" w:cs="Times New Roman"/>
          <w:sz w:val="24"/>
          <w:szCs w:val="24"/>
        </w:rPr>
        <w:t>- Batch vs Streaming Pipeline (Main difference, when to use which one, demonstrate a proper use-case)</w:t>
      </w:r>
    </w:p>
    <w:p w14:paraId="33C397CD" w14:textId="761C14BA" w:rsidR="00143FCB" w:rsidRDefault="00F87A4A" w:rsidP="00F87A4A">
      <w:pPr>
        <w:rPr>
          <w:rFonts w:ascii="Times New Roman" w:hAnsi="Times New Roman" w:cs="Times New Roman"/>
          <w:b/>
          <w:bCs/>
          <w:sz w:val="28"/>
          <w:szCs w:val="28"/>
        </w:rPr>
      </w:pPr>
      <w:r w:rsidRPr="00F87A4A">
        <w:rPr>
          <w:rFonts w:ascii="Times New Roman" w:hAnsi="Times New Roman" w:cs="Times New Roman"/>
          <w:b/>
          <w:bCs/>
          <w:sz w:val="28"/>
          <w:szCs w:val="28"/>
        </w:rPr>
        <w:t>Answer</w:t>
      </w:r>
    </w:p>
    <w:p w14:paraId="7C5804B3" w14:textId="77777777" w:rsidR="00F87A4A" w:rsidRDefault="00F87A4A" w:rsidP="00F87A4A">
      <w:pPr>
        <w:rPr>
          <w:rFonts w:ascii="Times New Roman" w:hAnsi="Times New Roman" w:cs="Times New Roman"/>
          <w:b/>
          <w:bCs/>
          <w:sz w:val="28"/>
          <w:szCs w:val="28"/>
        </w:rPr>
      </w:pPr>
    </w:p>
    <w:p w14:paraId="4BC0765B" w14:textId="0178DF28" w:rsidR="00F87A4A" w:rsidRPr="00F87A4A" w:rsidRDefault="00F87A4A" w:rsidP="00F87A4A">
      <w:pPr>
        <w:rPr>
          <w:rFonts w:ascii="Times New Roman" w:hAnsi="Times New Roman" w:cs="Times New Roman"/>
          <w:b/>
          <w:bCs/>
          <w:sz w:val="24"/>
          <w:szCs w:val="24"/>
        </w:rPr>
      </w:pPr>
      <w:r w:rsidRPr="00F87A4A">
        <w:rPr>
          <w:rFonts w:ascii="Times New Roman" w:hAnsi="Times New Roman" w:cs="Times New Roman"/>
          <w:b/>
          <w:bCs/>
          <w:sz w:val="28"/>
          <w:szCs w:val="28"/>
        </w:rPr>
        <w:t>ELT vs ETL</w:t>
      </w:r>
    </w:p>
    <w:p w14:paraId="418012B2" w14:textId="5CE3CBEC" w:rsidR="00F87A4A" w:rsidRPr="00F87A4A" w:rsidRDefault="00F87A4A" w:rsidP="00F87A4A">
      <w:pPr>
        <w:rPr>
          <w:rFonts w:ascii="Times New Roman" w:hAnsi="Times New Roman" w:cs="Times New Roman"/>
          <w:sz w:val="24"/>
          <w:szCs w:val="24"/>
        </w:rPr>
      </w:pPr>
      <w:r w:rsidRPr="00F87A4A">
        <w:rPr>
          <w:rFonts w:ascii="Times New Roman" w:hAnsi="Times New Roman" w:cs="Times New Roman"/>
          <w:sz w:val="24"/>
          <w:szCs w:val="24"/>
        </w:rPr>
        <w:t xml:space="preserve">ELT (Extract, Load, Transform) and ETL (Extract, Transform, Load) are two data integration processes that differ mainly in the sequence of steps. </w:t>
      </w:r>
    </w:p>
    <w:p w14:paraId="408E0725" w14:textId="70A09E3F" w:rsidR="00F87A4A" w:rsidRPr="00F87A4A" w:rsidRDefault="00F87A4A" w:rsidP="00F87A4A">
      <w:pPr>
        <w:rPr>
          <w:rFonts w:ascii="Times New Roman" w:hAnsi="Times New Roman" w:cs="Times New Roman"/>
          <w:sz w:val="24"/>
          <w:szCs w:val="24"/>
        </w:rPr>
      </w:pPr>
      <w:r w:rsidRPr="00F87A4A">
        <w:rPr>
          <w:rFonts w:ascii="Times New Roman" w:hAnsi="Times New Roman" w:cs="Times New Roman"/>
          <w:sz w:val="24"/>
          <w:szCs w:val="24"/>
        </w:rPr>
        <w:t>In ETL, data is extracted from the source, transformed to fit the target system, and then loaded into the destination. This method suits environments where data integrity and accuracy are crucial, and the target system has limited processing power or requires complex transformations.</w:t>
      </w:r>
    </w:p>
    <w:p w14:paraId="38B786F7" w14:textId="77777777" w:rsidR="00F87A4A" w:rsidRDefault="00F87A4A" w:rsidP="00F87A4A">
      <w:pPr>
        <w:rPr>
          <w:rFonts w:ascii="Times New Roman" w:hAnsi="Times New Roman" w:cs="Times New Roman"/>
          <w:sz w:val="24"/>
          <w:szCs w:val="24"/>
        </w:rPr>
      </w:pPr>
      <w:r w:rsidRPr="00F87A4A">
        <w:rPr>
          <w:rFonts w:ascii="Times New Roman" w:hAnsi="Times New Roman" w:cs="Times New Roman"/>
          <w:sz w:val="24"/>
          <w:szCs w:val="24"/>
        </w:rPr>
        <w:t>ELT, however, involves extracting data, loading it directly into the target system, and then performing transformations within that system. This approach leverages the computational power of modern data warehouses and data lakes, making it ideal for big data scenarios where quick loading and efficient in-system transformations are necessary.</w:t>
      </w:r>
    </w:p>
    <w:p w14:paraId="4CAA8A6F" w14:textId="2A131273" w:rsidR="00F87A4A" w:rsidRPr="00F87A4A" w:rsidRDefault="00F87A4A" w:rsidP="00F87A4A">
      <w:pPr>
        <w:rPr>
          <w:rFonts w:ascii="Times New Roman" w:hAnsi="Times New Roman" w:cs="Times New Roman"/>
          <w:b/>
          <w:bCs/>
          <w:sz w:val="24"/>
          <w:szCs w:val="24"/>
        </w:rPr>
      </w:pPr>
      <w:r w:rsidRPr="00F87A4A">
        <w:rPr>
          <w:rFonts w:ascii="Times New Roman" w:hAnsi="Times New Roman" w:cs="Times New Roman"/>
          <w:b/>
          <w:bCs/>
          <w:sz w:val="28"/>
          <w:szCs w:val="28"/>
        </w:rPr>
        <w:t>Batch vs. Streaming Pipeline</w:t>
      </w:r>
    </w:p>
    <w:p w14:paraId="4349599F" w14:textId="4AB8A7E5" w:rsidR="00F87A4A" w:rsidRPr="00F87A4A" w:rsidRDefault="00F87A4A" w:rsidP="00F87A4A">
      <w:pPr>
        <w:rPr>
          <w:rFonts w:ascii="Times New Roman" w:hAnsi="Times New Roman" w:cs="Times New Roman"/>
          <w:sz w:val="24"/>
          <w:szCs w:val="24"/>
        </w:rPr>
      </w:pPr>
      <w:r w:rsidRPr="00F87A4A">
        <w:rPr>
          <w:rFonts w:ascii="Times New Roman" w:hAnsi="Times New Roman" w:cs="Times New Roman"/>
          <w:sz w:val="24"/>
          <w:szCs w:val="24"/>
        </w:rPr>
        <w:t>Batch processing handles large data sets collected over time, processing them together. It suits tasks that can tolerate delays, such as end-of-day reporting, monthly payroll, or periodic data integration, where real-time processing is unnecessary.</w:t>
      </w:r>
    </w:p>
    <w:p w14:paraId="0DDCF914" w14:textId="6FFFFDCD" w:rsidR="00F87A4A" w:rsidRPr="00F87A4A" w:rsidRDefault="00F87A4A" w:rsidP="00F87A4A">
      <w:pPr>
        <w:rPr>
          <w:rFonts w:ascii="Times New Roman" w:hAnsi="Times New Roman" w:cs="Times New Roman"/>
          <w:sz w:val="24"/>
          <w:szCs w:val="24"/>
        </w:rPr>
      </w:pPr>
      <w:r w:rsidRPr="00F87A4A">
        <w:rPr>
          <w:rFonts w:ascii="Times New Roman" w:hAnsi="Times New Roman" w:cs="Times New Roman"/>
          <w:sz w:val="24"/>
          <w:szCs w:val="24"/>
        </w:rPr>
        <w:t>Streaming processing, in contrast, deals with continuous data streams, processing data in real-time as it arrives. This is crucial for use-cases needing immediate insights or actions, such as real-time fraud detection, live analytics, and monitoring systems, where timely data processing and immediate responses are essential.</w:t>
      </w:r>
    </w:p>
    <w:p w14:paraId="123E6E75" w14:textId="1F1C35F2" w:rsidR="00F87A4A" w:rsidRPr="00F87A4A" w:rsidRDefault="00F87A4A" w:rsidP="00F87A4A">
      <w:pPr>
        <w:rPr>
          <w:rFonts w:ascii="Times New Roman" w:hAnsi="Times New Roman" w:cs="Times New Roman"/>
          <w:b/>
          <w:bCs/>
          <w:sz w:val="28"/>
          <w:szCs w:val="28"/>
        </w:rPr>
      </w:pPr>
      <w:r w:rsidRPr="00F87A4A">
        <w:rPr>
          <w:rFonts w:ascii="Times New Roman" w:hAnsi="Times New Roman" w:cs="Times New Roman"/>
          <w:b/>
          <w:bCs/>
          <w:sz w:val="28"/>
          <w:szCs w:val="28"/>
        </w:rPr>
        <w:t xml:space="preserve"> Use-Case Demonstration</w:t>
      </w:r>
    </w:p>
    <w:p w14:paraId="3D9E41DA" w14:textId="77777777" w:rsidR="00F87A4A" w:rsidRPr="00F87A4A" w:rsidRDefault="00F87A4A" w:rsidP="00F87A4A">
      <w:pPr>
        <w:rPr>
          <w:rFonts w:ascii="Times New Roman" w:hAnsi="Times New Roman" w:cs="Times New Roman"/>
          <w:sz w:val="24"/>
          <w:szCs w:val="24"/>
        </w:rPr>
      </w:pPr>
      <w:r w:rsidRPr="00F87A4A">
        <w:rPr>
          <w:rFonts w:ascii="Times New Roman" w:hAnsi="Times New Roman" w:cs="Times New Roman"/>
          <w:sz w:val="24"/>
          <w:szCs w:val="24"/>
        </w:rPr>
        <w:t>An e-commerce platform can use an ETL batch processing pipeline for end-of-day sales reports. Data from sources like sales, inventory, and customer databases is extracted, transformed to calculate daily metrics, and loaded into a data warehouse. This ensures accurate and comprehensive reporting without needing real-time data.</w:t>
      </w:r>
    </w:p>
    <w:p w14:paraId="7B5120D5" w14:textId="77777777" w:rsidR="00F87A4A" w:rsidRPr="00F87A4A" w:rsidRDefault="00F87A4A" w:rsidP="00F87A4A">
      <w:pPr>
        <w:rPr>
          <w:rFonts w:ascii="Times New Roman" w:hAnsi="Times New Roman" w:cs="Times New Roman"/>
          <w:sz w:val="24"/>
          <w:szCs w:val="24"/>
        </w:rPr>
      </w:pPr>
    </w:p>
    <w:p w14:paraId="72658702" w14:textId="77777777" w:rsidR="00F87A4A" w:rsidRPr="00F87A4A" w:rsidRDefault="00F87A4A" w:rsidP="00F87A4A">
      <w:pPr>
        <w:rPr>
          <w:rFonts w:ascii="Times New Roman" w:hAnsi="Times New Roman" w:cs="Times New Roman"/>
          <w:sz w:val="24"/>
          <w:szCs w:val="24"/>
        </w:rPr>
      </w:pPr>
      <w:r w:rsidRPr="00F87A4A">
        <w:rPr>
          <w:rFonts w:ascii="Times New Roman" w:hAnsi="Times New Roman" w:cs="Times New Roman"/>
          <w:sz w:val="24"/>
          <w:szCs w:val="24"/>
        </w:rPr>
        <w:t>For real-time order monitoring to detect fraud or ensure timely fulfillment, a streaming ELT pipeline is better. Data from customer orders is extracted and loaded into a data lake as generated, with immediate transformations to detect anomalies or trigger alerts for out-of-stock items, ensuring rapid responses.</w:t>
      </w:r>
    </w:p>
    <w:p w14:paraId="3BF94CD7" w14:textId="77777777" w:rsidR="00F87A4A" w:rsidRPr="00F87A4A" w:rsidRDefault="00F87A4A" w:rsidP="00F87A4A">
      <w:pPr>
        <w:rPr>
          <w:rFonts w:ascii="Times New Roman" w:hAnsi="Times New Roman" w:cs="Times New Roman"/>
          <w:sz w:val="24"/>
          <w:szCs w:val="24"/>
        </w:rPr>
      </w:pPr>
    </w:p>
    <w:p w14:paraId="4647E711" w14:textId="6605AA59" w:rsidR="00F87A4A" w:rsidRPr="00F87A4A" w:rsidRDefault="00F87A4A" w:rsidP="00F87A4A">
      <w:pPr>
        <w:rPr>
          <w:rFonts w:ascii="Times New Roman" w:hAnsi="Times New Roman" w:cs="Times New Roman"/>
          <w:sz w:val="24"/>
          <w:szCs w:val="24"/>
        </w:rPr>
      </w:pPr>
      <w:r w:rsidRPr="00F87A4A">
        <w:rPr>
          <w:rFonts w:ascii="Times New Roman" w:hAnsi="Times New Roman" w:cs="Times New Roman"/>
          <w:sz w:val="24"/>
          <w:szCs w:val="24"/>
        </w:rPr>
        <w:t>Thus, ETL with batch processing is suitable for reporting, while ELT with streaming is ideal for real-time monitoring, optimizing efficiency for both needs.</w:t>
      </w:r>
    </w:p>
    <w:sectPr w:rsidR="00F87A4A" w:rsidRPr="00F87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C9"/>
    <w:rsid w:val="00143FCB"/>
    <w:rsid w:val="009443B4"/>
    <w:rsid w:val="00946D95"/>
    <w:rsid w:val="00A222C9"/>
    <w:rsid w:val="00F8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474A"/>
  <w15:chartTrackingRefBased/>
  <w15:docId w15:val="{F7A1FF11-1FCC-4549-9FB6-830BFB64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2C9"/>
    <w:rPr>
      <w:rFonts w:eastAsiaTheme="majorEastAsia" w:cstheme="majorBidi"/>
      <w:color w:val="272727" w:themeColor="text1" w:themeTint="D8"/>
    </w:rPr>
  </w:style>
  <w:style w:type="paragraph" w:styleId="Title">
    <w:name w:val="Title"/>
    <w:basedOn w:val="Normal"/>
    <w:next w:val="Normal"/>
    <w:link w:val="TitleChar"/>
    <w:uiPriority w:val="10"/>
    <w:qFormat/>
    <w:rsid w:val="00A22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2C9"/>
    <w:pPr>
      <w:spacing w:before="160"/>
      <w:jc w:val="center"/>
    </w:pPr>
    <w:rPr>
      <w:i/>
      <w:iCs/>
      <w:color w:val="404040" w:themeColor="text1" w:themeTint="BF"/>
    </w:rPr>
  </w:style>
  <w:style w:type="character" w:customStyle="1" w:styleId="QuoteChar">
    <w:name w:val="Quote Char"/>
    <w:basedOn w:val="DefaultParagraphFont"/>
    <w:link w:val="Quote"/>
    <w:uiPriority w:val="29"/>
    <w:rsid w:val="00A222C9"/>
    <w:rPr>
      <w:i/>
      <w:iCs/>
      <w:color w:val="404040" w:themeColor="text1" w:themeTint="BF"/>
    </w:rPr>
  </w:style>
  <w:style w:type="paragraph" w:styleId="ListParagraph">
    <w:name w:val="List Paragraph"/>
    <w:basedOn w:val="Normal"/>
    <w:uiPriority w:val="34"/>
    <w:qFormat/>
    <w:rsid w:val="00A222C9"/>
    <w:pPr>
      <w:ind w:left="720"/>
      <w:contextualSpacing/>
    </w:pPr>
  </w:style>
  <w:style w:type="character" w:styleId="IntenseEmphasis">
    <w:name w:val="Intense Emphasis"/>
    <w:basedOn w:val="DefaultParagraphFont"/>
    <w:uiPriority w:val="21"/>
    <w:qFormat/>
    <w:rsid w:val="00A222C9"/>
    <w:rPr>
      <w:i/>
      <w:iCs/>
      <w:color w:val="0F4761" w:themeColor="accent1" w:themeShade="BF"/>
    </w:rPr>
  </w:style>
  <w:style w:type="paragraph" w:styleId="IntenseQuote">
    <w:name w:val="Intense Quote"/>
    <w:basedOn w:val="Normal"/>
    <w:next w:val="Normal"/>
    <w:link w:val="IntenseQuoteChar"/>
    <w:uiPriority w:val="30"/>
    <w:qFormat/>
    <w:rsid w:val="00A22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2C9"/>
    <w:rPr>
      <w:i/>
      <w:iCs/>
      <w:color w:val="0F4761" w:themeColor="accent1" w:themeShade="BF"/>
    </w:rPr>
  </w:style>
  <w:style w:type="character" w:styleId="IntenseReference">
    <w:name w:val="Intense Reference"/>
    <w:basedOn w:val="DefaultParagraphFont"/>
    <w:uiPriority w:val="32"/>
    <w:qFormat/>
    <w:rsid w:val="00A222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(FA21-BCE-002) ABDUL AHAD</dc:creator>
  <cp:keywords/>
  <dc:description/>
  <cp:lastModifiedBy>(FA21-BCE-002) ABDUL AHAD</cp:lastModifiedBy>
  <cp:revision>2</cp:revision>
  <dcterms:created xsi:type="dcterms:W3CDTF">2024-07-27T10:13:00Z</dcterms:created>
  <dcterms:modified xsi:type="dcterms:W3CDTF">2024-07-27T10:17:00Z</dcterms:modified>
</cp:coreProperties>
</file>