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60" w14:textId="5BDBA586" w:rsidR="003411AC" w:rsidRDefault="006522D4">
      <w:pPr>
        <w:rPr>
          <w:rFonts w:ascii="Calibri" w:hAnsi="Calibri" w:cs="Calibri"/>
        </w:rPr>
      </w:pPr>
      <w:r w:rsidRPr="006522D4">
        <w:rPr>
          <w:rFonts w:ascii="Calibri" w:hAnsi="Calibri" w:cs="Calibri"/>
          <w:b/>
          <w:bCs/>
        </w:rPr>
        <w:t>Prompt (1.1):</w:t>
      </w:r>
      <w:r>
        <w:rPr>
          <w:rFonts w:ascii="Calibri" w:hAnsi="Calibri" w:cs="Calibri"/>
        </w:rPr>
        <w:br/>
      </w:r>
      <w:r w:rsidRPr="006522D4">
        <w:rPr>
          <w:rFonts w:ascii="Calibri" w:hAnsi="Calibri" w:cs="Calibri"/>
        </w:rPr>
        <w:t>I have attached a use case diagram. I want you to understand the diagram and extract all the functional and non-functional requirements. The output should be traceable and well-formatted.</w:t>
      </w:r>
    </w:p>
    <w:p w14:paraId="41372EDF" w14:textId="77777777" w:rsidR="006522D4" w:rsidRDefault="006522D4">
      <w:pPr>
        <w:rPr>
          <w:rFonts w:ascii="Calibri" w:hAnsi="Calibri" w:cs="Calibri"/>
        </w:rPr>
      </w:pPr>
    </w:p>
    <w:p w14:paraId="1A9FC2EA" w14:textId="1A67B078" w:rsidR="006522D4" w:rsidRDefault="006522D4">
      <w:pPr>
        <w:rPr>
          <w:rFonts w:ascii="Calibri" w:hAnsi="Calibri" w:cs="Calibri"/>
          <w:b/>
          <w:bCs/>
        </w:rPr>
      </w:pPr>
      <w:r w:rsidRPr="006522D4">
        <w:rPr>
          <w:rFonts w:ascii="Calibri" w:hAnsi="Calibri" w:cs="Calibri"/>
          <w:b/>
          <w:bCs/>
        </w:rPr>
        <w:t>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135"/>
        <w:gridCol w:w="862"/>
        <w:gridCol w:w="1364"/>
        <w:gridCol w:w="1617"/>
        <w:gridCol w:w="1445"/>
        <w:gridCol w:w="927"/>
      </w:tblGrid>
      <w:tr w:rsidR="004D4B38" w:rsidRPr="004D4B38" w14:paraId="26893CDC" w14:textId="77777777" w:rsidTr="004D4B38">
        <w:tc>
          <w:tcPr>
            <w:tcW w:w="0" w:type="auto"/>
            <w:hideMark/>
          </w:tcPr>
          <w:p w14:paraId="0DA0664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D8084BD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Coverage</w:t>
            </w:r>
          </w:p>
        </w:tc>
        <w:tc>
          <w:tcPr>
            <w:tcW w:w="0" w:type="auto"/>
            <w:hideMark/>
          </w:tcPr>
          <w:p w14:paraId="2671236C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Clarity</w:t>
            </w:r>
          </w:p>
        </w:tc>
        <w:tc>
          <w:tcPr>
            <w:tcW w:w="0" w:type="auto"/>
            <w:hideMark/>
          </w:tcPr>
          <w:p w14:paraId="5D68BB20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Traceability</w:t>
            </w:r>
          </w:p>
        </w:tc>
        <w:tc>
          <w:tcPr>
            <w:tcW w:w="0" w:type="auto"/>
            <w:hideMark/>
          </w:tcPr>
          <w:p w14:paraId="15DFB31D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41E71602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Redundancy</w:t>
            </w:r>
          </w:p>
        </w:tc>
        <w:tc>
          <w:tcPr>
            <w:tcW w:w="0" w:type="auto"/>
            <w:hideMark/>
          </w:tcPr>
          <w:p w14:paraId="5944269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Overall</w:t>
            </w:r>
          </w:p>
        </w:tc>
      </w:tr>
      <w:tr w:rsidR="004D4B38" w:rsidRPr="004D4B38" w14:paraId="12AA1B39" w14:textId="77777777" w:rsidTr="004D4B38">
        <w:tc>
          <w:tcPr>
            <w:tcW w:w="0" w:type="auto"/>
            <w:hideMark/>
          </w:tcPr>
          <w:p w14:paraId="79F07AC4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19A2AFE9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1143371E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5AA6399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35FC187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2343796E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6E962F8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86</w:t>
            </w:r>
          </w:p>
        </w:tc>
      </w:tr>
      <w:tr w:rsidR="004D4B38" w:rsidRPr="004D4B38" w14:paraId="7FB306F0" w14:textId="77777777" w:rsidTr="004D4B38">
        <w:tc>
          <w:tcPr>
            <w:tcW w:w="0" w:type="auto"/>
            <w:hideMark/>
          </w:tcPr>
          <w:p w14:paraId="22E310C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7C078F89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491A7487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16F53F54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98B3CA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4DA2A2EA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7350D973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</w:tr>
      <w:tr w:rsidR="004D4B38" w:rsidRPr="004D4B38" w14:paraId="25C369EA" w14:textId="77777777" w:rsidTr="004D4B38">
        <w:tc>
          <w:tcPr>
            <w:tcW w:w="0" w:type="auto"/>
            <w:hideMark/>
          </w:tcPr>
          <w:p w14:paraId="121E1043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2662A38C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3128F71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0B9C2744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009B237D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5AAD265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3FA4865D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82</w:t>
            </w:r>
          </w:p>
        </w:tc>
      </w:tr>
      <w:tr w:rsidR="004D4B38" w:rsidRPr="004D4B38" w14:paraId="271FBB0C" w14:textId="77777777" w:rsidTr="004D4B38">
        <w:tc>
          <w:tcPr>
            <w:tcW w:w="0" w:type="auto"/>
            <w:hideMark/>
          </w:tcPr>
          <w:p w14:paraId="54C2FE7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57A8E782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05C63C9F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211063CC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hideMark/>
          </w:tcPr>
          <w:p w14:paraId="0CD16041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57665A9B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75</w:t>
            </w:r>
          </w:p>
        </w:tc>
        <w:tc>
          <w:tcPr>
            <w:tcW w:w="0" w:type="auto"/>
            <w:hideMark/>
          </w:tcPr>
          <w:p w14:paraId="0CAEC09B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74</w:t>
            </w:r>
          </w:p>
        </w:tc>
      </w:tr>
      <w:tr w:rsidR="004D4B38" w:rsidRPr="004D4B38" w14:paraId="5DB48A0C" w14:textId="77777777" w:rsidTr="004D4B38">
        <w:tc>
          <w:tcPr>
            <w:tcW w:w="0" w:type="auto"/>
            <w:hideMark/>
          </w:tcPr>
          <w:p w14:paraId="075792CE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45A79B5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49FF1C6A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hideMark/>
          </w:tcPr>
          <w:p w14:paraId="5AF1F71B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0FA1B68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49E42C37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5181054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</w:rPr>
            </w:pPr>
            <w:r w:rsidRPr="004D4B38">
              <w:rPr>
                <w:rFonts w:ascii="Calibri" w:hAnsi="Calibri" w:cs="Calibri"/>
              </w:rPr>
              <w:t>90</w:t>
            </w:r>
          </w:p>
        </w:tc>
      </w:tr>
    </w:tbl>
    <w:p w14:paraId="7220E7F7" w14:textId="5D29B69B" w:rsidR="004D4B38" w:rsidRDefault="004D4B38" w:rsidP="004D4B38">
      <w:pPr>
        <w:rPr>
          <w:rFonts w:ascii="Calibri" w:hAnsi="Calibri" w:cs="Calibri"/>
          <w:b/>
          <w:bCs/>
        </w:rPr>
      </w:pPr>
    </w:p>
    <w:p w14:paraId="2CCA1F28" w14:textId="3E4BC335" w:rsidR="00516715" w:rsidRDefault="00516715" w:rsidP="004D4B3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7B8C919B" wp14:editId="49F179B4">
            <wp:extent cx="5943600" cy="3543935"/>
            <wp:effectExtent l="0" t="0" r="0" b="0"/>
            <wp:docPr id="410333849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3849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B4D6" w14:textId="77777777" w:rsidR="00516715" w:rsidRDefault="00516715" w:rsidP="004D4B38">
      <w:pPr>
        <w:rPr>
          <w:rFonts w:ascii="Calibri" w:hAnsi="Calibri" w:cs="Calibri"/>
          <w:b/>
          <w:bCs/>
        </w:rPr>
      </w:pPr>
    </w:p>
    <w:p w14:paraId="588733F0" w14:textId="77777777" w:rsidR="00B55E2D" w:rsidRPr="004D4B38" w:rsidRDefault="00B55E2D" w:rsidP="004D4B38">
      <w:pPr>
        <w:rPr>
          <w:rFonts w:ascii="Calibri" w:hAnsi="Calibri" w:cs="Calibri"/>
          <w:b/>
          <w:bCs/>
        </w:rPr>
      </w:pPr>
    </w:p>
    <w:p w14:paraId="736FE75D" w14:textId="77777777" w:rsidR="004D4B38" w:rsidRPr="004D4B38" w:rsidRDefault="004D4B38" w:rsidP="004D4B38">
      <w:p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lastRenderedPageBreak/>
        <w:t>Detailed Analysis</w:t>
      </w:r>
    </w:p>
    <w:p w14:paraId="270BC5B6" w14:textId="77777777" w:rsidR="004D4B38" w:rsidRPr="004D4B38" w:rsidRDefault="004D4B38" w:rsidP="004D4B38">
      <w:pPr>
        <w:rPr>
          <w:rFonts w:ascii="Calibri" w:hAnsi="Calibri" w:cs="Calibri"/>
        </w:rPr>
      </w:pPr>
      <w:r w:rsidRPr="004D4B38">
        <w:rPr>
          <w:rFonts w:ascii="Calibri" w:hAnsi="Calibri" w:cs="Calibri"/>
        </w:rPr>
        <w:t>1. Coverage</w:t>
      </w:r>
    </w:p>
    <w:p w14:paraId="09AC9264" w14:textId="77777777" w:rsidR="004D4B38" w:rsidRPr="004D4B38" w:rsidRDefault="004D4B38" w:rsidP="004D4B38">
      <w:pPr>
        <w:numPr>
          <w:ilvl w:val="0"/>
          <w:numId w:val="2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Best: Claud AI (95) and Microsoft Copilot (90) covered nearly all requirements, including sub-processes (e.g., Client Registration) and external integrations (Payment, Identity Provider).</w:t>
      </w:r>
    </w:p>
    <w:p w14:paraId="3C78AD71" w14:textId="77777777" w:rsidR="004D4B38" w:rsidRPr="004D4B38" w:rsidRDefault="004D4B38" w:rsidP="004D4B38">
      <w:pPr>
        <w:numPr>
          <w:ilvl w:val="0"/>
          <w:numId w:val="2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Weakest: Grok AI (75) missed some NFRs (e.g., GDPR compliance, horizontal scaling).</w:t>
      </w:r>
    </w:p>
    <w:p w14:paraId="7CA29AD8" w14:textId="77777777" w:rsidR="004D4B38" w:rsidRPr="004D4B38" w:rsidRDefault="004D4B38" w:rsidP="004D4B38">
      <w:pPr>
        <w:rPr>
          <w:rFonts w:ascii="Calibri" w:hAnsi="Calibri" w:cs="Calibri"/>
        </w:rPr>
      </w:pPr>
      <w:r w:rsidRPr="004D4B38">
        <w:rPr>
          <w:rFonts w:ascii="Calibri" w:hAnsi="Calibri" w:cs="Calibri"/>
        </w:rPr>
        <w:t>2. Clarity</w:t>
      </w:r>
    </w:p>
    <w:p w14:paraId="051B45A9" w14:textId="77777777" w:rsidR="004D4B38" w:rsidRPr="004D4B38" w:rsidRDefault="004D4B38" w:rsidP="004D4B38">
      <w:pPr>
        <w:numPr>
          <w:ilvl w:val="0"/>
          <w:numId w:val="3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 xml:space="preserve">Best: Microsoft Copilot (95) and ChatGPT (90) presented requirements </w:t>
      </w:r>
      <w:proofErr w:type="gramStart"/>
      <w:r w:rsidRPr="004D4B38">
        <w:rPr>
          <w:rFonts w:ascii="Calibri" w:hAnsi="Calibri" w:cs="Calibri"/>
        </w:rPr>
        <w:t>in</w:t>
      </w:r>
      <w:proofErr w:type="gramEnd"/>
      <w:r w:rsidRPr="004D4B38">
        <w:rPr>
          <w:rFonts w:ascii="Calibri" w:hAnsi="Calibri" w:cs="Calibri"/>
        </w:rPr>
        <w:t xml:space="preserve"> well-structured tables with clear descriptions.</w:t>
      </w:r>
    </w:p>
    <w:p w14:paraId="024C1B2C" w14:textId="77777777" w:rsidR="004D4B38" w:rsidRPr="004D4B38" w:rsidRDefault="004D4B38" w:rsidP="004D4B38">
      <w:pPr>
        <w:numPr>
          <w:ilvl w:val="0"/>
          <w:numId w:val="3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Weakest: Grok AI (75) used bullet points without categorization, reducing readability.</w:t>
      </w:r>
    </w:p>
    <w:p w14:paraId="3CBB11FE" w14:textId="77777777" w:rsidR="004D4B38" w:rsidRPr="004D4B38" w:rsidRDefault="004D4B38" w:rsidP="004D4B38">
      <w:pPr>
        <w:rPr>
          <w:rFonts w:ascii="Calibri" w:hAnsi="Calibri" w:cs="Calibri"/>
        </w:rPr>
      </w:pPr>
      <w:r w:rsidRPr="004D4B38">
        <w:rPr>
          <w:rFonts w:ascii="Calibri" w:hAnsi="Calibri" w:cs="Calibri"/>
        </w:rPr>
        <w:t>3. Traceability</w:t>
      </w:r>
    </w:p>
    <w:p w14:paraId="6FAE2127" w14:textId="77777777" w:rsidR="004D4B38" w:rsidRPr="004D4B38" w:rsidRDefault="004D4B38" w:rsidP="004D4B38">
      <w:pPr>
        <w:numPr>
          <w:ilvl w:val="0"/>
          <w:numId w:val="4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Best: Claud AI (95) and Microsoft Copilot (90) included explicit traceability matrices linking requirements to use cases/actors.</w:t>
      </w:r>
    </w:p>
    <w:p w14:paraId="063ACAE2" w14:textId="77777777" w:rsidR="004D4B38" w:rsidRPr="004D4B38" w:rsidRDefault="004D4B38" w:rsidP="004D4B38">
      <w:pPr>
        <w:numPr>
          <w:ilvl w:val="0"/>
          <w:numId w:val="4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Weakest: Grok AI (70) had minimal traceability notes (e.g., "Traceability: Make Purchase → Checkout").</w:t>
      </w:r>
    </w:p>
    <w:p w14:paraId="1886015E" w14:textId="77777777" w:rsidR="004D4B38" w:rsidRPr="004D4B38" w:rsidRDefault="004D4B38" w:rsidP="004D4B38">
      <w:pPr>
        <w:rPr>
          <w:rFonts w:ascii="Calibri" w:hAnsi="Calibri" w:cs="Calibri"/>
        </w:rPr>
      </w:pPr>
      <w:r w:rsidRPr="004D4B38">
        <w:rPr>
          <w:rFonts w:ascii="Calibri" w:hAnsi="Calibri" w:cs="Calibri"/>
        </w:rPr>
        <w:t>4. Completeness</w:t>
      </w:r>
    </w:p>
    <w:p w14:paraId="67EF2EA4" w14:textId="77777777" w:rsidR="004D4B38" w:rsidRPr="004D4B38" w:rsidRDefault="004D4B38" w:rsidP="004D4B38">
      <w:pPr>
        <w:numPr>
          <w:ilvl w:val="0"/>
          <w:numId w:val="5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Best: Claud AI (95) addressed all critical areas (security, performance, scalability, usability) and included assumptions/constraints.</w:t>
      </w:r>
    </w:p>
    <w:p w14:paraId="5DDD2BF5" w14:textId="77777777" w:rsidR="004D4B38" w:rsidRPr="004D4B38" w:rsidRDefault="004D4B38" w:rsidP="004D4B38">
      <w:pPr>
        <w:numPr>
          <w:ilvl w:val="0"/>
          <w:numId w:val="5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Weakest: DeepSeek (80) omitted some NFRs (e.g., audit logging, maintainability).</w:t>
      </w:r>
    </w:p>
    <w:p w14:paraId="08EC42CE" w14:textId="77777777" w:rsidR="004D4B38" w:rsidRPr="004D4B38" w:rsidRDefault="004D4B38" w:rsidP="004D4B38">
      <w:pPr>
        <w:rPr>
          <w:rFonts w:ascii="Calibri" w:hAnsi="Calibri" w:cs="Calibri"/>
        </w:rPr>
      </w:pPr>
      <w:r w:rsidRPr="004D4B38">
        <w:rPr>
          <w:rFonts w:ascii="Calibri" w:hAnsi="Calibri" w:cs="Calibri"/>
        </w:rPr>
        <w:t>5. Redundancy</w:t>
      </w:r>
    </w:p>
    <w:p w14:paraId="6ACB826B" w14:textId="77777777" w:rsidR="004D4B38" w:rsidRPr="004D4B38" w:rsidRDefault="004D4B38" w:rsidP="004D4B38">
      <w:pPr>
        <w:numPr>
          <w:ilvl w:val="0"/>
          <w:numId w:val="6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Best: ChatGPT (90) had minimal repetition.</w:t>
      </w:r>
    </w:p>
    <w:p w14:paraId="1C573BCF" w14:textId="77777777" w:rsidR="004D4B38" w:rsidRPr="004D4B38" w:rsidRDefault="004D4B38" w:rsidP="004D4B38">
      <w:pPr>
        <w:numPr>
          <w:ilvl w:val="0"/>
          <w:numId w:val="6"/>
        </w:numPr>
        <w:rPr>
          <w:rFonts w:ascii="Calibri" w:hAnsi="Calibri" w:cs="Calibri"/>
        </w:rPr>
      </w:pPr>
      <w:r w:rsidRPr="004D4B38">
        <w:rPr>
          <w:rFonts w:ascii="Calibri" w:hAnsi="Calibri" w:cs="Calibri"/>
        </w:rPr>
        <w:t>Weakest: Claud AI (80) included slightly redundant sub-requirements (e.g., FR-01.1 to FR-01.4 for User Management).</w:t>
      </w:r>
    </w:p>
    <w:p w14:paraId="600A0C48" w14:textId="77777777" w:rsidR="004D4B38" w:rsidRDefault="004D4B38">
      <w:pPr>
        <w:rPr>
          <w:rFonts w:ascii="Calibri" w:hAnsi="Calibri" w:cs="Calibri"/>
          <w:b/>
          <w:bCs/>
        </w:rPr>
      </w:pPr>
    </w:p>
    <w:p w14:paraId="38230823" w14:textId="77777777" w:rsidR="004D4B38" w:rsidRPr="004D4B38" w:rsidRDefault="004D4B38" w:rsidP="004D4B38">
      <w:p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Key Takeaways</w:t>
      </w:r>
    </w:p>
    <w:p w14:paraId="32FBFC96" w14:textId="77777777" w:rsidR="004D4B38" w:rsidRPr="004D4B38" w:rsidRDefault="004D4B38" w:rsidP="004D4B38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Top Performers:</w:t>
      </w:r>
    </w:p>
    <w:p w14:paraId="0815D71E" w14:textId="77777777" w:rsidR="004D4B38" w:rsidRPr="004D4B38" w:rsidRDefault="004D4B38" w:rsidP="004D4B38">
      <w:pPr>
        <w:numPr>
          <w:ilvl w:val="1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Claud AI and Microsoft Copilot scored highest (90/100) due to comprehensive coverage, strong traceability, and completeness.</w:t>
      </w:r>
    </w:p>
    <w:p w14:paraId="48EA5E75" w14:textId="77777777" w:rsidR="004D4B38" w:rsidRPr="004D4B38" w:rsidRDefault="004D4B38" w:rsidP="004D4B38">
      <w:pPr>
        <w:numPr>
          <w:ilvl w:val="1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lastRenderedPageBreak/>
        <w:t>ChatGPT balanced clarity and minimal redundancy but lacked detailed sub-requirements.</w:t>
      </w:r>
    </w:p>
    <w:p w14:paraId="6236900F" w14:textId="77777777" w:rsidR="004D4B38" w:rsidRPr="004D4B38" w:rsidRDefault="004D4B38" w:rsidP="004D4B38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Areas for Improvement:</w:t>
      </w:r>
    </w:p>
    <w:p w14:paraId="62417C51" w14:textId="77777777" w:rsidR="004D4B38" w:rsidRPr="004D4B38" w:rsidRDefault="004D4B38" w:rsidP="004D4B38">
      <w:pPr>
        <w:numPr>
          <w:ilvl w:val="1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Grok AI and DeepSeek need better organization and inclusion of non-functional requirements.</w:t>
      </w:r>
    </w:p>
    <w:p w14:paraId="054B2CB6" w14:textId="77777777" w:rsidR="004D4B38" w:rsidRPr="004D4B38" w:rsidRDefault="004D4B38" w:rsidP="004D4B38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Recommendation:</w:t>
      </w:r>
    </w:p>
    <w:p w14:paraId="2FFEEA35" w14:textId="77777777" w:rsidR="004D4B38" w:rsidRPr="004D4B38" w:rsidRDefault="004D4B38" w:rsidP="004D4B38">
      <w:pPr>
        <w:numPr>
          <w:ilvl w:val="1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For full SRS documentation, use Claud AI or Microsoft Copilot.</w:t>
      </w:r>
    </w:p>
    <w:p w14:paraId="616BAD8C" w14:textId="77777777" w:rsidR="004D4B38" w:rsidRPr="004D4B38" w:rsidRDefault="004D4B38" w:rsidP="004D4B38">
      <w:pPr>
        <w:numPr>
          <w:ilvl w:val="1"/>
          <w:numId w:val="7"/>
        </w:num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For concise summaries, ChatGPT is ideal.</w:t>
      </w:r>
    </w:p>
    <w:p w14:paraId="7AEDB9D5" w14:textId="5E22FF8C" w:rsidR="004D4B38" w:rsidRPr="004D4B38" w:rsidRDefault="004D4B38" w:rsidP="004D4B38">
      <w:pPr>
        <w:rPr>
          <w:rFonts w:ascii="Calibri" w:hAnsi="Calibri" w:cs="Calibri"/>
          <w:b/>
          <w:bCs/>
        </w:rPr>
      </w:pPr>
    </w:p>
    <w:p w14:paraId="0CFF28C0" w14:textId="77777777" w:rsidR="004D4B38" w:rsidRPr="004D4B38" w:rsidRDefault="004D4B38" w:rsidP="004D4B38">
      <w:pPr>
        <w:rPr>
          <w:rFonts w:ascii="Calibri" w:hAnsi="Calibri" w:cs="Calibri"/>
          <w:b/>
          <w:bCs/>
        </w:rPr>
      </w:pPr>
      <w:r w:rsidRPr="004D4B38">
        <w:rPr>
          <w:rFonts w:ascii="Calibri" w:hAnsi="Calibri" w:cs="Calibri"/>
          <w:b/>
          <w:bCs/>
        </w:rPr>
        <w:t>Final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1944"/>
        <w:gridCol w:w="762"/>
      </w:tblGrid>
      <w:tr w:rsidR="004D4B38" w:rsidRPr="004D4B38" w14:paraId="0A558E91" w14:textId="77777777" w:rsidTr="004D4B38">
        <w:tc>
          <w:tcPr>
            <w:tcW w:w="0" w:type="auto"/>
            <w:hideMark/>
          </w:tcPr>
          <w:p w14:paraId="33CB17B5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115938F3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26EA6C9D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Score</w:t>
            </w:r>
          </w:p>
        </w:tc>
      </w:tr>
      <w:tr w:rsidR="004D4B38" w:rsidRPr="004D4B38" w14:paraId="1C56D219" w14:textId="77777777" w:rsidTr="004D4B38">
        <w:tc>
          <w:tcPr>
            <w:tcW w:w="0" w:type="auto"/>
            <w:hideMark/>
          </w:tcPr>
          <w:p w14:paraId="0F4B07C0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C7517A2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Claud AI</w:t>
            </w:r>
          </w:p>
        </w:tc>
        <w:tc>
          <w:tcPr>
            <w:tcW w:w="0" w:type="auto"/>
            <w:hideMark/>
          </w:tcPr>
          <w:p w14:paraId="4318753F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90</w:t>
            </w:r>
          </w:p>
        </w:tc>
      </w:tr>
      <w:tr w:rsidR="004D4B38" w:rsidRPr="004D4B38" w14:paraId="26CFF9EA" w14:textId="77777777" w:rsidTr="004D4B38">
        <w:tc>
          <w:tcPr>
            <w:tcW w:w="0" w:type="auto"/>
            <w:hideMark/>
          </w:tcPr>
          <w:p w14:paraId="49C6C540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89FC9E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hideMark/>
          </w:tcPr>
          <w:p w14:paraId="6DAD2777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90</w:t>
            </w:r>
          </w:p>
        </w:tc>
      </w:tr>
      <w:tr w:rsidR="004D4B38" w:rsidRPr="004D4B38" w14:paraId="6D082137" w14:textId="77777777" w:rsidTr="004D4B38">
        <w:tc>
          <w:tcPr>
            <w:tcW w:w="0" w:type="auto"/>
            <w:hideMark/>
          </w:tcPr>
          <w:p w14:paraId="13B35F40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59DA89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0921B422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86</w:t>
            </w:r>
          </w:p>
        </w:tc>
      </w:tr>
      <w:tr w:rsidR="004D4B38" w:rsidRPr="004D4B38" w14:paraId="1586E396" w14:textId="77777777" w:rsidTr="004D4B38">
        <w:tc>
          <w:tcPr>
            <w:tcW w:w="0" w:type="auto"/>
            <w:hideMark/>
          </w:tcPr>
          <w:p w14:paraId="6BEF22E7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01AF5B9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DeepSeek</w:t>
            </w:r>
          </w:p>
        </w:tc>
        <w:tc>
          <w:tcPr>
            <w:tcW w:w="0" w:type="auto"/>
            <w:hideMark/>
          </w:tcPr>
          <w:p w14:paraId="35519326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82</w:t>
            </w:r>
          </w:p>
        </w:tc>
      </w:tr>
      <w:tr w:rsidR="004D4B38" w:rsidRPr="004D4B38" w14:paraId="69F7B13C" w14:textId="77777777" w:rsidTr="004D4B38">
        <w:tc>
          <w:tcPr>
            <w:tcW w:w="0" w:type="auto"/>
            <w:hideMark/>
          </w:tcPr>
          <w:p w14:paraId="72D5AF9B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ABEBD68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5274E811" w14:textId="77777777" w:rsidR="004D4B38" w:rsidRPr="004D4B38" w:rsidRDefault="004D4B38" w:rsidP="004D4B3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D4B38">
              <w:rPr>
                <w:rFonts w:ascii="Calibri" w:hAnsi="Calibri" w:cs="Calibri"/>
                <w:b/>
                <w:bCs/>
              </w:rPr>
              <w:t>74</w:t>
            </w:r>
          </w:p>
        </w:tc>
      </w:tr>
    </w:tbl>
    <w:p w14:paraId="5BBFB102" w14:textId="77777777" w:rsidR="004D4B38" w:rsidRPr="006522D4" w:rsidRDefault="004D4B38">
      <w:pPr>
        <w:rPr>
          <w:rFonts w:ascii="Calibri" w:hAnsi="Calibri" w:cs="Calibri"/>
          <w:b/>
          <w:bCs/>
        </w:rPr>
      </w:pPr>
    </w:p>
    <w:sectPr w:rsidR="004D4B38" w:rsidRPr="00652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C89"/>
    <w:multiLevelType w:val="multilevel"/>
    <w:tmpl w:val="86D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65D2"/>
    <w:multiLevelType w:val="multilevel"/>
    <w:tmpl w:val="E37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D0823"/>
    <w:multiLevelType w:val="multilevel"/>
    <w:tmpl w:val="BC0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4583B"/>
    <w:multiLevelType w:val="multilevel"/>
    <w:tmpl w:val="13D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A2860"/>
    <w:multiLevelType w:val="multilevel"/>
    <w:tmpl w:val="51E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B0484"/>
    <w:multiLevelType w:val="multilevel"/>
    <w:tmpl w:val="E19E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500">
    <w:abstractNumId w:val="2"/>
  </w:num>
  <w:num w:numId="2" w16cid:durableId="158276378">
    <w:abstractNumId w:val="1"/>
  </w:num>
  <w:num w:numId="3" w16cid:durableId="1111823892">
    <w:abstractNumId w:val="5"/>
  </w:num>
  <w:num w:numId="4" w16cid:durableId="1279987269">
    <w:abstractNumId w:val="4"/>
  </w:num>
  <w:num w:numId="5" w16cid:durableId="1596087652">
    <w:abstractNumId w:val="3"/>
  </w:num>
  <w:num w:numId="6" w16cid:durableId="1207983560">
    <w:abstractNumId w:val="0"/>
  </w:num>
  <w:num w:numId="7" w16cid:durableId="1895462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92FF8"/>
    <w:rsid w:val="003411AC"/>
    <w:rsid w:val="004D4B38"/>
    <w:rsid w:val="00516715"/>
    <w:rsid w:val="005B1AC6"/>
    <w:rsid w:val="006522D4"/>
    <w:rsid w:val="00753A4A"/>
    <w:rsid w:val="007A79D6"/>
    <w:rsid w:val="00857C0C"/>
    <w:rsid w:val="00B05159"/>
    <w:rsid w:val="00B55E2D"/>
    <w:rsid w:val="00F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2025-07-16T20:11:00Z</dcterms:created>
  <dcterms:modified xsi:type="dcterms:W3CDTF">2025-08-16T17:53:00Z</dcterms:modified>
</cp:coreProperties>
</file>