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606C2" w14:textId="77777777" w:rsidR="003B42E0" w:rsidRPr="003B42E0" w:rsidRDefault="003B42E0" w:rsidP="003B42E0">
      <w:r w:rsidRPr="003B42E0">
        <w:rPr>
          <w:b/>
          <w:bCs/>
        </w:rPr>
        <w:t>Prompt</w:t>
      </w:r>
      <w:r w:rsidRPr="003B42E0">
        <w:t>:</w:t>
      </w:r>
    </w:p>
    <w:p w14:paraId="65EE1B5D" w14:textId="77777777" w:rsidR="003B42E0" w:rsidRPr="003B42E0" w:rsidRDefault="003B42E0" w:rsidP="003B42E0">
      <w:pPr>
        <w:numPr>
          <w:ilvl w:val="0"/>
          <w:numId w:val="26"/>
        </w:numPr>
      </w:pPr>
      <w:r w:rsidRPr="003B42E0">
        <w:t xml:space="preserve">"Generate </w:t>
      </w:r>
      <w:r w:rsidRPr="003B42E0">
        <w:rPr>
          <w:b/>
          <w:bCs/>
        </w:rPr>
        <w:t>test cases</w:t>
      </w:r>
      <w:r w:rsidRPr="003B42E0">
        <w:t xml:space="preserve"> for the </w:t>
      </w:r>
      <w:r w:rsidRPr="003B42E0">
        <w:rPr>
          <w:b/>
          <w:bCs/>
        </w:rPr>
        <w:t>Real-Time Tracking module</w:t>
      </w:r>
      <w:r w:rsidRPr="003B42E0">
        <w:t xml:space="preserve"> of the </w:t>
      </w:r>
      <w:r w:rsidRPr="003B42E0">
        <w:rPr>
          <w:b/>
          <w:bCs/>
        </w:rPr>
        <w:t>CORADS system</w:t>
      </w:r>
      <w:r w:rsidRPr="003B42E0">
        <w:t xml:space="preserve"> based on the provided </w:t>
      </w:r>
      <w:r w:rsidRPr="003B42E0">
        <w:rPr>
          <w:b/>
          <w:bCs/>
        </w:rPr>
        <w:t>SRS document</w:t>
      </w:r>
      <w:r w:rsidRPr="003B42E0">
        <w:t>.</w:t>
      </w:r>
    </w:p>
    <w:p w14:paraId="7A9CA549" w14:textId="77777777" w:rsidR="003B42E0" w:rsidRPr="003B42E0" w:rsidRDefault="003B42E0" w:rsidP="003B42E0">
      <w:pPr>
        <w:numPr>
          <w:ilvl w:val="0"/>
          <w:numId w:val="26"/>
        </w:numPr>
      </w:pPr>
      <w:r w:rsidRPr="003B42E0">
        <w:t>Focus on the following scenarios:</w:t>
      </w:r>
    </w:p>
    <w:p w14:paraId="667DCDF0" w14:textId="77777777" w:rsidR="003B42E0" w:rsidRPr="003B42E0" w:rsidRDefault="003B42E0" w:rsidP="003B42E0">
      <w:pPr>
        <w:numPr>
          <w:ilvl w:val="1"/>
          <w:numId w:val="26"/>
        </w:numPr>
      </w:pPr>
      <w:r w:rsidRPr="003B42E0">
        <w:rPr>
          <w:b/>
          <w:bCs/>
        </w:rPr>
        <w:t>GPS accuracy</w:t>
      </w:r>
      <w:r w:rsidRPr="003B42E0">
        <w:t xml:space="preserve">: Ensure the system updates the </w:t>
      </w:r>
      <w:r w:rsidRPr="003B42E0">
        <w:rPr>
          <w:b/>
          <w:bCs/>
        </w:rPr>
        <w:t>user's location</w:t>
      </w:r>
      <w:r w:rsidRPr="003B42E0">
        <w:t xml:space="preserve"> every 30 seconds.</w:t>
      </w:r>
    </w:p>
    <w:p w14:paraId="03526A1A" w14:textId="77777777" w:rsidR="003B42E0" w:rsidRPr="003B42E0" w:rsidRDefault="003B42E0" w:rsidP="003B42E0">
      <w:pPr>
        <w:numPr>
          <w:ilvl w:val="1"/>
          <w:numId w:val="26"/>
        </w:numPr>
      </w:pPr>
      <w:r w:rsidRPr="003B42E0">
        <w:rPr>
          <w:b/>
          <w:bCs/>
        </w:rPr>
        <w:t>Multiple users</w:t>
      </w:r>
      <w:r w:rsidRPr="003B42E0">
        <w:t xml:space="preserve">: Test the system's ability to track </w:t>
      </w:r>
      <w:r w:rsidRPr="003B42E0">
        <w:rPr>
          <w:b/>
          <w:bCs/>
        </w:rPr>
        <w:t>multiple users simultaneously</w:t>
      </w:r>
      <w:r w:rsidRPr="003B42E0">
        <w:t xml:space="preserve"> without performance degradation.</w:t>
      </w:r>
    </w:p>
    <w:p w14:paraId="0BBD08DE" w14:textId="77777777" w:rsidR="003B42E0" w:rsidRPr="003B42E0" w:rsidRDefault="003B42E0" w:rsidP="003B42E0">
      <w:pPr>
        <w:numPr>
          <w:ilvl w:val="1"/>
          <w:numId w:val="26"/>
        </w:numPr>
      </w:pPr>
      <w:r w:rsidRPr="003B42E0">
        <w:rPr>
          <w:b/>
          <w:bCs/>
        </w:rPr>
        <w:t>Edge cases</w:t>
      </w:r>
      <w:r w:rsidRPr="003B42E0">
        <w:t xml:space="preserve">: Test scenarios like </w:t>
      </w:r>
      <w:r w:rsidRPr="003B42E0">
        <w:rPr>
          <w:b/>
          <w:bCs/>
        </w:rPr>
        <w:t>GPS signal loss</w:t>
      </w:r>
      <w:r w:rsidRPr="003B42E0">
        <w:t xml:space="preserve">, </w:t>
      </w:r>
      <w:r w:rsidRPr="003B42E0">
        <w:rPr>
          <w:b/>
          <w:bCs/>
        </w:rPr>
        <w:t>low battery</w:t>
      </w:r>
      <w:r w:rsidRPr="003B42E0">
        <w:t xml:space="preserve">, and </w:t>
      </w:r>
      <w:r w:rsidRPr="003B42E0">
        <w:rPr>
          <w:b/>
          <w:bCs/>
        </w:rPr>
        <w:t>network interruptions</w:t>
      </w:r>
      <w:r w:rsidRPr="003B42E0">
        <w:t>.</w:t>
      </w:r>
    </w:p>
    <w:p w14:paraId="6E09E093" w14:textId="77777777" w:rsidR="003B42E0" w:rsidRPr="003B42E0" w:rsidRDefault="003B42E0" w:rsidP="003B42E0">
      <w:pPr>
        <w:numPr>
          <w:ilvl w:val="1"/>
          <w:numId w:val="26"/>
        </w:numPr>
      </w:pPr>
      <w:r w:rsidRPr="003B42E0">
        <w:rPr>
          <w:b/>
          <w:bCs/>
        </w:rPr>
        <w:t>Non-functional requirements</w:t>
      </w:r>
      <w:r w:rsidRPr="003B42E0">
        <w:t xml:space="preserve">: Test for </w:t>
      </w:r>
      <w:r w:rsidRPr="003B42E0">
        <w:rPr>
          <w:b/>
          <w:bCs/>
        </w:rPr>
        <w:t>performance under load</w:t>
      </w:r>
      <w:r w:rsidRPr="003B42E0">
        <w:t xml:space="preserve"> (e.g., real-time tracking of hundreds of users) and </w:t>
      </w:r>
      <w:r w:rsidRPr="003B42E0">
        <w:rPr>
          <w:b/>
          <w:bCs/>
        </w:rPr>
        <w:t>mobile device compatibility</w:t>
      </w:r>
      <w:r w:rsidRPr="003B42E0">
        <w:t>.</w:t>
      </w:r>
    </w:p>
    <w:p w14:paraId="50DFAC21" w14:textId="77777777" w:rsidR="00E874DB" w:rsidRPr="00E874DB" w:rsidRDefault="00E874DB" w:rsidP="00E874DB">
      <w:r>
        <w:t>Summary:</w:t>
      </w:r>
      <w:r>
        <w:br/>
      </w:r>
      <w:r w:rsidRPr="00E874DB">
        <w:t>As a Senior Test Analyst, I have revised the comparative analysis report to incorporate the 1-100 scoring scale and remove unnecessary explanatory text from the table, focusing only on the score and its justification.</w:t>
      </w:r>
    </w:p>
    <w:p w14:paraId="2FDB4847" w14:textId="77777777" w:rsidR="00E874DB" w:rsidRPr="00E874DB" w:rsidRDefault="00E874DB" w:rsidP="00E874DB">
      <w:pPr>
        <w:rPr>
          <w:b/>
          <w:bCs/>
        </w:rPr>
      </w:pPr>
      <w:r w:rsidRPr="00E874DB">
        <w:rPr>
          <w:b/>
          <w:bCs/>
        </w:rPr>
        <w:t>Comparative Analysis Report (Revised)</w:t>
      </w:r>
    </w:p>
    <w:p w14:paraId="0A70A0EA" w14:textId="77777777" w:rsidR="00E874DB" w:rsidRPr="00E874DB" w:rsidRDefault="00E874DB" w:rsidP="00E874DB">
      <w:r w:rsidRPr="00E874DB">
        <w:pict w14:anchorId="70E6EB2E">
          <v:rect id="_x0000_i1049" style="width:0;height:1.5pt" o:hralign="center" o:hrstd="t" o:hr="t" fillcolor="#a0a0a0" stroked="f"/>
        </w:pict>
      </w:r>
    </w:p>
    <w:p w14:paraId="1DD9F1AC" w14:textId="77777777" w:rsidR="00E874DB" w:rsidRPr="00E874DB" w:rsidRDefault="00E874DB" w:rsidP="00E874DB">
      <w:pPr>
        <w:rPr>
          <w:b/>
          <w:bCs/>
        </w:rPr>
      </w:pPr>
      <w:r w:rsidRPr="00E874DB">
        <w:rPr>
          <w:b/>
          <w:bCs/>
        </w:rPr>
        <w:t>Executive Summary</w:t>
      </w:r>
    </w:p>
    <w:p w14:paraId="4D1923F5" w14:textId="77777777" w:rsidR="00E874DB" w:rsidRPr="00E874DB" w:rsidRDefault="00E874DB" w:rsidP="00E874DB">
      <w:r w:rsidRPr="00E874DB">
        <w:rPr>
          <w:b/>
          <w:bCs/>
        </w:rPr>
        <w:t>Set B (Microsoft Copilot) is the superior set of test cases</w:t>
      </w:r>
      <w:r w:rsidRPr="00E874DB">
        <w:t xml:space="preserve">, achieving a consistently high score across all criteria. Its excellence stems from the rigorous inclusion of </w:t>
      </w:r>
      <w:r w:rsidRPr="00E874DB">
        <w:rPr>
          <w:b/>
          <w:bCs/>
        </w:rPr>
        <w:t>quantified metrics</w:t>
      </w:r>
      <w:r w:rsidRPr="00E874DB">
        <w:t xml:space="preserve"> (P95 latency, specific deadlines) and a professional structure that includes a detailed </w:t>
      </w:r>
      <w:r w:rsidRPr="00E874DB">
        <w:rPr>
          <w:b/>
          <w:bCs/>
        </w:rPr>
        <w:t>Test Plan Summary</w:t>
      </w:r>
      <w:r w:rsidRPr="00E874DB">
        <w:t xml:space="preserve"> and </w:t>
      </w:r>
      <w:r w:rsidRPr="00E874DB">
        <w:rPr>
          <w:b/>
          <w:bCs/>
        </w:rPr>
        <w:t>Acceptance Criteria</w:t>
      </w:r>
      <w:r w:rsidRPr="00E874DB">
        <w:t xml:space="preserve">. While both AI sets suffer from a severe </w:t>
      </w:r>
      <w:r w:rsidRPr="00E874DB">
        <w:rPr>
          <w:b/>
          <w:bCs/>
        </w:rPr>
        <w:t>scope deficiency</w:t>
      </w:r>
      <w:r w:rsidRPr="00E874DB">
        <w:t xml:space="preserve"> (focusing almost exclusively on Real-Time Tracking), Set B's design quality makes it the optimal choice for immediate expansion. Set C (Human) is deemed unsuitable due to its vague results, unconventional format, and poor maintainability.</w:t>
      </w:r>
    </w:p>
    <w:p w14:paraId="58854AFD" w14:textId="77777777" w:rsidR="00E874DB" w:rsidRPr="00E874DB" w:rsidRDefault="00E874DB" w:rsidP="00E874DB">
      <w:r w:rsidRPr="00E874DB">
        <w:pict w14:anchorId="65D942CA">
          <v:rect id="_x0000_i1050" style="width:0;height:1.5pt" o:hralign="center" o:hrstd="t" o:hr="t" fillcolor="#a0a0a0" stroked="f"/>
        </w:pict>
      </w:r>
    </w:p>
    <w:p w14:paraId="0C9AB5B6" w14:textId="77777777" w:rsidR="00E874DB" w:rsidRPr="00E874DB" w:rsidRDefault="00E874DB" w:rsidP="00E874DB">
      <w:pPr>
        <w:rPr>
          <w:b/>
          <w:bCs/>
        </w:rPr>
      </w:pPr>
      <w:r w:rsidRPr="00E874DB">
        <w:rPr>
          <w:b/>
          <w:bCs/>
        </w:rPr>
        <w:t>Detailed Criterion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685"/>
        <w:gridCol w:w="4634"/>
        <w:gridCol w:w="4173"/>
      </w:tblGrid>
      <w:tr w:rsidR="00E874DB" w:rsidRPr="00E874DB" w14:paraId="3FD612D4" w14:textId="77777777" w:rsidTr="00E874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9CCE1" w14:textId="77777777" w:rsidR="00E874DB" w:rsidRPr="00E874DB" w:rsidRDefault="00E874DB" w:rsidP="00E874DB">
            <w:r w:rsidRPr="00E874DB">
              <w:lastRenderedPageBreak/>
              <w:t>Criterion</w:t>
            </w:r>
          </w:p>
        </w:tc>
        <w:tc>
          <w:tcPr>
            <w:tcW w:w="0" w:type="auto"/>
            <w:vAlign w:val="center"/>
            <w:hideMark/>
          </w:tcPr>
          <w:p w14:paraId="12758B57" w14:textId="77777777" w:rsidR="00E874DB" w:rsidRPr="00E874DB" w:rsidRDefault="00E874DB" w:rsidP="00E874DB">
            <w:r w:rsidRPr="00E874DB">
              <w:t>Set A (Claude AI)</w:t>
            </w:r>
          </w:p>
        </w:tc>
        <w:tc>
          <w:tcPr>
            <w:tcW w:w="0" w:type="auto"/>
            <w:vAlign w:val="center"/>
            <w:hideMark/>
          </w:tcPr>
          <w:p w14:paraId="426F338A" w14:textId="77777777" w:rsidR="00E874DB" w:rsidRPr="00E874DB" w:rsidRDefault="00E874DB" w:rsidP="00E874DB">
            <w:r w:rsidRPr="00E874DB">
              <w:t>Set B (Microsoft Copilot)</w:t>
            </w:r>
          </w:p>
        </w:tc>
        <w:tc>
          <w:tcPr>
            <w:tcW w:w="0" w:type="auto"/>
            <w:vAlign w:val="center"/>
            <w:hideMark/>
          </w:tcPr>
          <w:p w14:paraId="3F19120B" w14:textId="77777777" w:rsidR="00E874DB" w:rsidRPr="00E874DB" w:rsidRDefault="00E874DB" w:rsidP="00E874DB">
            <w:r w:rsidRPr="00E874DB">
              <w:t>Set C (Human)</w:t>
            </w:r>
          </w:p>
        </w:tc>
      </w:tr>
      <w:tr w:rsidR="00E874DB" w:rsidRPr="00E874DB" w14:paraId="1B1F94F9" w14:textId="77777777" w:rsidTr="00E8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18E6" w14:textId="77777777" w:rsidR="00E874DB" w:rsidRPr="00E874DB" w:rsidRDefault="00E874DB" w:rsidP="00E874DB">
            <w:r w:rsidRPr="00E874DB">
              <w:rPr>
                <w:b/>
                <w:bCs/>
              </w:rPr>
              <w:t>Requirements Coverage</w:t>
            </w:r>
          </w:p>
        </w:tc>
        <w:tc>
          <w:tcPr>
            <w:tcW w:w="0" w:type="auto"/>
            <w:vAlign w:val="center"/>
            <w:hideMark/>
          </w:tcPr>
          <w:p w14:paraId="2FD0E6C7" w14:textId="77777777" w:rsidR="00E874DB" w:rsidRPr="00E874DB" w:rsidRDefault="00E874DB" w:rsidP="00E874DB">
            <w:r w:rsidRPr="00E874DB"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C32351C" w14:textId="77777777" w:rsidR="00E874DB" w:rsidRPr="00E874DB" w:rsidRDefault="00E874DB" w:rsidP="00E874DB">
            <w:r w:rsidRPr="00E874DB">
              <w:rPr>
                <w:b/>
                <w:bCs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2D2C64B1" w14:textId="77777777" w:rsidR="00E874DB" w:rsidRPr="00E874DB" w:rsidRDefault="00E874DB" w:rsidP="00E874DB">
            <w:r w:rsidRPr="00E874DB">
              <w:rPr>
                <w:b/>
                <w:bCs/>
              </w:rPr>
              <w:t>60</w:t>
            </w:r>
          </w:p>
        </w:tc>
      </w:tr>
      <w:tr w:rsidR="00E874DB" w:rsidRPr="00E874DB" w14:paraId="304B7154" w14:textId="77777777" w:rsidTr="00E8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D08D" w14:textId="77777777" w:rsidR="00E874DB" w:rsidRPr="00E874DB" w:rsidRDefault="00E874DB" w:rsidP="00E874DB">
            <w:r w:rsidRPr="00E874DB">
              <w:rPr>
                <w:b/>
                <w:bCs/>
              </w:rPr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72277E9F" w14:textId="77777777" w:rsidR="00E874DB" w:rsidRPr="00E874DB" w:rsidRDefault="00E874DB" w:rsidP="00E874DB">
            <w:r w:rsidRPr="00E874DB">
              <w:t>Deep coverage of NFRs (Performance, Security) and the Tracking module. Severely lacks coverage for all other core modules (Payment, Campaign Creation).</w:t>
            </w:r>
          </w:p>
        </w:tc>
        <w:tc>
          <w:tcPr>
            <w:tcW w:w="0" w:type="auto"/>
            <w:vAlign w:val="center"/>
            <w:hideMark/>
          </w:tcPr>
          <w:p w14:paraId="70318BF3" w14:textId="77777777" w:rsidR="00E874DB" w:rsidRPr="00E874DB" w:rsidRDefault="00E874DB" w:rsidP="00E874DB">
            <w:r w:rsidRPr="00E874DB">
              <w:t>Deep coverage of NFRs (Performance, Compatibility, Reliability) and the Tracking module. The scope is narrow but the covered requirements are validated deeply.</w:t>
            </w:r>
          </w:p>
        </w:tc>
        <w:tc>
          <w:tcPr>
            <w:tcW w:w="0" w:type="auto"/>
            <w:vAlign w:val="center"/>
            <w:hideMark/>
          </w:tcPr>
          <w:p w14:paraId="37D2E296" w14:textId="77777777" w:rsidR="00E874DB" w:rsidRPr="00E874DB" w:rsidRDefault="00E874DB" w:rsidP="00E874DB">
            <w:r w:rsidRPr="00E874DB">
              <w:t>Broad, shallow coverage across several modules (Registration, Login, Campaign). Missing nearly all explicit Non-Functional Requirements (NFRs).</w:t>
            </w:r>
          </w:p>
        </w:tc>
      </w:tr>
      <w:tr w:rsidR="00E874DB" w:rsidRPr="00E874DB" w14:paraId="5AF7F9F4" w14:textId="77777777" w:rsidTr="00E8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7F60" w14:textId="77777777" w:rsidR="00E874DB" w:rsidRPr="00E874DB" w:rsidRDefault="00E874DB" w:rsidP="00E874DB">
            <w:r w:rsidRPr="00E874DB">
              <w:rPr>
                <w:b/>
                <w:bCs/>
              </w:rPr>
              <w:t>Correctness &amp; Validity</w:t>
            </w:r>
          </w:p>
        </w:tc>
        <w:tc>
          <w:tcPr>
            <w:tcW w:w="0" w:type="auto"/>
            <w:vAlign w:val="center"/>
            <w:hideMark/>
          </w:tcPr>
          <w:p w14:paraId="26EE7A3E" w14:textId="77777777" w:rsidR="00E874DB" w:rsidRPr="00E874DB" w:rsidRDefault="00E874DB" w:rsidP="00E874DB">
            <w:r w:rsidRPr="00E874DB">
              <w:rPr>
                <w:b/>
                <w:bCs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25D4535F" w14:textId="77777777" w:rsidR="00E874DB" w:rsidRPr="00E874DB" w:rsidRDefault="00E874DB" w:rsidP="00E874DB">
            <w:r w:rsidRPr="00E874DB">
              <w:rPr>
                <w:b/>
                <w:bCs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5D8F3BDA" w14:textId="77777777" w:rsidR="00E874DB" w:rsidRPr="00E874DB" w:rsidRDefault="00E874DB" w:rsidP="00E874DB">
            <w:r w:rsidRPr="00E874DB">
              <w:rPr>
                <w:b/>
                <w:bCs/>
              </w:rPr>
              <w:t>65</w:t>
            </w:r>
          </w:p>
        </w:tc>
      </w:tr>
      <w:tr w:rsidR="00E874DB" w:rsidRPr="00E874DB" w14:paraId="2ACC22F2" w14:textId="77777777" w:rsidTr="00E8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CE4B9" w14:textId="77777777" w:rsidR="00E874DB" w:rsidRPr="00E874DB" w:rsidRDefault="00E874DB" w:rsidP="00E874DB">
            <w:r w:rsidRPr="00E874DB">
              <w:rPr>
                <w:b/>
                <w:bCs/>
              </w:rPr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191F7A4E" w14:textId="77777777" w:rsidR="00E874DB" w:rsidRPr="00E874DB" w:rsidRDefault="00E874DB" w:rsidP="00E874DB">
            <w:r w:rsidRPr="00E874DB">
              <w:t>Expected results are quantifiable (e.g., "within 10 meters," "&lt;2 seconds") and directly traceable to specific requirements (NFR-3, FR-73).</w:t>
            </w:r>
          </w:p>
        </w:tc>
        <w:tc>
          <w:tcPr>
            <w:tcW w:w="0" w:type="auto"/>
            <w:vAlign w:val="center"/>
            <w:hideMark/>
          </w:tcPr>
          <w:p w14:paraId="67A3C7CB" w14:textId="77777777" w:rsidR="00E874DB" w:rsidRPr="00E874DB" w:rsidRDefault="00E874DB" w:rsidP="00E874DB">
            <w:r w:rsidRPr="00E874DB">
              <w:rPr>
                <w:b/>
                <w:bCs/>
              </w:rPr>
              <w:t>Highest quality.</w:t>
            </w:r>
            <w:r w:rsidRPr="00E874DB">
              <w:t xml:space="preserve"> Includes quantified expectations and detailed Pass Criteria (e.g., "P95 ≤2s," "UI shows corresponding timestamps within 5 seconds"), demonstrating system-level insight.</w:t>
            </w:r>
          </w:p>
        </w:tc>
        <w:tc>
          <w:tcPr>
            <w:tcW w:w="0" w:type="auto"/>
            <w:vAlign w:val="center"/>
            <w:hideMark/>
          </w:tcPr>
          <w:p w14:paraId="11349F33" w14:textId="77777777" w:rsidR="00E874DB" w:rsidRPr="00E874DB" w:rsidRDefault="00E874DB" w:rsidP="00E874DB">
            <w:r w:rsidRPr="00E874DB">
              <w:t>Vague expected results (e.g., "Show error message," "Should successful login"). One case contradicts the SRS by suggesting a 1-second location update.</w:t>
            </w:r>
          </w:p>
        </w:tc>
      </w:tr>
      <w:tr w:rsidR="00E874DB" w:rsidRPr="00E874DB" w14:paraId="6474AEC6" w14:textId="77777777" w:rsidTr="00E8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57953" w14:textId="77777777" w:rsidR="00E874DB" w:rsidRPr="00E874DB" w:rsidRDefault="00E874DB" w:rsidP="00E874DB">
            <w:r w:rsidRPr="00E874DB">
              <w:rPr>
                <w:b/>
                <w:bCs/>
              </w:rPr>
              <w:t>Boundary Condition Testing</w:t>
            </w:r>
          </w:p>
        </w:tc>
        <w:tc>
          <w:tcPr>
            <w:tcW w:w="0" w:type="auto"/>
            <w:vAlign w:val="center"/>
            <w:hideMark/>
          </w:tcPr>
          <w:p w14:paraId="73EC5611" w14:textId="77777777" w:rsidR="00E874DB" w:rsidRPr="00E874DB" w:rsidRDefault="00E874DB" w:rsidP="00E874DB">
            <w:r w:rsidRPr="00E874DB"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CAEC030" w14:textId="77777777" w:rsidR="00E874DB" w:rsidRPr="00E874DB" w:rsidRDefault="00E874DB" w:rsidP="00E874DB">
            <w:r w:rsidRPr="00E874DB">
              <w:rPr>
                <w:b/>
                <w:bCs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70FCE92" w14:textId="77777777" w:rsidR="00E874DB" w:rsidRPr="00E874DB" w:rsidRDefault="00E874DB" w:rsidP="00E874DB">
            <w:r w:rsidRPr="00E874DB">
              <w:rPr>
                <w:b/>
                <w:bCs/>
              </w:rPr>
              <w:t>40</w:t>
            </w:r>
          </w:p>
        </w:tc>
      </w:tr>
      <w:tr w:rsidR="00E874DB" w:rsidRPr="00E874DB" w14:paraId="68FB991F" w14:textId="77777777" w:rsidTr="00E8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1C5CF" w14:textId="77777777" w:rsidR="00E874DB" w:rsidRPr="00E874DB" w:rsidRDefault="00E874DB" w:rsidP="00E874DB">
            <w:r w:rsidRPr="00E874DB">
              <w:rPr>
                <w:b/>
                <w:bCs/>
              </w:rPr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20EE74E9" w14:textId="77777777" w:rsidR="00E874DB" w:rsidRPr="00E874DB" w:rsidRDefault="00E874DB" w:rsidP="00E874DB">
            <w:r w:rsidRPr="00E874DB">
              <w:t>Strong inclusion of load-related boundaries (1000 users stress test) and physical boundaries (GPS Signal Loss).</w:t>
            </w:r>
          </w:p>
        </w:tc>
        <w:tc>
          <w:tcPr>
            <w:tcW w:w="0" w:type="auto"/>
            <w:vAlign w:val="center"/>
            <w:hideMark/>
          </w:tcPr>
          <w:p w14:paraId="7707D8E5" w14:textId="77777777" w:rsidR="00E874DB" w:rsidRPr="00E874DB" w:rsidRDefault="00E874DB" w:rsidP="00E874DB">
            <w:r w:rsidRPr="00E874DB">
              <w:rPr>
                <w:b/>
                <w:bCs/>
              </w:rPr>
              <w:t>Excellent depth.</w:t>
            </w:r>
            <w:r w:rsidRPr="00E874DB">
              <w:t xml:space="preserve"> Explicitly includes compatibility (Android API 23-33) and resilience boundaries like </w:t>
            </w:r>
            <w:r w:rsidRPr="00E874DB">
              <w:rPr>
                <w:b/>
                <w:bCs/>
              </w:rPr>
              <w:t>Battery Saving Mode Impact</w:t>
            </w:r>
            <w:r w:rsidRPr="00E874DB">
              <w:t xml:space="preserve"> on data logging.</w:t>
            </w:r>
          </w:p>
        </w:tc>
        <w:tc>
          <w:tcPr>
            <w:tcW w:w="0" w:type="auto"/>
            <w:vAlign w:val="center"/>
            <w:hideMark/>
          </w:tcPr>
          <w:p w14:paraId="0318C99F" w14:textId="77777777" w:rsidR="00E874DB" w:rsidRPr="00E874DB" w:rsidRDefault="00E874DB" w:rsidP="00E874DB">
            <w:r w:rsidRPr="00E874DB">
              <w:t>Very weak. Limited to basic functional input validation (empty fields, invalid email). Lacks critical N-1/N/N+1 numerical boundary testing for performance or financial limits.</w:t>
            </w:r>
          </w:p>
        </w:tc>
      </w:tr>
      <w:tr w:rsidR="00E874DB" w:rsidRPr="00E874DB" w14:paraId="30E8B7A3" w14:textId="77777777" w:rsidTr="00E8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E3B98" w14:textId="77777777" w:rsidR="00E874DB" w:rsidRPr="00E874DB" w:rsidRDefault="00E874DB" w:rsidP="00E874DB">
            <w:r w:rsidRPr="00E874DB">
              <w:rPr>
                <w:b/>
                <w:bCs/>
              </w:rPr>
              <w:t>Clarity &amp; Maintainability</w:t>
            </w:r>
          </w:p>
        </w:tc>
        <w:tc>
          <w:tcPr>
            <w:tcW w:w="0" w:type="auto"/>
            <w:vAlign w:val="center"/>
            <w:hideMark/>
          </w:tcPr>
          <w:p w14:paraId="63B0EDF7" w14:textId="77777777" w:rsidR="00E874DB" w:rsidRPr="00E874DB" w:rsidRDefault="00E874DB" w:rsidP="00E874DB">
            <w:r w:rsidRPr="00E874DB">
              <w:rPr>
                <w:b/>
                <w:bCs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15A5FBF8" w14:textId="77777777" w:rsidR="00E874DB" w:rsidRPr="00E874DB" w:rsidRDefault="00E874DB" w:rsidP="00E874DB">
            <w:r w:rsidRPr="00E874DB">
              <w:rPr>
                <w:b/>
                <w:bCs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1BC00767" w14:textId="77777777" w:rsidR="00E874DB" w:rsidRPr="00E874DB" w:rsidRDefault="00E874DB" w:rsidP="00E874DB">
            <w:r w:rsidRPr="00E874DB">
              <w:rPr>
                <w:b/>
                <w:bCs/>
              </w:rPr>
              <w:t>50</w:t>
            </w:r>
          </w:p>
        </w:tc>
      </w:tr>
      <w:tr w:rsidR="00E874DB" w:rsidRPr="00E874DB" w14:paraId="0D5381BD" w14:textId="77777777" w:rsidTr="00E8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AB0C" w14:textId="77777777" w:rsidR="00E874DB" w:rsidRPr="00E874DB" w:rsidRDefault="00E874DB" w:rsidP="00E874DB">
            <w:r w:rsidRPr="00E874DB">
              <w:rPr>
                <w:b/>
                <w:bCs/>
              </w:rPr>
              <w:lastRenderedPageBreak/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3B83EC76" w14:textId="77777777" w:rsidR="00E874DB" w:rsidRPr="00E874DB" w:rsidRDefault="00E874DB" w:rsidP="00E874DB">
            <w:r w:rsidRPr="00E874DB">
              <w:t>Follows a clear, highly readable, standard test case structure (ID, Priority, Steps, Expected Result).</w:t>
            </w:r>
          </w:p>
        </w:tc>
        <w:tc>
          <w:tcPr>
            <w:tcW w:w="0" w:type="auto"/>
            <w:vAlign w:val="center"/>
            <w:hideMark/>
          </w:tcPr>
          <w:p w14:paraId="4F134382" w14:textId="77777777" w:rsidR="00E874DB" w:rsidRPr="00E874DB" w:rsidRDefault="00E874DB" w:rsidP="00E874DB">
            <w:r w:rsidRPr="00E874DB">
              <w:rPr>
                <w:b/>
                <w:bCs/>
              </w:rPr>
              <w:t>Best structure.</w:t>
            </w:r>
            <w:r w:rsidRPr="00E874DB">
              <w:t xml:space="preserve"> Includes a detailed Test Plan Summary, Objective, Test Type, Tools, and explicit Acceptance Criteria, making it ready for any Test Management System.</w:t>
            </w:r>
          </w:p>
        </w:tc>
        <w:tc>
          <w:tcPr>
            <w:tcW w:w="0" w:type="auto"/>
            <w:vAlign w:val="center"/>
            <w:hideMark/>
          </w:tcPr>
          <w:p w14:paraId="3111A77F" w14:textId="77777777" w:rsidR="00E874DB" w:rsidRPr="00E874DB" w:rsidRDefault="00E874DB" w:rsidP="00E874DB">
            <w:r w:rsidRPr="00E874DB">
              <w:t>Low maintainability. Uses an unconventional JSON format that mixes test design with execution results (actualOutput). Test steps are often poorly described.</w:t>
            </w:r>
          </w:p>
        </w:tc>
      </w:tr>
      <w:tr w:rsidR="00E874DB" w:rsidRPr="00E874DB" w14:paraId="6F439C39" w14:textId="77777777" w:rsidTr="00E8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4F7E4" w14:textId="77777777" w:rsidR="00E874DB" w:rsidRPr="00E874DB" w:rsidRDefault="00E874DB" w:rsidP="00E874DB">
            <w:r w:rsidRPr="00E874DB">
              <w:rPr>
                <w:b/>
                <w:bCs/>
              </w:rPr>
              <w:t>Efficiency &amp; Redundancy</w:t>
            </w:r>
          </w:p>
        </w:tc>
        <w:tc>
          <w:tcPr>
            <w:tcW w:w="0" w:type="auto"/>
            <w:vAlign w:val="center"/>
            <w:hideMark/>
          </w:tcPr>
          <w:p w14:paraId="6EC6C390" w14:textId="77777777" w:rsidR="00E874DB" w:rsidRPr="00E874DB" w:rsidRDefault="00E874DB" w:rsidP="00E874DB">
            <w:r w:rsidRPr="00E874DB"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A494E11" w14:textId="77777777" w:rsidR="00E874DB" w:rsidRPr="00E874DB" w:rsidRDefault="00E874DB" w:rsidP="00E874DB">
            <w:r w:rsidRPr="00E874DB">
              <w:rPr>
                <w:b/>
                <w:bCs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944CB9A" w14:textId="77777777" w:rsidR="00E874DB" w:rsidRPr="00E874DB" w:rsidRDefault="00E874DB" w:rsidP="00E874DB">
            <w:r w:rsidRPr="00E874DB">
              <w:rPr>
                <w:b/>
                <w:bCs/>
              </w:rPr>
              <w:t>60</w:t>
            </w:r>
          </w:p>
        </w:tc>
      </w:tr>
      <w:tr w:rsidR="00E874DB" w:rsidRPr="00E874DB" w14:paraId="0E8914F8" w14:textId="77777777" w:rsidTr="00E8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D2947" w14:textId="77777777" w:rsidR="00E874DB" w:rsidRPr="00E874DB" w:rsidRDefault="00E874DB" w:rsidP="00E874DB">
            <w:r w:rsidRPr="00E874DB">
              <w:rPr>
                <w:b/>
                <w:bCs/>
              </w:rPr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4CB531EE" w14:textId="77777777" w:rsidR="00E874DB" w:rsidRPr="00E874DB" w:rsidRDefault="00E874DB" w:rsidP="00E874DB">
            <w:r w:rsidRPr="00E874DB">
              <w:t>Minimal redundancy; tests are logically grouped. The set is efficient for its limited scope, focusing on high-risk areas.</w:t>
            </w:r>
          </w:p>
        </w:tc>
        <w:tc>
          <w:tcPr>
            <w:tcW w:w="0" w:type="auto"/>
            <w:vAlign w:val="center"/>
            <w:hideMark/>
          </w:tcPr>
          <w:p w14:paraId="5E494695" w14:textId="77777777" w:rsidR="00E874DB" w:rsidRPr="00E874DB" w:rsidRDefault="00E874DB" w:rsidP="00E874DB">
            <w:r w:rsidRPr="00E874DB">
              <w:rPr>
                <w:b/>
                <w:bCs/>
              </w:rPr>
              <w:t>Very efficient.</w:t>
            </w:r>
            <w:r w:rsidRPr="00E874DB">
              <w:t xml:space="preserve"> Tests are focused on high-risk functional and non-functional areas, and the use of an Objective/Metrics structure minimizes superfluous checks.</w:t>
            </w:r>
          </w:p>
        </w:tc>
        <w:tc>
          <w:tcPr>
            <w:tcW w:w="0" w:type="auto"/>
            <w:vAlign w:val="center"/>
            <w:hideMark/>
          </w:tcPr>
          <w:p w14:paraId="3C25BB23" w14:textId="77777777" w:rsidR="00E874DB" w:rsidRPr="00E874DB" w:rsidRDefault="00E874DB" w:rsidP="00E874DB">
            <w:r w:rsidRPr="00E874DB">
              <w:t>Moderate redundancy in login/registration tests. Includes many low-value "click and view" functional tests that offer little QA value.</w:t>
            </w:r>
          </w:p>
        </w:tc>
      </w:tr>
      <w:tr w:rsidR="00E874DB" w:rsidRPr="00E874DB" w14:paraId="43CBE397" w14:textId="77777777" w:rsidTr="00E8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62D1C" w14:textId="77777777" w:rsidR="00E874DB" w:rsidRPr="00E874DB" w:rsidRDefault="00E874DB" w:rsidP="00E874DB">
            <w:r w:rsidRPr="00E874DB">
              <w:rPr>
                <w:b/>
                <w:bCs/>
              </w:rPr>
              <w:t>Negative Testing</w:t>
            </w:r>
          </w:p>
        </w:tc>
        <w:tc>
          <w:tcPr>
            <w:tcW w:w="0" w:type="auto"/>
            <w:vAlign w:val="center"/>
            <w:hideMark/>
          </w:tcPr>
          <w:p w14:paraId="6E2D5BCB" w14:textId="77777777" w:rsidR="00E874DB" w:rsidRPr="00E874DB" w:rsidRDefault="00E874DB" w:rsidP="00E874DB">
            <w:r w:rsidRPr="00E874DB">
              <w:rPr>
                <w:b/>
                <w:bCs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D2765AB" w14:textId="77777777" w:rsidR="00E874DB" w:rsidRPr="00E874DB" w:rsidRDefault="00E874DB" w:rsidP="00E874DB">
            <w:r w:rsidRPr="00E874DB">
              <w:rPr>
                <w:b/>
                <w:bCs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B7432C1" w14:textId="77777777" w:rsidR="00E874DB" w:rsidRPr="00E874DB" w:rsidRDefault="00E874DB" w:rsidP="00E874DB">
            <w:r w:rsidRPr="00E874DB">
              <w:rPr>
                <w:b/>
                <w:bCs/>
              </w:rPr>
              <w:t>60</w:t>
            </w:r>
          </w:p>
        </w:tc>
      </w:tr>
      <w:tr w:rsidR="00E874DB" w:rsidRPr="00E874DB" w14:paraId="474F2A55" w14:textId="77777777" w:rsidTr="00E8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6EAA6" w14:textId="77777777" w:rsidR="00E874DB" w:rsidRPr="00E874DB" w:rsidRDefault="00E874DB" w:rsidP="00E874DB">
            <w:r w:rsidRPr="00E874DB">
              <w:rPr>
                <w:b/>
                <w:bCs/>
              </w:rPr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58C4D77E" w14:textId="77777777" w:rsidR="00E874DB" w:rsidRPr="00E874DB" w:rsidRDefault="00E874DB" w:rsidP="00E874DB">
            <w:r w:rsidRPr="00E874DB">
              <w:t>Excellent coverage of negative system behavior: Unauthorized Access, Network Interruption, and GPS Signal Loss.</w:t>
            </w:r>
          </w:p>
        </w:tc>
        <w:tc>
          <w:tcPr>
            <w:tcW w:w="0" w:type="auto"/>
            <w:vAlign w:val="center"/>
            <w:hideMark/>
          </w:tcPr>
          <w:p w14:paraId="128BD9EA" w14:textId="77777777" w:rsidR="00E874DB" w:rsidRPr="00E874DB" w:rsidRDefault="00E874DB" w:rsidP="00E874DB">
            <w:r w:rsidRPr="00E874DB">
              <w:rPr>
                <w:b/>
                <w:bCs/>
              </w:rPr>
              <w:t>Excellent coverage.</w:t>
            </w:r>
            <w:r w:rsidRPr="00E874DB">
              <w:t xml:space="preserve"> Focuses on system resilience/recovery: Battery Saving degradation logging, Network Interruption with data buffer, and Location Spoofing detection.</w:t>
            </w:r>
          </w:p>
        </w:tc>
        <w:tc>
          <w:tcPr>
            <w:tcW w:w="0" w:type="auto"/>
            <w:vAlign w:val="center"/>
            <w:hideMark/>
          </w:tcPr>
          <w:p w14:paraId="1A339105" w14:textId="77777777" w:rsidR="00E874DB" w:rsidRPr="00E874DB" w:rsidRDefault="00E874DB" w:rsidP="00E874DB">
            <w:r w:rsidRPr="00E874DB">
              <w:t>Limited to basic error path testing on registration forms (duplicate data, invalid format). Lacks complex system/security negative scenarios.</w:t>
            </w:r>
          </w:p>
        </w:tc>
      </w:tr>
    </w:tbl>
    <w:p w14:paraId="4317DD97" w14:textId="77777777" w:rsidR="00E874DB" w:rsidRPr="00E874DB" w:rsidRDefault="00E874DB" w:rsidP="00E874DB">
      <w:r w:rsidRPr="00E874DB">
        <w:t>Export to Sheets</w:t>
      </w:r>
    </w:p>
    <w:p w14:paraId="059CB41D" w14:textId="77777777" w:rsidR="00E874DB" w:rsidRPr="00E874DB" w:rsidRDefault="00E874DB" w:rsidP="00E874DB">
      <w:r w:rsidRPr="00E874DB">
        <w:pict w14:anchorId="5AE41B9E">
          <v:rect id="_x0000_i1051" style="width:0;height:1.5pt" o:hralign="center" o:hrstd="t" o:hr="t" fillcolor="#a0a0a0" stroked="f"/>
        </w:pict>
      </w:r>
    </w:p>
    <w:p w14:paraId="67B6703C" w14:textId="77777777" w:rsidR="00E874DB" w:rsidRPr="00E874DB" w:rsidRDefault="00E874DB" w:rsidP="00E874DB">
      <w:pPr>
        <w:rPr>
          <w:b/>
          <w:bCs/>
        </w:rPr>
      </w:pPr>
      <w:r w:rsidRPr="00E874DB">
        <w:rPr>
          <w:b/>
          <w:bCs/>
        </w:rPr>
        <w:t>Key Findings &amp; Deficiencies</w:t>
      </w:r>
    </w:p>
    <w:p w14:paraId="5CFC945F" w14:textId="77777777" w:rsidR="00E874DB" w:rsidRPr="00E874DB" w:rsidRDefault="00E874DB" w:rsidP="00E874DB">
      <w:pPr>
        <w:rPr>
          <w:b/>
          <w:bCs/>
        </w:rPr>
      </w:pPr>
      <w:r w:rsidRPr="00E874DB">
        <w:rPr>
          <w:b/>
          <w:bCs/>
        </w:rPr>
        <w:t>Set A (Claude AI)</w:t>
      </w:r>
    </w:p>
    <w:p w14:paraId="60D4F3E6" w14:textId="77777777" w:rsidR="00E874DB" w:rsidRPr="00E874DB" w:rsidRDefault="00E874DB" w:rsidP="00E874DB">
      <w:pPr>
        <w:numPr>
          <w:ilvl w:val="0"/>
          <w:numId w:val="28"/>
        </w:numPr>
      </w:pPr>
      <w:r w:rsidRPr="00E874DB">
        <w:rPr>
          <w:b/>
          <w:bCs/>
        </w:rPr>
        <w:t>Key Finding:</w:t>
      </w:r>
      <w:r w:rsidRPr="00E874DB">
        <w:t xml:space="preserve"> Superior coverage of </w:t>
      </w:r>
      <w:r w:rsidRPr="00E874DB">
        <w:rPr>
          <w:b/>
          <w:bCs/>
        </w:rPr>
        <w:t>Security Requirements (NFR-11)</w:t>
      </w:r>
      <w:r w:rsidRPr="00E874DB">
        <w:t>, including dedicated tests for network encryption (TC-RT-023) and unauthorized data access (TC-RT-024).</w:t>
      </w:r>
    </w:p>
    <w:p w14:paraId="649DB444" w14:textId="77777777" w:rsidR="00E874DB" w:rsidRPr="00E874DB" w:rsidRDefault="00E874DB" w:rsidP="00E874DB">
      <w:pPr>
        <w:numPr>
          <w:ilvl w:val="0"/>
          <w:numId w:val="28"/>
        </w:numPr>
      </w:pPr>
      <w:r w:rsidRPr="00E874DB">
        <w:rPr>
          <w:b/>
          <w:bCs/>
        </w:rPr>
        <w:lastRenderedPageBreak/>
        <w:t>Deficiency:</w:t>
      </w:r>
      <w:r w:rsidRPr="00E874DB">
        <w:t xml:space="preserve"> </w:t>
      </w:r>
      <w:r w:rsidRPr="00E874DB">
        <w:rPr>
          <w:b/>
          <w:bCs/>
        </w:rPr>
        <w:t>Critical Scope Gap:</w:t>
      </w:r>
      <w:r w:rsidRPr="00E874DB">
        <w:t xml:space="preserve"> The entire set is limited to the </w:t>
      </w:r>
      <w:r w:rsidRPr="00E874DB">
        <w:rPr>
          <w:b/>
          <w:bCs/>
        </w:rPr>
        <w:t>Real-Time Tracking</w:t>
      </w:r>
      <w:r w:rsidRPr="00E874DB">
        <w:t xml:space="preserve"> module. Essential system features such as Payment Processing, Campaign Creation, and Admin functionality are completely ignored.</w:t>
      </w:r>
    </w:p>
    <w:p w14:paraId="11197C42" w14:textId="77777777" w:rsidR="00E874DB" w:rsidRPr="00E874DB" w:rsidRDefault="00E874DB" w:rsidP="00E874DB">
      <w:pPr>
        <w:rPr>
          <w:b/>
          <w:bCs/>
        </w:rPr>
      </w:pPr>
      <w:r w:rsidRPr="00E874DB">
        <w:rPr>
          <w:b/>
          <w:bCs/>
        </w:rPr>
        <w:t>Set B (Microsoft Copilot)</w:t>
      </w:r>
    </w:p>
    <w:p w14:paraId="19C0A481" w14:textId="77777777" w:rsidR="00E874DB" w:rsidRPr="00E874DB" w:rsidRDefault="00E874DB" w:rsidP="00E874DB">
      <w:pPr>
        <w:numPr>
          <w:ilvl w:val="0"/>
          <w:numId w:val="29"/>
        </w:numPr>
      </w:pPr>
      <w:r w:rsidRPr="00E874DB">
        <w:rPr>
          <w:b/>
          <w:bCs/>
        </w:rPr>
        <w:t>Key Finding:</w:t>
      </w:r>
      <w:r w:rsidRPr="00E874DB">
        <w:t xml:space="preserve"> </w:t>
      </w:r>
      <w:r w:rsidRPr="00E874DB">
        <w:rPr>
          <w:b/>
          <w:bCs/>
        </w:rPr>
        <w:t>Outstanding Test Design:</w:t>
      </w:r>
      <w:r w:rsidRPr="00E874DB">
        <w:t xml:space="preserve"> Cases include explicit Objectives, quantifiable Pass Criteria, and required Tools and Metrics, raising the documentation quality to a formal Test Specification.</w:t>
      </w:r>
    </w:p>
    <w:p w14:paraId="0E73A901" w14:textId="77777777" w:rsidR="00E874DB" w:rsidRPr="00E874DB" w:rsidRDefault="00E874DB" w:rsidP="00E874DB">
      <w:pPr>
        <w:numPr>
          <w:ilvl w:val="0"/>
          <w:numId w:val="29"/>
        </w:numPr>
      </w:pPr>
      <w:r w:rsidRPr="00E874DB">
        <w:rPr>
          <w:b/>
          <w:bCs/>
        </w:rPr>
        <w:t>Deficiency:</w:t>
      </w:r>
      <w:r w:rsidRPr="00E874DB">
        <w:t xml:space="preserve"> </w:t>
      </w:r>
      <w:r w:rsidRPr="00E874DB">
        <w:rPr>
          <w:b/>
          <w:bCs/>
        </w:rPr>
        <w:t>Critical Scope Gap:</w:t>
      </w:r>
      <w:r w:rsidRPr="00E874DB">
        <w:t xml:space="preserve"> This set is also exclusively focused on the </w:t>
      </w:r>
      <w:r w:rsidRPr="00E874DB">
        <w:rPr>
          <w:b/>
          <w:bCs/>
        </w:rPr>
        <w:t>Real-Time Tracking</w:t>
      </w:r>
      <w:r w:rsidRPr="00E874DB">
        <w:t xml:space="preserve"> module (FR-73, FR-76, NFR-2, NFR-3). The system cannot go live without testing the other six system features outlined in the SRS.</w:t>
      </w:r>
    </w:p>
    <w:p w14:paraId="0627516D" w14:textId="77777777" w:rsidR="00E874DB" w:rsidRPr="00E874DB" w:rsidRDefault="00E874DB" w:rsidP="00E874DB">
      <w:pPr>
        <w:rPr>
          <w:b/>
          <w:bCs/>
        </w:rPr>
      </w:pPr>
      <w:r w:rsidRPr="00E874DB">
        <w:rPr>
          <w:b/>
          <w:bCs/>
        </w:rPr>
        <w:t>Set C (Human)</w:t>
      </w:r>
    </w:p>
    <w:p w14:paraId="2D6B6FB5" w14:textId="77777777" w:rsidR="00E874DB" w:rsidRPr="00E874DB" w:rsidRDefault="00E874DB" w:rsidP="00E874DB">
      <w:pPr>
        <w:numPr>
          <w:ilvl w:val="0"/>
          <w:numId w:val="30"/>
        </w:numPr>
      </w:pPr>
      <w:r w:rsidRPr="00E874DB">
        <w:rPr>
          <w:b/>
          <w:bCs/>
        </w:rPr>
        <w:t>Key Finding:</w:t>
      </w:r>
      <w:r w:rsidRPr="00E874DB">
        <w:t xml:space="preserve"> Provides initial (though limited) functional coverage across multiple modules: </w:t>
      </w:r>
      <w:r w:rsidRPr="00E874DB">
        <w:rPr>
          <w:b/>
          <w:bCs/>
        </w:rPr>
        <w:t>Driver Registration, Driver Login, and Campaign Module Testing</w:t>
      </w:r>
      <w:r w:rsidRPr="00E874DB">
        <w:t>.</w:t>
      </w:r>
    </w:p>
    <w:p w14:paraId="0DA93392" w14:textId="77777777" w:rsidR="00E874DB" w:rsidRPr="00E874DB" w:rsidRDefault="00E874DB" w:rsidP="00E874DB">
      <w:pPr>
        <w:numPr>
          <w:ilvl w:val="0"/>
          <w:numId w:val="30"/>
        </w:numPr>
      </w:pPr>
      <w:r w:rsidRPr="00E874DB">
        <w:rPr>
          <w:b/>
          <w:bCs/>
        </w:rPr>
        <w:t>Deficiency:</w:t>
      </w:r>
      <w:r w:rsidRPr="00E874DB">
        <w:t xml:space="preserve"> </w:t>
      </w:r>
      <w:r w:rsidRPr="00E874DB">
        <w:rPr>
          <w:b/>
          <w:bCs/>
        </w:rPr>
        <w:t>Severe Correctness Issue:</w:t>
      </w:r>
      <w:r w:rsidRPr="00E874DB">
        <w:t xml:space="preserve"> Test Case DCLT-03 states location update should occur "every second," directly contradicting the 30-second interval expected by the SRS and the AI sets. This suggests a critical misunderstanding of the core </w:t>
      </w:r>
      <w:r w:rsidRPr="00E874DB">
        <w:rPr>
          <w:b/>
          <w:bCs/>
        </w:rPr>
        <w:t>FR-73</w:t>
      </w:r>
      <w:r w:rsidRPr="00E874DB">
        <w:t xml:space="preserve"> requirement.</w:t>
      </w:r>
    </w:p>
    <w:p w14:paraId="2F2C2016" w14:textId="77777777" w:rsidR="00E874DB" w:rsidRPr="00E874DB" w:rsidRDefault="00E874DB" w:rsidP="00E874DB">
      <w:r w:rsidRPr="00E874DB">
        <w:pict w14:anchorId="7C046D3D">
          <v:rect id="_x0000_i1052" style="width:0;height:1.5pt" o:hralign="center" o:hrstd="t" o:hr="t" fillcolor="#a0a0a0" stroked="f"/>
        </w:pict>
      </w:r>
    </w:p>
    <w:p w14:paraId="4AD7C0BC" w14:textId="77777777" w:rsidR="00E874DB" w:rsidRPr="00E874DB" w:rsidRDefault="00E874DB" w:rsidP="00E874DB">
      <w:pPr>
        <w:rPr>
          <w:b/>
          <w:bCs/>
        </w:rPr>
      </w:pPr>
      <w:r w:rsidRPr="00E874DB">
        <w:rPr>
          <w:b/>
          <w:bCs/>
        </w:rPr>
        <w:t>Actionable Recommendations</w:t>
      </w:r>
    </w:p>
    <w:p w14:paraId="5209D6D8" w14:textId="77777777" w:rsidR="00E874DB" w:rsidRPr="00E874DB" w:rsidRDefault="00E874DB" w:rsidP="00E874DB">
      <w:r w:rsidRPr="00E874DB">
        <w:t xml:space="preserve">The following are specific, prioritized recommendations for improving the best-performing </w:t>
      </w:r>
      <w:r w:rsidRPr="00E874DB">
        <w:rPr>
          <w:b/>
          <w:bCs/>
        </w:rPr>
        <w:t>Set B (Microsoft Copilot)</w:t>
      </w:r>
      <w:r w:rsidRPr="00E874DB">
        <w:t xml:space="preserve"> test cases to achieve 100% QA readiness.</w:t>
      </w:r>
    </w:p>
    <w:p w14:paraId="5E84018C" w14:textId="77777777" w:rsidR="00E874DB" w:rsidRPr="00E874DB" w:rsidRDefault="00E874DB" w:rsidP="00E874DB">
      <w:pPr>
        <w:numPr>
          <w:ilvl w:val="0"/>
          <w:numId w:val="31"/>
        </w:numPr>
      </w:pPr>
      <w:r w:rsidRPr="00E874DB">
        <w:rPr>
          <w:b/>
          <w:bCs/>
        </w:rPr>
        <w:t>Prioritized Recommendation 1: Achieve 100% Functional Coverage (FR-1 to FR-80)</w:t>
      </w:r>
    </w:p>
    <w:p w14:paraId="093C32FA" w14:textId="77777777" w:rsidR="00E874DB" w:rsidRPr="00E874DB" w:rsidRDefault="00E874DB" w:rsidP="00E874DB">
      <w:pPr>
        <w:numPr>
          <w:ilvl w:val="1"/>
          <w:numId w:val="31"/>
        </w:numPr>
      </w:pPr>
      <w:r w:rsidRPr="00E874DB">
        <w:rPr>
          <w:b/>
          <w:bCs/>
        </w:rPr>
        <w:t>Action:</w:t>
      </w:r>
      <w:r w:rsidRPr="00E874DB">
        <w:t xml:space="preserve"> Immediately develop new, detailed test cases for all missing core modules, strictly adhering to the Set B structure (Objective, Pass Criteria, Metrics). Focus areas: </w:t>
      </w:r>
      <w:r w:rsidRPr="00E874DB">
        <w:rPr>
          <w:b/>
          <w:bCs/>
        </w:rPr>
        <w:t>Campaign Management</w:t>
      </w:r>
      <w:r w:rsidRPr="00E874DB">
        <w:t xml:space="preserve"> (Creation/View, FR-11 to FR-15) and </w:t>
      </w:r>
      <w:r w:rsidRPr="00E874DB">
        <w:rPr>
          <w:b/>
          <w:bCs/>
        </w:rPr>
        <w:t>Payment System</w:t>
      </w:r>
      <w:r w:rsidRPr="00E874DB">
        <w:t xml:space="preserve"> (Recharge/History, FR-8 to FR-10).</w:t>
      </w:r>
    </w:p>
    <w:p w14:paraId="657C4F80" w14:textId="77777777" w:rsidR="00E874DB" w:rsidRPr="00E874DB" w:rsidRDefault="00E874DB" w:rsidP="00E874DB">
      <w:pPr>
        <w:numPr>
          <w:ilvl w:val="1"/>
          <w:numId w:val="31"/>
        </w:numPr>
      </w:pPr>
      <w:r w:rsidRPr="00E874DB">
        <w:rPr>
          <w:b/>
          <w:bCs/>
        </w:rPr>
        <w:t>Priority:</w:t>
      </w:r>
      <w:r w:rsidRPr="00E874DB">
        <w:t xml:space="preserve"> </w:t>
      </w:r>
      <w:r w:rsidRPr="00E874DB">
        <w:rPr>
          <w:b/>
          <w:bCs/>
        </w:rPr>
        <w:t>Critical</w:t>
      </w:r>
      <w:r w:rsidRPr="00E874DB">
        <w:t xml:space="preserve"> (This addresses the core scope failure and is essential for release).</w:t>
      </w:r>
    </w:p>
    <w:p w14:paraId="6D02C18E" w14:textId="77777777" w:rsidR="00E874DB" w:rsidRPr="00E874DB" w:rsidRDefault="00E874DB" w:rsidP="00E874DB">
      <w:pPr>
        <w:numPr>
          <w:ilvl w:val="0"/>
          <w:numId w:val="31"/>
        </w:numPr>
      </w:pPr>
      <w:r w:rsidRPr="00E874DB">
        <w:rPr>
          <w:b/>
          <w:bCs/>
        </w:rPr>
        <w:t>Prioritized Recommendation 2: Boundary Value Analysis for Financials</w:t>
      </w:r>
    </w:p>
    <w:p w14:paraId="1DC85F8C" w14:textId="77777777" w:rsidR="00E874DB" w:rsidRPr="00E874DB" w:rsidRDefault="00E874DB" w:rsidP="00E874DB">
      <w:pPr>
        <w:numPr>
          <w:ilvl w:val="1"/>
          <w:numId w:val="31"/>
        </w:numPr>
      </w:pPr>
      <w:r w:rsidRPr="00E874DB">
        <w:rPr>
          <w:b/>
          <w:bCs/>
        </w:rPr>
        <w:t>Action:</w:t>
      </w:r>
      <w:r w:rsidRPr="00E874DB">
        <w:t xml:space="preserve"> Augment test cases for FR-9 (Recharge) and FR-12 (Campaign Parameters) to enforce </w:t>
      </w:r>
      <w:r w:rsidRPr="00E874DB">
        <w:rPr>
          <w:b/>
          <w:bCs/>
        </w:rPr>
        <w:t>N-1, N, N+1</w:t>
      </w:r>
      <w:r w:rsidRPr="00E874DB">
        <w:t xml:space="preserve"> boundary testing on all currency and numeric fields.</w:t>
      </w:r>
    </w:p>
    <w:p w14:paraId="2B06342F" w14:textId="77777777" w:rsidR="00E874DB" w:rsidRPr="00E874DB" w:rsidRDefault="00E874DB" w:rsidP="00E874DB">
      <w:pPr>
        <w:numPr>
          <w:ilvl w:val="2"/>
          <w:numId w:val="31"/>
        </w:numPr>
      </w:pPr>
      <w:r w:rsidRPr="00E874DB">
        <w:rPr>
          <w:i/>
          <w:iCs/>
        </w:rPr>
        <w:lastRenderedPageBreak/>
        <w:t>Example:</w:t>
      </w:r>
      <w:r w:rsidRPr="00E874DB">
        <w:t xml:space="preserve"> Test minimum allowed recharge amount (N), minimum - 1 (N-1), and maximum allowed recharge amount.</w:t>
      </w:r>
    </w:p>
    <w:p w14:paraId="280CBD00" w14:textId="77777777" w:rsidR="00E874DB" w:rsidRPr="00E874DB" w:rsidRDefault="00E874DB" w:rsidP="00E874DB">
      <w:pPr>
        <w:numPr>
          <w:ilvl w:val="1"/>
          <w:numId w:val="31"/>
        </w:numPr>
      </w:pPr>
      <w:r w:rsidRPr="00E874DB">
        <w:rPr>
          <w:b/>
          <w:bCs/>
        </w:rPr>
        <w:t>Priority:</w:t>
      </w:r>
      <w:r w:rsidRPr="00E874DB">
        <w:t xml:space="preserve"> </w:t>
      </w:r>
      <w:r w:rsidRPr="00E874DB">
        <w:rPr>
          <w:b/>
          <w:bCs/>
        </w:rPr>
        <w:t>High</w:t>
      </w:r>
      <w:r w:rsidRPr="00E874DB">
        <w:t xml:space="preserve"> (Mitigates financial risk and ensures compliance with business rules).</w:t>
      </w:r>
    </w:p>
    <w:p w14:paraId="0BBB7F3F" w14:textId="77777777" w:rsidR="00E874DB" w:rsidRPr="00E874DB" w:rsidRDefault="00E874DB" w:rsidP="00E874DB">
      <w:pPr>
        <w:numPr>
          <w:ilvl w:val="0"/>
          <w:numId w:val="31"/>
        </w:numPr>
      </w:pPr>
      <w:r w:rsidRPr="00E874DB">
        <w:rPr>
          <w:b/>
          <w:bCs/>
        </w:rPr>
        <w:t>Prioritized Recommendation 3: Integrate Security Test Cases (NFR-11)</w:t>
      </w:r>
    </w:p>
    <w:p w14:paraId="330D49FC" w14:textId="77777777" w:rsidR="00E874DB" w:rsidRPr="00E874DB" w:rsidRDefault="00E874DB" w:rsidP="00E874DB">
      <w:pPr>
        <w:numPr>
          <w:ilvl w:val="1"/>
          <w:numId w:val="31"/>
        </w:numPr>
      </w:pPr>
      <w:r w:rsidRPr="00E874DB">
        <w:rPr>
          <w:b/>
          <w:bCs/>
        </w:rPr>
        <w:t>Action:</w:t>
      </w:r>
      <w:r w:rsidRPr="00E874DB">
        <w:t xml:space="preserve"> Systematically integrate the robust security and encryption test cases from </w:t>
      </w:r>
      <w:r w:rsidRPr="00E874DB">
        <w:rPr>
          <w:b/>
          <w:bCs/>
        </w:rPr>
        <w:t>Set A (Claude AI)</w:t>
      </w:r>
      <w:r w:rsidRPr="00E874DB">
        <w:t xml:space="preserve"> into the Set B structure, ensuring every critical asset is protected against Unauthorized Access, as outlined in NFR-11.</w:t>
      </w:r>
    </w:p>
    <w:p w14:paraId="1FDC27EF" w14:textId="77777777" w:rsidR="00E874DB" w:rsidRPr="00E874DB" w:rsidRDefault="00E874DB" w:rsidP="00E874DB">
      <w:pPr>
        <w:numPr>
          <w:ilvl w:val="1"/>
          <w:numId w:val="31"/>
        </w:numPr>
      </w:pPr>
      <w:r w:rsidRPr="00E874DB">
        <w:rPr>
          <w:b/>
          <w:bCs/>
        </w:rPr>
        <w:t>Priority:</w:t>
      </w:r>
      <w:r w:rsidRPr="00E874DB">
        <w:t xml:space="preserve"> </w:t>
      </w:r>
      <w:r w:rsidRPr="00E874DB">
        <w:rPr>
          <w:b/>
          <w:bCs/>
        </w:rPr>
        <w:t>High</w:t>
      </w:r>
      <w:r w:rsidRPr="00E874DB">
        <w:t xml:space="preserve"> (Ensures data protection and system integrity).</w:t>
      </w:r>
    </w:p>
    <w:p w14:paraId="437E8FA2" w14:textId="5BF4B811" w:rsidR="009758CA" w:rsidRPr="00B4459A" w:rsidRDefault="009758CA" w:rsidP="00B4459A"/>
    <w:sectPr w:rsidR="009758CA" w:rsidRPr="00B4459A" w:rsidSect="00B26AB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5EA"/>
    <w:multiLevelType w:val="hybridMultilevel"/>
    <w:tmpl w:val="4A74DCA4"/>
    <w:lvl w:ilvl="0" w:tplc="167A87B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12B50"/>
    <w:multiLevelType w:val="multilevel"/>
    <w:tmpl w:val="8DEA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404A6"/>
    <w:multiLevelType w:val="multilevel"/>
    <w:tmpl w:val="FD6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46445"/>
    <w:multiLevelType w:val="multilevel"/>
    <w:tmpl w:val="F0A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308ED"/>
    <w:multiLevelType w:val="multilevel"/>
    <w:tmpl w:val="1BC4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0766C"/>
    <w:multiLevelType w:val="multilevel"/>
    <w:tmpl w:val="DDBC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A2EB7"/>
    <w:multiLevelType w:val="multilevel"/>
    <w:tmpl w:val="A3EC4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22C0D"/>
    <w:multiLevelType w:val="hybridMultilevel"/>
    <w:tmpl w:val="5FE2E6C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30A310F9"/>
    <w:multiLevelType w:val="multilevel"/>
    <w:tmpl w:val="97AC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41D12"/>
    <w:multiLevelType w:val="multilevel"/>
    <w:tmpl w:val="BF7E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813AA"/>
    <w:multiLevelType w:val="multilevel"/>
    <w:tmpl w:val="2538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67670"/>
    <w:multiLevelType w:val="multilevel"/>
    <w:tmpl w:val="D714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BE4044"/>
    <w:multiLevelType w:val="multilevel"/>
    <w:tmpl w:val="8166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321C6"/>
    <w:multiLevelType w:val="hybridMultilevel"/>
    <w:tmpl w:val="E514E2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6705EF"/>
    <w:multiLevelType w:val="multilevel"/>
    <w:tmpl w:val="AB64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75222"/>
    <w:multiLevelType w:val="multilevel"/>
    <w:tmpl w:val="54CC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AF259A"/>
    <w:multiLevelType w:val="multilevel"/>
    <w:tmpl w:val="7246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C1712"/>
    <w:multiLevelType w:val="multilevel"/>
    <w:tmpl w:val="735E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3F13D3"/>
    <w:multiLevelType w:val="multilevel"/>
    <w:tmpl w:val="9230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4E3B38"/>
    <w:multiLevelType w:val="multilevel"/>
    <w:tmpl w:val="35DC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220154"/>
    <w:multiLevelType w:val="multilevel"/>
    <w:tmpl w:val="29EA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776C79"/>
    <w:multiLevelType w:val="multilevel"/>
    <w:tmpl w:val="54CE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D10E1C"/>
    <w:multiLevelType w:val="multilevel"/>
    <w:tmpl w:val="11D2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320289"/>
    <w:multiLevelType w:val="multilevel"/>
    <w:tmpl w:val="048A5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500">
    <w:abstractNumId w:val="4"/>
  </w:num>
  <w:num w:numId="2" w16cid:durableId="206838305">
    <w:abstractNumId w:val="19"/>
  </w:num>
  <w:num w:numId="3" w16cid:durableId="941842515">
    <w:abstractNumId w:val="5"/>
  </w:num>
  <w:num w:numId="4" w16cid:durableId="1628008686">
    <w:abstractNumId w:val="28"/>
  </w:num>
  <w:num w:numId="5" w16cid:durableId="1521823236">
    <w:abstractNumId w:val="15"/>
  </w:num>
  <w:num w:numId="6" w16cid:durableId="2045472996">
    <w:abstractNumId w:val="14"/>
  </w:num>
  <w:num w:numId="7" w16cid:durableId="1268854306">
    <w:abstractNumId w:val="3"/>
  </w:num>
  <w:num w:numId="8" w16cid:durableId="437136891">
    <w:abstractNumId w:val="27"/>
  </w:num>
  <w:num w:numId="9" w16cid:durableId="2023968024">
    <w:abstractNumId w:val="6"/>
  </w:num>
  <w:num w:numId="10" w16cid:durableId="864055211">
    <w:abstractNumId w:val="29"/>
  </w:num>
  <w:num w:numId="11" w16cid:durableId="1103575967">
    <w:abstractNumId w:val="17"/>
  </w:num>
  <w:num w:numId="12" w16cid:durableId="2068069972">
    <w:abstractNumId w:val="7"/>
  </w:num>
  <w:num w:numId="13" w16cid:durableId="1279407252">
    <w:abstractNumId w:val="24"/>
  </w:num>
  <w:num w:numId="14" w16cid:durableId="1072846222">
    <w:abstractNumId w:val="26"/>
  </w:num>
  <w:num w:numId="15" w16cid:durableId="974481123">
    <w:abstractNumId w:val="16"/>
  </w:num>
  <w:num w:numId="16" w16cid:durableId="283196064">
    <w:abstractNumId w:val="18"/>
  </w:num>
  <w:num w:numId="17" w16cid:durableId="1264268611">
    <w:abstractNumId w:val="0"/>
  </w:num>
  <w:num w:numId="18" w16cid:durableId="318730284">
    <w:abstractNumId w:val="2"/>
  </w:num>
  <w:num w:numId="19" w16cid:durableId="1677539297">
    <w:abstractNumId w:val="20"/>
  </w:num>
  <w:num w:numId="20" w16cid:durableId="1454710980">
    <w:abstractNumId w:val="8"/>
  </w:num>
  <w:num w:numId="21" w16cid:durableId="1133288">
    <w:abstractNumId w:val="13"/>
  </w:num>
  <w:num w:numId="22" w16cid:durableId="6055212">
    <w:abstractNumId w:val="10"/>
  </w:num>
  <w:num w:numId="23" w16cid:durableId="1524828941">
    <w:abstractNumId w:val="25"/>
  </w:num>
  <w:num w:numId="24" w16cid:durableId="7947035">
    <w:abstractNumId w:val="11"/>
  </w:num>
  <w:num w:numId="25" w16cid:durableId="1052342211">
    <w:abstractNumId w:val="9"/>
  </w:num>
  <w:num w:numId="26" w16cid:durableId="1576357692">
    <w:abstractNumId w:val="12"/>
  </w:num>
  <w:num w:numId="27" w16cid:durableId="1325208236">
    <w:abstractNumId w:val="1"/>
  </w:num>
  <w:num w:numId="28" w16cid:durableId="1525055284">
    <w:abstractNumId w:val="21"/>
  </w:num>
  <w:num w:numId="29" w16cid:durableId="268513431">
    <w:abstractNumId w:val="22"/>
  </w:num>
  <w:num w:numId="30" w16cid:durableId="1108428363">
    <w:abstractNumId w:val="23"/>
  </w:num>
  <w:num w:numId="31" w16cid:durableId="132719927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44797"/>
    <w:rsid w:val="00173D24"/>
    <w:rsid w:val="001E5EB8"/>
    <w:rsid w:val="002037FE"/>
    <w:rsid w:val="00242BD0"/>
    <w:rsid w:val="00292FF8"/>
    <w:rsid w:val="00297951"/>
    <w:rsid w:val="002A1C21"/>
    <w:rsid w:val="003363D0"/>
    <w:rsid w:val="003411AC"/>
    <w:rsid w:val="00342115"/>
    <w:rsid w:val="003854C6"/>
    <w:rsid w:val="003B42E0"/>
    <w:rsid w:val="003F641E"/>
    <w:rsid w:val="00422716"/>
    <w:rsid w:val="004517ED"/>
    <w:rsid w:val="00466955"/>
    <w:rsid w:val="004D04E6"/>
    <w:rsid w:val="004E69D5"/>
    <w:rsid w:val="00526B99"/>
    <w:rsid w:val="005301F5"/>
    <w:rsid w:val="005B1AC6"/>
    <w:rsid w:val="005C5D08"/>
    <w:rsid w:val="005D3A72"/>
    <w:rsid w:val="005D7747"/>
    <w:rsid w:val="005E18CD"/>
    <w:rsid w:val="005F028E"/>
    <w:rsid w:val="0067161A"/>
    <w:rsid w:val="006C0094"/>
    <w:rsid w:val="007235D6"/>
    <w:rsid w:val="00753A4A"/>
    <w:rsid w:val="007F5975"/>
    <w:rsid w:val="00806624"/>
    <w:rsid w:val="00826035"/>
    <w:rsid w:val="00852642"/>
    <w:rsid w:val="00857C0C"/>
    <w:rsid w:val="00880222"/>
    <w:rsid w:val="00890B7B"/>
    <w:rsid w:val="008A1380"/>
    <w:rsid w:val="008B6A03"/>
    <w:rsid w:val="008D5532"/>
    <w:rsid w:val="00923BD9"/>
    <w:rsid w:val="009278CB"/>
    <w:rsid w:val="009758CA"/>
    <w:rsid w:val="009A6216"/>
    <w:rsid w:val="009B21B8"/>
    <w:rsid w:val="009D4775"/>
    <w:rsid w:val="00AB76D0"/>
    <w:rsid w:val="00AC5BCC"/>
    <w:rsid w:val="00AF2983"/>
    <w:rsid w:val="00B05159"/>
    <w:rsid w:val="00B26ABC"/>
    <w:rsid w:val="00B37195"/>
    <w:rsid w:val="00B4459A"/>
    <w:rsid w:val="00C82D03"/>
    <w:rsid w:val="00CB0335"/>
    <w:rsid w:val="00DD7046"/>
    <w:rsid w:val="00DF79EE"/>
    <w:rsid w:val="00E448C3"/>
    <w:rsid w:val="00E75EBE"/>
    <w:rsid w:val="00E776DE"/>
    <w:rsid w:val="00E874DB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9D5"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74D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3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4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2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19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5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9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05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87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31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1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1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5</Pages>
  <Words>1080</Words>
  <Characters>6162</Characters>
  <Application>Microsoft Office Word</Application>
  <DocSecurity>0</DocSecurity>
  <Lines>51</Lines>
  <Paragraphs>14</Paragraphs>
  <ScaleCrop>false</ScaleCrop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48</cp:revision>
  <dcterms:created xsi:type="dcterms:W3CDTF">2025-07-16T20:11:00Z</dcterms:created>
  <dcterms:modified xsi:type="dcterms:W3CDTF">2025-10-05T00:12:00Z</dcterms:modified>
</cp:coreProperties>
</file>