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BAA4" w14:textId="4EA75DA3" w:rsidR="003411AC" w:rsidRDefault="007A59FA">
      <w:pPr>
        <w:rPr>
          <w:b/>
          <w:bCs/>
        </w:rPr>
      </w:pPr>
      <w:r w:rsidRPr="007A59FA">
        <w:rPr>
          <w:b/>
          <w:bCs/>
        </w:rPr>
        <w:t>Prompt:</w:t>
      </w:r>
    </w:p>
    <w:p w14:paraId="6A9A49E0" w14:textId="77777777" w:rsidR="007A59FA" w:rsidRPr="007A59FA" w:rsidRDefault="007A59FA" w:rsidP="007A59FA">
      <w:pPr>
        <w:rPr>
          <w:b/>
          <w:bCs/>
        </w:rPr>
      </w:pPr>
      <w:r w:rsidRPr="007A59FA">
        <w:rPr>
          <w:b/>
          <w:bCs/>
        </w:rPr>
        <w:t>Environment Policy Check (Resilience Truthfulness)</w:t>
      </w:r>
    </w:p>
    <w:p w14:paraId="3C1117ED" w14:textId="77777777" w:rsidR="007A59FA" w:rsidRPr="007A59FA" w:rsidRDefault="007A59FA" w:rsidP="007A59FA">
      <w:r w:rsidRPr="007A59FA">
        <w:rPr>
          <w:b/>
          <w:bCs/>
        </w:rPr>
        <w:t>Goal:</w:t>
      </w:r>
      <w:r w:rsidRPr="007A59FA">
        <w:t xml:space="preserve"> Stop unverified claims (retries/backoff/</w:t>
      </w:r>
      <w:proofErr w:type="gramStart"/>
      <w:r w:rsidRPr="007A59FA">
        <w:t>caching</w:t>
      </w:r>
      <w:proofErr w:type="gramEnd"/>
      <w:r w:rsidRPr="007A59FA">
        <w:t>).</w:t>
      </w:r>
      <w:r w:rsidRPr="007A59FA">
        <w:br/>
      </w:r>
      <w:r w:rsidRPr="007A59FA">
        <w:rPr>
          <w:b/>
          <w:bCs/>
        </w:rPr>
        <w:t>Hypothesis:</w:t>
      </w:r>
      <w:r w:rsidRPr="007A59FA">
        <w:t xml:space="preserve"> Requiring policy citations eliminates unsupported behavior.</w:t>
      </w:r>
      <w:r w:rsidRPr="007A59FA">
        <w:br/>
      </w:r>
      <w:r w:rsidRPr="007A59FA">
        <w:rPr>
          <w:b/>
          <w:bCs/>
        </w:rPr>
        <w:t>Run:</w:t>
      </w:r>
      <w:r w:rsidRPr="007A59FA">
        <w:t xml:space="preserve"> Real-Time Tracking under GPS/network/DB stress.</w:t>
      </w:r>
      <w:r w:rsidRPr="007A59FA">
        <w:br/>
      </w:r>
      <w:r w:rsidRPr="007A59FA">
        <w:rPr>
          <w:b/>
          <w:bCs/>
        </w:rPr>
        <w:t>Prompt:</w:t>
      </w:r>
    </w:p>
    <w:p w14:paraId="76CFBB1B" w14:textId="77777777" w:rsidR="007A59FA" w:rsidRPr="007A59FA" w:rsidRDefault="007A59FA" w:rsidP="007A59FA">
      <w:r w:rsidRPr="007A59FA">
        <w:t xml:space="preserve">Create resilience tests </w:t>
      </w:r>
      <w:r w:rsidRPr="007A59FA">
        <w:rPr>
          <w:b/>
          <w:bCs/>
        </w:rPr>
        <w:t>only when</w:t>
      </w:r>
      <w:r w:rsidRPr="007A59FA">
        <w:t xml:space="preserve"> you can cite a policy: add </w:t>
      </w:r>
      <w:proofErr w:type="spellStart"/>
      <w:r w:rsidRPr="007A59FA">
        <w:t>Policy_Ref</w:t>
      </w:r>
      <w:proofErr w:type="spellEnd"/>
      <w:r w:rsidRPr="007A59FA">
        <w:t>: per test. If a behavior is not in policy, mark test as EXPLORATORY and state the assumption explicitly.</w:t>
      </w:r>
    </w:p>
    <w:p w14:paraId="1A49FD1D" w14:textId="77777777" w:rsidR="007A59FA" w:rsidRPr="007A59FA" w:rsidRDefault="007A59FA" w:rsidP="007A59FA">
      <w:r w:rsidRPr="007A59FA">
        <w:rPr>
          <w:b/>
          <w:bCs/>
        </w:rPr>
        <w:t>Measure:</w:t>
      </w:r>
      <w:r w:rsidRPr="007A59FA">
        <w:t xml:space="preserve"> Unsupported-behavior count (in “Verified” set); </w:t>
      </w:r>
      <w:proofErr w:type="spellStart"/>
      <w:r w:rsidRPr="007A59FA">
        <w:t>Exploratory:Verified</w:t>
      </w:r>
      <w:proofErr w:type="spellEnd"/>
      <w:r w:rsidRPr="007A59FA">
        <w:t xml:space="preserve"> ratio.</w:t>
      </w:r>
      <w:r w:rsidRPr="007A59FA">
        <w:br/>
      </w:r>
      <w:r w:rsidRPr="007A59FA">
        <w:rPr>
          <w:b/>
          <w:bCs/>
        </w:rPr>
        <w:t>Pass:</w:t>
      </w:r>
      <w:r w:rsidRPr="007A59FA">
        <w:t xml:space="preserve"> Unsupported behaviors = 0 in Verified set.</w:t>
      </w:r>
    </w:p>
    <w:p w14:paraId="74954409" w14:textId="77777777" w:rsidR="007A59FA" w:rsidRDefault="007A59FA"/>
    <w:p w14:paraId="21AB80FE" w14:textId="082A2917" w:rsidR="007A59FA" w:rsidRDefault="007A59FA">
      <w:pPr>
        <w:rPr>
          <w:b/>
          <w:bCs/>
        </w:rPr>
      </w:pPr>
      <w:r w:rsidRPr="007A59FA">
        <w:rPr>
          <w:b/>
          <w:bCs/>
        </w:rPr>
        <w:t>Summary:</w:t>
      </w:r>
    </w:p>
    <w:p w14:paraId="73AE38A8" w14:textId="13921C6A" w:rsidR="007A59FA" w:rsidRDefault="00D202C6">
      <w:r w:rsidRPr="00D202C6">
        <w:t xml:space="preserve">A detailed comparison of the AI-generated resilience tests against the CORADS Software Requirements Specification (SRS) reveals that </w:t>
      </w:r>
      <w:r w:rsidRPr="00D202C6">
        <w:rPr>
          <w:b/>
          <w:bCs/>
        </w:rPr>
        <w:t>most resilience behaviors are assumed rather than explicitly defined</w:t>
      </w:r>
      <w:r w:rsidRPr="00D202C6">
        <w:t xml:space="preserve"> in the policy document. The SRS focuses on high-level functional and non-functional requirements, lacking implementation specifics for fault tolerance mechanisms.</w:t>
      </w:r>
    </w:p>
    <w:p w14:paraId="01DABC80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t>Verification Metrics</w:t>
      </w:r>
    </w:p>
    <w:p w14:paraId="3F7E2044" w14:textId="77777777" w:rsidR="00D202C6" w:rsidRPr="00D202C6" w:rsidRDefault="00D202C6" w:rsidP="00D202C6">
      <w:r w:rsidRPr="00D202C6">
        <w:rPr>
          <w:b/>
          <w:bCs/>
        </w:rPr>
        <w:t>Table</w:t>
      </w:r>
    </w:p>
    <w:p w14:paraId="64A89929" w14:textId="77777777" w:rsidR="00D202C6" w:rsidRPr="00D202C6" w:rsidRDefault="00D202C6" w:rsidP="00D202C6">
      <w:r w:rsidRPr="00D202C6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959"/>
        <w:gridCol w:w="4919"/>
      </w:tblGrid>
      <w:tr w:rsidR="00D202C6" w:rsidRPr="00D202C6" w14:paraId="3C4677E5" w14:textId="77777777" w:rsidTr="00D202C6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89D2D" w14:textId="77777777" w:rsidR="00D202C6" w:rsidRPr="00D202C6" w:rsidRDefault="00D202C6" w:rsidP="00D202C6">
            <w:pPr>
              <w:rPr>
                <w:b/>
                <w:bCs/>
              </w:rPr>
            </w:pPr>
            <w:r w:rsidRPr="00D202C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8294AC" w14:textId="77777777" w:rsidR="00D202C6" w:rsidRPr="00D202C6" w:rsidRDefault="00D202C6" w:rsidP="00D202C6">
            <w:pPr>
              <w:rPr>
                <w:b/>
                <w:bCs/>
              </w:rPr>
            </w:pPr>
            <w:r w:rsidRPr="00D202C6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8E75B4" w14:textId="77777777" w:rsidR="00D202C6" w:rsidRPr="00D202C6" w:rsidRDefault="00D202C6" w:rsidP="00D202C6">
            <w:pPr>
              <w:rPr>
                <w:b/>
                <w:bCs/>
              </w:rPr>
            </w:pPr>
            <w:r w:rsidRPr="00D202C6">
              <w:rPr>
                <w:b/>
                <w:bCs/>
              </w:rPr>
              <w:t>Interpretation</w:t>
            </w:r>
          </w:p>
        </w:tc>
      </w:tr>
      <w:tr w:rsidR="00D202C6" w:rsidRPr="00D202C6" w14:paraId="21962361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726F8B" w14:textId="77777777" w:rsidR="00D202C6" w:rsidRPr="00D202C6" w:rsidRDefault="00D202C6" w:rsidP="00D202C6">
            <w:r w:rsidRPr="00D202C6">
              <w:rPr>
                <w:b/>
                <w:bCs/>
              </w:rPr>
              <w:t>Total AI Resilience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2E2228" w14:textId="77777777" w:rsidR="00D202C6" w:rsidRPr="00D202C6" w:rsidRDefault="00D202C6" w:rsidP="00D202C6">
            <w:r w:rsidRPr="00D202C6"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E11958" w14:textId="77777777" w:rsidR="00D202C6" w:rsidRPr="00D202C6" w:rsidRDefault="00D202C6" w:rsidP="00D202C6">
            <w:r w:rsidRPr="00D202C6">
              <w:t>Comprehensive coverage across 12 categories</w:t>
            </w:r>
          </w:p>
        </w:tc>
      </w:tr>
      <w:tr w:rsidR="00D202C6" w:rsidRPr="00D202C6" w14:paraId="2FFC1034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D814FC" w14:textId="77777777" w:rsidR="00D202C6" w:rsidRPr="00D202C6" w:rsidRDefault="00D202C6" w:rsidP="00D202C6">
            <w:r w:rsidRPr="00D202C6">
              <w:rPr>
                <w:b/>
                <w:bCs/>
              </w:rPr>
              <w:t>Verified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9CBBB" w14:textId="77777777" w:rsidR="00D202C6" w:rsidRPr="00D202C6" w:rsidRDefault="00D202C6" w:rsidP="00D202C6">
            <w:r w:rsidRPr="00D202C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F9AA03" w14:textId="77777777" w:rsidR="00D202C6" w:rsidRPr="00D202C6" w:rsidRDefault="00D202C6" w:rsidP="00D202C6">
            <w:r w:rsidRPr="00D202C6">
              <w:t>Behaviors explicitly stated in SRS</w:t>
            </w:r>
          </w:p>
        </w:tc>
      </w:tr>
      <w:tr w:rsidR="00D202C6" w:rsidRPr="00D202C6" w14:paraId="4C924E04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066FEE" w14:textId="77777777" w:rsidR="00D202C6" w:rsidRPr="00D202C6" w:rsidRDefault="00D202C6" w:rsidP="00D202C6">
            <w:r w:rsidRPr="00D202C6">
              <w:rPr>
                <w:b/>
                <w:bCs/>
              </w:rPr>
              <w:t>Assumed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0103E2" w14:textId="77777777" w:rsidR="00D202C6" w:rsidRPr="00D202C6" w:rsidRDefault="00D202C6" w:rsidP="00D202C6">
            <w:r w:rsidRPr="00D202C6"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FEC9D8" w14:textId="77777777" w:rsidR="00D202C6" w:rsidRPr="00D202C6" w:rsidRDefault="00D202C6" w:rsidP="00D202C6">
            <w:r w:rsidRPr="00D202C6">
              <w:t>Behaviors implied but not explicitly defined</w:t>
            </w:r>
          </w:p>
        </w:tc>
      </w:tr>
      <w:tr w:rsidR="00D202C6" w:rsidRPr="00D202C6" w14:paraId="79DEC07A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C7D489" w14:textId="77777777" w:rsidR="00D202C6" w:rsidRPr="00D202C6" w:rsidRDefault="00D202C6" w:rsidP="00D202C6">
            <w:r w:rsidRPr="00D202C6">
              <w:rPr>
                <w:b/>
                <w:bCs/>
              </w:rPr>
              <w:t>Incorrect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314085" w14:textId="77777777" w:rsidR="00D202C6" w:rsidRPr="00D202C6" w:rsidRDefault="00D202C6" w:rsidP="00D202C6">
            <w:r w:rsidRPr="00D202C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85035C" w14:textId="77777777" w:rsidR="00D202C6" w:rsidRPr="00D202C6" w:rsidRDefault="00D202C6" w:rsidP="00D202C6">
            <w:r w:rsidRPr="00D202C6">
              <w:t>Behaviors unsupported by SRS</w:t>
            </w:r>
          </w:p>
        </w:tc>
      </w:tr>
      <w:tr w:rsidR="00D202C6" w:rsidRPr="00D202C6" w14:paraId="026A71DD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8B0346" w14:textId="77777777" w:rsidR="00D202C6" w:rsidRPr="00D202C6" w:rsidRDefault="00D202C6" w:rsidP="00D202C6">
            <w:r w:rsidRPr="00D202C6">
              <w:rPr>
                <w:b/>
                <w:bCs/>
              </w:rPr>
              <w:lastRenderedPageBreak/>
              <w:t>Verified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09977A" w14:textId="77777777" w:rsidR="00D202C6" w:rsidRPr="00D202C6" w:rsidRDefault="00D202C6" w:rsidP="00D202C6">
            <w:r w:rsidRPr="00D202C6">
              <w:rPr>
                <w:b/>
                <w:bCs/>
              </w:rPr>
              <w:t>7.14%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0517AE" w14:textId="77777777" w:rsidR="00D202C6" w:rsidRPr="00D202C6" w:rsidRDefault="00D202C6" w:rsidP="00D202C6">
            <w:r w:rsidRPr="00D202C6">
              <w:t>Very low explicit policy coverage</w:t>
            </w:r>
          </w:p>
        </w:tc>
      </w:tr>
      <w:tr w:rsidR="00D202C6" w:rsidRPr="00D202C6" w14:paraId="158A94B7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9EE44E" w14:textId="77777777" w:rsidR="00D202C6" w:rsidRPr="00D202C6" w:rsidRDefault="00D202C6" w:rsidP="00D202C6">
            <w:r w:rsidRPr="00D202C6">
              <w:rPr>
                <w:b/>
                <w:bCs/>
              </w:rPr>
              <w:t>Unsupported Behaviors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A966F2" w14:textId="77777777" w:rsidR="00D202C6" w:rsidRPr="00D202C6" w:rsidRDefault="00D202C6" w:rsidP="00D202C6">
            <w:r w:rsidRPr="00D202C6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DF1DE5" w14:textId="77777777" w:rsidR="00D202C6" w:rsidRPr="00D202C6" w:rsidRDefault="00D202C6" w:rsidP="00D202C6">
            <w:r w:rsidRPr="00D202C6">
              <w:t>ML-based detection, Event sourcing</w:t>
            </w:r>
          </w:p>
        </w:tc>
      </w:tr>
      <w:tr w:rsidR="00D202C6" w:rsidRPr="00D202C6" w14:paraId="7760E47D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77DEA4" w14:textId="77777777" w:rsidR="00D202C6" w:rsidRPr="00D202C6" w:rsidRDefault="00D202C6" w:rsidP="00D202C6">
            <w:proofErr w:type="gramStart"/>
            <w:r w:rsidRPr="00D202C6">
              <w:rPr>
                <w:b/>
                <w:bCs/>
              </w:rPr>
              <w:t>Exploratory :</w:t>
            </w:r>
            <w:proofErr w:type="gramEnd"/>
            <w:r w:rsidRPr="00D202C6">
              <w:rPr>
                <w:b/>
                <w:bCs/>
              </w:rPr>
              <w:t xml:space="preserve"> Verified Ratio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A4E8DC" w14:textId="77777777" w:rsidR="00D202C6" w:rsidRPr="00D202C6" w:rsidRDefault="00D202C6" w:rsidP="00D202C6">
            <w:r w:rsidRPr="00D202C6">
              <w:rPr>
                <w:b/>
                <w:bCs/>
              </w:rPr>
              <w:t>1:1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60AFF" w14:textId="77777777" w:rsidR="00D202C6" w:rsidRPr="00D202C6" w:rsidRDefault="00D202C6" w:rsidP="00D202C6">
            <w:r w:rsidRPr="00D202C6">
              <w:t>2 exploratory vs 2 verified tests</w:t>
            </w:r>
          </w:p>
        </w:tc>
      </w:tr>
      <w:tr w:rsidR="00D202C6" w:rsidRPr="00D202C6" w14:paraId="75EF8B4C" w14:textId="77777777" w:rsidTr="00D202C6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2A7DC7" w14:textId="77777777" w:rsidR="00D202C6" w:rsidRPr="00D202C6" w:rsidRDefault="00D202C6" w:rsidP="00D202C6">
            <w:r w:rsidRPr="00D202C6">
              <w:rPr>
                <w:b/>
                <w:bCs/>
              </w:rPr>
              <w:t>Human Test Coverage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282A91" w14:textId="77777777" w:rsidR="00D202C6" w:rsidRPr="00D202C6" w:rsidRDefault="00D202C6" w:rsidP="00D202C6">
            <w:r w:rsidRPr="00D202C6">
              <w:t>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F5A60A" w14:textId="77777777" w:rsidR="00D202C6" w:rsidRPr="00D202C6" w:rsidRDefault="00D202C6" w:rsidP="00D202C6">
            <w:r w:rsidRPr="00D202C6">
              <w:t>No resilience scenarios tested</w:t>
            </w:r>
          </w:p>
        </w:tc>
      </w:tr>
    </w:tbl>
    <w:p w14:paraId="4676ACB9" w14:textId="77777777" w:rsidR="00D202C6" w:rsidRDefault="00D202C6"/>
    <w:p w14:paraId="7D458768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t>Key Findings</w:t>
      </w:r>
    </w:p>
    <w:p w14:paraId="6F68A04F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t>1. AI Heavily Assumed Implementation Details</w:t>
      </w:r>
    </w:p>
    <w:p w14:paraId="1BDAD689" w14:textId="77777777" w:rsidR="00D202C6" w:rsidRPr="00D202C6" w:rsidRDefault="00D202C6" w:rsidP="00D202C6">
      <w:r w:rsidRPr="00D202C6">
        <w:t xml:space="preserve">The AI test suite added </w:t>
      </w:r>
      <w:r w:rsidRPr="00D202C6">
        <w:rPr>
          <w:b/>
          <w:bCs/>
        </w:rPr>
        <w:t>24 unconfirmed behaviors</w:t>
      </w:r>
      <w:r w:rsidRPr="00D202C6">
        <w:t xml:space="preserve"> that represent </w:t>
      </w:r>
      <w:proofErr w:type="gramStart"/>
      <w:r w:rsidRPr="00D202C6">
        <w:t>industry</w:t>
      </w:r>
      <w:proofErr w:type="gramEnd"/>
      <w:r w:rsidRPr="00D202C6">
        <w:t xml:space="preserve"> best practices but are not explicitly defined in the SRS. These include:</w:t>
      </w:r>
    </w:p>
    <w:p w14:paraId="35650589" w14:textId="77777777" w:rsidR="00D202C6" w:rsidRPr="00D202C6" w:rsidRDefault="00D202C6" w:rsidP="00D202C6">
      <w:pPr>
        <w:numPr>
          <w:ilvl w:val="0"/>
          <w:numId w:val="1"/>
        </w:numPr>
      </w:pPr>
      <w:r w:rsidRPr="00D202C6">
        <w:t>Retry mechanisms with exponential backoff</w:t>
      </w:r>
    </w:p>
    <w:p w14:paraId="7F922258" w14:textId="77777777" w:rsidR="00D202C6" w:rsidRPr="00D202C6" w:rsidRDefault="00D202C6" w:rsidP="00D202C6">
      <w:pPr>
        <w:numPr>
          <w:ilvl w:val="0"/>
          <w:numId w:val="1"/>
        </w:numPr>
      </w:pPr>
      <w:r w:rsidRPr="00D202C6">
        <w:t>Failover and fallback strategies</w:t>
      </w:r>
    </w:p>
    <w:p w14:paraId="243C9869" w14:textId="77777777" w:rsidR="00D202C6" w:rsidRPr="00D202C6" w:rsidRDefault="00D202C6" w:rsidP="00D202C6">
      <w:pPr>
        <w:numPr>
          <w:ilvl w:val="0"/>
          <w:numId w:val="1"/>
        </w:numPr>
      </w:pPr>
      <w:proofErr w:type="gramStart"/>
      <w:r w:rsidRPr="00D202C6">
        <w:t>Caching</w:t>
      </w:r>
      <w:proofErr w:type="gramEnd"/>
      <w:r w:rsidRPr="00D202C6">
        <w:t xml:space="preserve"> implementations</w:t>
      </w:r>
    </w:p>
    <w:p w14:paraId="43AFB329" w14:textId="77777777" w:rsidR="00D202C6" w:rsidRPr="00D202C6" w:rsidRDefault="00D202C6" w:rsidP="00D202C6">
      <w:pPr>
        <w:numPr>
          <w:ilvl w:val="0"/>
          <w:numId w:val="1"/>
        </w:numPr>
      </w:pPr>
      <w:r w:rsidRPr="00D202C6">
        <w:t>Graceful degradation modes</w:t>
      </w:r>
    </w:p>
    <w:p w14:paraId="4678FC84" w14:textId="77777777" w:rsidR="00D202C6" w:rsidRPr="00D202C6" w:rsidRDefault="00D202C6" w:rsidP="00D202C6">
      <w:pPr>
        <w:numPr>
          <w:ilvl w:val="0"/>
          <w:numId w:val="1"/>
        </w:numPr>
      </w:pPr>
      <w:r w:rsidRPr="00D202C6">
        <w:t>Buffering and queuing strategies</w:t>
      </w:r>
    </w:p>
    <w:p w14:paraId="2A7C3EE1" w14:textId="77777777" w:rsidR="00D202C6" w:rsidRPr="00D202C6" w:rsidRDefault="00D202C6" w:rsidP="00D202C6">
      <w:pPr>
        <w:numPr>
          <w:ilvl w:val="0"/>
          <w:numId w:val="1"/>
        </w:numPr>
      </w:pPr>
      <w:r w:rsidRPr="00D202C6">
        <w:t>Optimistic locking patterns</w:t>
      </w:r>
    </w:p>
    <w:p w14:paraId="7B84F8EE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t>2. Only 2 Behaviors Are Explicitly Verified</w:t>
      </w:r>
    </w:p>
    <w:p w14:paraId="374EAF55" w14:textId="77777777" w:rsidR="00D202C6" w:rsidRPr="00D202C6" w:rsidRDefault="00D202C6" w:rsidP="00D202C6">
      <w:pPr>
        <w:numPr>
          <w:ilvl w:val="0"/>
          <w:numId w:val="2"/>
        </w:numPr>
      </w:pPr>
      <w:r w:rsidRPr="00D202C6">
        <w:rPr>
          <w:b/>
          <w:bCs/>
        </w:rPr>
        <w:t>Rate limiting</w:t>
      </w:r>
      <w:r w:rsidRPr="00D202C6">
        <w:t xml:space="preserve"> (NFR-15) is the only explicitly confirmed resilience requirement</w:t>
      </w:r>
    </w:p>
    <w:p w14:paraId="60A926DE" w14:textId="77777777" w:rsidR="00D202C6" w:rsidRPr="00D202C6" w:rsidRDefault="00D202C6" w:rsidP="00D202C6">
      <w:pPr>
        <w:numPr>
          <w:ilvl w:val="0"/>
          <w:numId w:val="2"/>
        </w:numPr>
      </w:pPr>
      <w:r w:rsidRPr="00D202C6">
        <w:t>Appears in RT-A-001 and RT-SEC-001</w:t>
      </w:r>
    </w:p>
    <w:p w14:paraId="54450E6E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t>3. 2 Completely Unsupported Behaviors</w:t>
      </w:r>
    </w:p>
    <w:p w14:paraId="78476E7F" w14:textId="77777777" w:rsidR="00D202C6" w:rsidRPr="00D202C6" w:rsidRDefault="00D202C6" w:rsidP="00D202C6">
      <w:pPr>
        <w:numPr>
          <w:ilvl w:val="0"/>
          <w:numId w:val="3"/>
        </w:numPr>
      </w:pPr>
      <w:r w:rsidRPr="00D202C6">
        <w:rPr>
          <w:b/>
          <w:bCs/>
        </w:rPr>
        <w:t>Machine learning for route deviation</w:t>
      </w:r>
      <w:r w:rsidRPr="00D202C6">
        <w:t xml:space="preserve"> (RT-T-003): SRS mentions no ML capabilities</w:t>
      </w:r>
    </w:p>
    <w:p w14:paraId="6766E47D" w14:textId="77777777" w:rsidR="00D202C6" w:rsidRPr="00D202C6" w:rsidRDefault="00D202C6" w:rsidP="00D202C6">
      <w:pPr>
        <w:numPr>
          <w:ilvl w:val="0"/>
          <w:numId w:val="3"/>
        </w:numPr>
      </w:pPr>
      <w:r w:rsidRPr="00D202C6">
        <w:rPr>
          <w:b/>
          <w:bCs/>
        </w:rPr>
        <w:t>Event sourcing for consistency</w:t>
      </w:r>
      <w:r w:rsidRPr="00D202C6">
        <w:t xml:space="preserve"> (RT-DC-001): Architectural pattern not referenced</w:t>
      </w:r>
    </w:p>
    <w:p w14:paraId="71586E0B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lastRenderedPageBreak/>
        <w:t>4. Human Tests Provide Zero Resilience Coverage</w:t>
      </w:r>
    </w:p>
    <w:p w14:paraId="688285A5" w14:textId="77777777" w:rsidR="00D202C6" w:rsidRPr="00D202C6" w:rsidRDefault="00D202C6" w:rsidP="00D202C6">
      <w:r w:rsidRPr="00D202C6">
        <w:t xml:space="preserve">The human test suite contains </w:t>
      </w:r>
      <w:r w:rsidRPr="00D202C6">
        <w:rPr>
          <w:b/>
          <w:bCs/>
        </w:rPr>
        <w:t>130 functional tests</w:t>
      </w:r>
      <w:r w:rsidRPr="00D202C6">
        <w:t xml:space="preserve"> with 100% pass rates, but:</w:t>
      </w:r>
    </w:p>
    <w:p w14:paraId="724DE946" w14:textId="77777777" w:rsidR="00D202C6" w:rsidRPr="00D202C6" w:rsidRDefault="00D202C6" w:rsidP="00D202C6">
      <w:pPr>
        <w:numPr>
          <w:ilvl w:val="0"/>
          <w:numId w:val="4"/>
        </w:numPr>
      </w:pPr>
      <w:r w:rsidRPr="00D202C6">
        <w:t>Zero tests cover failure scenarios</w:t>
      </w:r>
    </w:p>
    <w:p w14:paraId="31FB1692" w14:textId="77777777" w:rsidR="00D202C6" w:rsidRPr="00D202C6" w:rsidRDefault="00D202C6" w:rsidP="00D202C6">
      <w:pPr>
        <w:numPr>
          <w:ilvl w:val="0"/>
          <w:numId w:val="4"/>
        </w:numPr>
      </w:pPr>
      <w:r w:rsidRPr="00D202C6">
        <w:t>Zero tests validate retry/backoff behaviors</w:t>
      </w:r>
    </w:p>
    <w:p w14:paraId="089DA780" w14:textId="77777777" w:rsidR="00D202C6" w:rsidRPr="00D202C6" w:rsidRDefault="00D202C6" w:rsidP="00D202C6">
      <w:pPr>
        <w:numPr>
          <w:ilvl w:val="0"/>
          <w:numId w:val="4"/>
        </w:numPr>
      </w:pPr>
      <w:r w:rsidRPr="00D202C6">
        <w:t>Zero tests verify fallback mechanisms</w:t>
      </w:r>
    </w:p>
    <w:p w14:paraId="232F7F6A" w14:textId="77777777" w:rsidR="00D202C6" w:rsidRPr="00D202C6" w:rsidRDefault="00D202C6" w:rsidP="00D202C6">
      <w:pPr>
        <w:numPr>
          <w:ilvl w:val="0"/>
          <w:numId w:val="4"/>
        </w:numPr>
      </w:pPr>
      <w:r w:rsidRPr="00D202C6">
        <w:t>Focus exclusively on happy-path and basic validation</w:t>
      </w:r>
    </w:p>
    <w:p w14:paraId="7037DBE6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t>5. Policy Gaps Identified</w:t>
      </w:r>
    </w:p>
    <w:p w14:paraId="29FBF0F4" w14:textId="77777777" w:rsidR="00D202C6" w:rsidRPr="00D202C6" w:rsidRDefault="00D202C6" w:rsidP="00D202C6">
      <w:r w:rsidRPr="00D202C6">
        <w:t>The SRS document lacks detailed resilience specifications for:</w:t>
      </w:r>
    </w:p>
    <w:p w14:paraId="415797C8" w14:textId="77777777" w:rsidR="00D202C6" w:rsidRPr="00D202C6" w:rsidRDefault="00D202C6" w:rsidP="00D202C6">
      <w:pPr>
        <w:numPr>
          <w:ilvl w:val="0"/>
          <w:numId w:val="5"/>
        </w:numPr>
      </w:pPr>
      <w:r w:rsidRPr="00D202C6">
        <w:t>Third-party service degradation scenarios</w:t>
      </w:r>
    </w:p>
    <w:p w14:paraId="5866B703" w14:textId="77777777" w:rsidR="00D202C6" w:rsidRPr="00D202C6" w:rsidRDefault="00D202C6" w:rsidP="00D202C6">
      <w:pPr>
        <w:numPr>
          <w:ilvl w:val="0"/>
          <w:numId w:val="5"/>
        </w:numPr>
      </w:pPr>
      <w:r w:rsidRPr="00D202C6">
        <w:t>Network failure recovery procedures</w:t>
      </w:r>
    </w:p>
    <w:p w14:paraId="7787C262" w14:textId="77777777" w:rsidR="00D202C6" w:rsidRPr="00D202C6" w:rsidRDefault="00D202C6" w:rsidP="00D202C6">
      <w:pPr>
        <w:numPr>
          <w:ilvl w:val="0"/>
          <w:numId w:val="5"/>
        </w:numPr>
      </w:pPr>
      <w:r w:rsidRPr="00D202C6">
        <w:t>Data consistency during partial outages</w:t>
      </w:r>
    </w:p>
    <w:p w14:paraId="2E3910B4" w14:textId="77777777" w:rsidR="00D202C6" w:rsidRPr="00D202C6" w:rsidRDefault="00D202C6" w:rsidP="00D202C6">
      <w:pPr>
        <w:numPr>
          <w:ilvl w:val="0"/>
          <w:numId w:val="5"/>
        </w:numPr>
      </w:pPr>
      <w:r w:rsidRPr="00D202C6">
        <w:t>Mobile app fault tolerance</w:t>
      </w:r>
    </w:p>
    <w:p w14:paraId="5E42A0D5" w14:textId="77777777" w:rsidR="00D202C6" w:rsidRPr="00D202C6" w:rsidRDefault="00D202C6" w:rsidP="00D202C6">
      <w:pPr>
        <w:numPr>
          <w:ilvl w:val="0"/>
          <w:numId w:val="5"/>
        </w:numPr>
      </w:pPr>
      <w:r w:rsidRPr="00D202C6">
        <w:t>Systematic error handling strategies</w:t>
      </w:r>
    </w:p>
    <w:p w14:paraId="3D20E43F" w14:textId="77777777" w:rsidR="00D202C6" w:rsidRPr="00D202C6" w:rsidRDefault="00D202C6" w:rsidP="00D202C6">
      <w:r w:rsidRPr="00D202C6">
        <w:pict w14:anchorId="0DC94415">
          <v:rect id="_x0000_i1031" style="width:0;height:1.5pt" o:hralign="center" o:hrstd="t" o:hr="t" fillcolor="#a0a0a0" stroked="f"/>
        </w:pict>
      </w:r>
    </w:p>
    <w:p w14:paraId="31E108B3" w14:textId="77777777" w:rsidR="00D202C6" w:rsidRPr="00D202C6" w:rsidRDefault="00D202C6" w:rsidP="00D202C6">
      <w:pPr>
        <w:rPr>
          <w:b/>
          <w:bCs/>
        </w:rPr>
      </w:pPr>
      <w:r w:rsidRPr="00D202C6">
        <w:rPr>
          <w:b/>
          <w:bCs/>
        </w:rPr>
        <w:t>Conclusion</w:t>
      </w:r>
    </w:p>
    <w:p w14:paraId="21177D44" w14:textId="77777777" w:rsidR="00D202C6" w:rsidRPr="00D202C6" w:rsidRDefault="00D202C6" w:rsidP="00D202C6">
      <w:r w:rsidRPr="00D202C6">
        <w:t xml:space="preserve">The AI-generated resilience tests demonstrate </w:t>
      </w:r>
      <w:r w:rsidRPr="00D202C6">
        <w:rPr>
          <w:b/>
          <w:bCs/>
        </w:rPr>
        <w:t>sophisticated understanding of fault tolerance patterns</w:t>
      </w:r>
      <w:r w:rsidRPr="00D202C6">
        <w:t xml:space="preserve"> but are </w:t>
      </w:r>
      <w:r w:rsidRPr="00D202C6">
        <w:rPr>
          <w:b/>
          <w:bCs/>
        </w:rPr>
        <w:t>largely unsupported by the formal policy document</w:t>
      </w:r>
      <w:r w:rsidRPr="00D202C6">
        <w:t xml:space="preserve">. While this creates a valuable blueprint for implementation, </w:t>
      </w:r>
      <w:r w:rsidRPr="00D202C6">
        <w:rPr>
          <w:b/>
          <w:bCs/>
        </w:rPr>
        <w:t>94% of the cited behaviors (26/28) would require policy updates or design documentation</w:t>
      </w:r>
      <w:r w:rsidRPr="00D202C6">
        <w:t xml:space="preserve"> to become official requirements. The exploratory tests highlight legitimate real-world concerns (</w:t>
      </w:r>
      <w:proofErr w:type="spellStart"/>
      <w:r w:rsidRPr="00D202C6">
        <w:t>timezone</w:t>
      </w:r>
      <w:proofErr w:type="spellEnd"/>
      <w:r w:rsidRPr="00D202C6">
        <w:t xml:space="preserve"> handling, deployment resilience) that the current SRS completely omits.</w:t>
      </w:r>
    </w:p>
    <w:p w14:paraId="39FCDC80" w14:textId="77777777" w:rsidR="00D202C6" w:rsidRPr="007A59FA" w:rsidRDefault="00D202C6"/>
    <w:sectPr w:rsidR="00D202C6" w:rsidRPr="007A5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902"/>
    <w:multiLevelType w:val="multilevel"/>
    <w:tmpl w:val="6DE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132DC6"/>
    <w:multiLevelType w:val="multilevel"/>
    <w:tmpl w:val="88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EF4F25"/>
    <w:multiLevelType w:val="multilevel"/>
    <w:tmpl w:val="E58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8C7719"/>
    <w:multiLevelType w:val="multilevel"/>
    <w:tmpl w:val="9AF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D44105"/>
    <w:multiLevelType w:val="multilevel"/>
    <w:tmpl w:val="458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843763">
    <w:abstractNumId w:val="3"/>
  </w:num>
  <w:num w:numId="2" w16cid:durableId="1400833241">
    <w:abstractNumId w:val="4"/>
  </w:num>
  <w:num w:numId="3" w16cid:durableId="36511261">
    <w:abstractNumId w:val="0"/>
  </w:num>
  <w:num w:numId="4" w16cid:durableId="1680811077">
    <w:abstractNumId w:val="1"/>
  </w:num>
  <w:num w:numId="5" w16cid:durableId="1893996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B6"/>
    <w:rsid w:val="002030B6"/>
    <w:rsid w:val="003411AC"/>
    <w:rsid w:val="007A59FA"/>
    <w:rsid w:val="00B05159"/>
    <w:rsid w:val="00D202C6"/>
    <w:rsid w:val="00F60AA7"/>
    <w:rsid w:val="00FA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B2F5"/>
  <w15:chartTrackingRefBased/>
  <w15:docId w15:val="{D163ED19-738C-45AD-BAC4-C32442F4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8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7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0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00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6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7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5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1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2025-11-13T01:58:00Z</dcterms:created>
  <dcterms:modified xsi:type="dcterms:W3CDTF">2025-11-13T02:04:00Z</dcterms:modified>
</cp:coreProperties>
</file>