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BC15" w14:textId="77777777" w:rsidR="00857C0C" w:rsidRPr="00857C0C" w:rsidRDefault="00857C0C" w:rsidP="00857C0C">
      <w:pPr>
        <w:rPr>
          <w:rFonts w:ascii="Calibri" w:hAnsi="Calibri" w:cs="Calibri"/>
          <w:b/>
          <w:bCs/>
        </w:rPr>
      </w:pPr>
      <w:r w:rsidRPr="00857C0C">
        <w:rPr>
          <w:rFonts w:ascii="Calibri" w:hAnsi="Calibri" w:cs="Calibri"/>
          <w:b/>
          <w:bCs/>
        </w:rPr>
        <w:t>Concise AI Model Performance Ranking for SRS Requirement Extraction</w:t>
      </w:r>
    </w:p>
    <w:p w14:paraId="48D63FDB" w14:textId="77777777" w:rsidR="00857C0C" w:rsidRPr="00857C0C" w:rsidRDefault="00857C0C" w:rsidP="00857C0C">
      <w:pPr>
        <w:rPr>
          <w:rFonts w:ascii="Calibri" w:hAnsi="Calibri" w:cs="Calibri"/>
        </w:rPr>
      </w:pPr>
      <w:r w:rsidRPr="00857C0C">
        <w:rPr>
          <w:rFonts w:ascii="Calibri" w:hAnsi="Calibri" w:cs="Calibri"/>
        </w:rPr>
        <w:t>This report provides a concise evaluation and ranking of AI models (Claude AI, Grok AI, DeepSeek, Microsoft Copilot, ChatGPT) based on their ability to extract functional and non-functional requirements from an SRS document, considering completeness, presentation, traceability, and adherence to standards.</w:t>
      </w:r>
    </w:p>
    <w:p w14:paraId="5E5C804F" w14:textId="681BDF85" w:rsidR="00857C0C" w:rsidRPr="00857C0C" w:rsidRDefault="00857C0C" w:rsidP="00857C0C">
      <w:pPr>
        <w:rPr>
          <w:rFonts w:ascii="Calibri" w:hAnsi="Calibri" w:cs="Calibri"/>
        </w:rPr>
      </w:pPr>
    </w:p>
    <w:p w14:paraId="1DB3490B" w14:textId="77777777" w:rsidR="00857C0C" w:rsidRPr="00857C0C" w:rsidRDefault="00857C0C" w:rsidP="00857C0C">
      <w:pPr>
        <w:rPr>
          <w:rFonts w:ascii="Calibri" w:hAnsi="Calibri" w:cs="Calibri"/>
          <w:b/>
          <w:bCs/>
        </w:rPr>
      </w:pPr>
      <w:r w:rsidRPr="00857C0C">
        <w:rPr>
          <w:rFonts w:ascii="Calibri" w:hAnsi="Calibri" w:cs="Calibri"/>
          <w:b/>
          <w:bCs/>
        </w:rPr>
        <w:t>Model Ranking &amp; Summary:</w:t>
      </w:r>
    </w:p>
    <w:p w14:paraId="0205E585" w14:textId="77777777" w:rsidR="00857C0C" w:rsidRPr="00857C0C" w:rsidRDefault="00857C0C" w:rsidP="00857C0C">
      <w:pPr>
        <w:numPr>
          <w:ilvl w:val="0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Claude AI:</w:t>
      </w:r>
    </w:p>
    <w:p w14:paraId="3742CD79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Strengths:</w:t>
      </w:r>
      <w:r w:rsidRPr="00857C0C">
        <w:rPr>
          <w:rFonts w:ascii="Calibri" w:hAnsi="Calibri" w:cs="Calibri"/>
        </w:rPr>
        <w:t xml:space="preserve"> Most comprehensive extraction, strong on both functional and detailed non-functional requirements. Excellent presentation with clear categorization, descriptions, and priority. Outstanding traceability with specific SRS section references and a dedicated Requirements Traceability Matrix. Adheres to standards by assigning unique IDs (FR-xx, NFR-xx).</w:t>
      </w:r>
    </w:p>
    <w:p w14:paraId="18D1709B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Weaknesses:</w:t>
      </w:r>
      <w:r w:rsidRPr="00857C0C">
        <w:rPr>
          <w:rFonts w:ascii="Calibri" w:hAnsi="Calibri" w:cs="Calibri"/>
        </w:rPr>
        <w:t xml:space="preserve"> None significant in the context of this task.</w:t>
      </w:r>
    </w:p>
    <w:p w14:paraId="35D9A607" w14:textId="77777777" w:rsidR="00857C0C" w:rsidRPr="00857C0C" w:rsidRDefault="00857C0C" w:rsidP="00857C0C">
      <w:pPr>
        <w:numPr>
          <w:ilvl w:val="0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Grok AI:</w:t>
      </w:r>
    </w:p>
    <w:p w14:paraId="79C32B76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Strengths:</w:t>
      </w:r>
      <w:r w:rsidRPr="00857C0C">
        <w:rPr>
          <w:rFonts w:ascii="Calibri" w:hAnsi="Calibri" w:cs="Calibri"/>
        </w:rPr>
        <w:t xml:space="preserve"> Very complete extraction of both functional and non-functional requirements with detailed descriptions. Excellent traceability, providing specific SRS section and page numbers for nearly every requirement. Clear and well-structured presentation with unique IDs (FR-xx, NFR-xx).</w:t>
      </w:r>
    </w:p>
    <w:p w14:paraId="4F6754AA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Weaknesses:</w:t>
      </w:r>
      <w:r w:rsidRPr="00857C0C">
        <w:rPr>
          <w:rFonts w:ascii="Calibri" w:hAnsi="Calibri" w:cs="Calibri"/>
        </w:rPr>
        <w:t xml:space="preserve"> None significant; a very close second to Claude AI.</w:t>
      </w:r>
    </w:p>
    <w:p w14:paraId="4A27CEE8" w14:textId="77777777" w:rsidR="00857C0C" w:rsidRPr="00857C0C" w:rsidRDefault="00857C0C" w:rsidP="00857C0C">
      <w:pPr>
        <w:numPr>
          <w:ilvl w:val="0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DeepSeek:</w:t>
      </w:r>
    </w:p>
    <w:p w14:paraId="74396941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Strengths:</w:t>
      </w:r>
      <w:r w:rsidRPr="00857C0C">
        <w:rPr>
          <w:rFonts w:ascii="Calibri" w:hAnsi="Calibri" w:cs="Calibri"/>
        </w:rPr>
        <w:t xml:space="preserve"> Good completeness for both functional and non-functional requirements, with a strong analytical observation regarding Support &amp; Maintenance. Uses a concise and structured tabular presentation. Clearly separates functional and non-functional requirements with unique IDs.</w:t>
      </w:r>
    </w:p>
    <w:p w14:paraId="5987CDAF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Weaknesses:</w:t>
      </w:r>
      <w:r w:rsidRPr="00857C0C">
        <w:rPr>
          <w:rFonts w:ascii="Calibri" w:hAnsi="Calibri" w:cs="Calibri"/>
        </w:rPr>
        <w:t xml:space="preserve"> Traceability is provided as general notes at the end rather than specific references for each requirement in the tables.</w:t>
      </w:r>
    </w:p>
    <w:p w14:paraId="49EAA224" w14:textId="77777777" w:rsidR="00857C0C" w:rsidRPr="00857C0C" w:rsidRDefault="00857C0C" w:rsidP="00857C0C">
      <w:pPr>
        <w:numPr>
          <w:ilvl w:val="0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Microsoft Copilot:</w:t>
      </w:r>
    </w:p>
    <w:p w14:paraId="495B2AAD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Strengths:</w:t>
      </w:r>
      <w:r w:rsidRPr="00857C0C">
        <w:rPr>
          <w:rFonts w:ascii="Calibri" w:hAnsi="Calibri" w:cs="Calibri"/>
        </w:rPr>
        <w:t xml:space="preserve"> Provides a well-summarized and categorized list of both functional and non-functional requirements. Excellent, user-friendly presentation with clear headings, bullet points, and visual cues.</w:t>
      </w:r>
    </w:p>
    <w:p w14:paraId="49810264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lastRenderedPageBreak/>
        <w:t>Weaknesses:</w:t>
      </w:r>
      <w:r w:rsidRPr="00857C0C">
        <w:rPr>
          <w:rFonts w:ascii="Calibri" w:hAnsi="Calibri" w:cs="Calibri"/>
        </w:rPr>
        <w:t xml:space="preserve"> Lacks specific traceability back to the SRS document (no section or page numbers for individual requirements) and does not assign unique IDs to requirements.</w:t>
      </w:r>
    </w:p>
    <w:p w14:paraId="7545A478" w14:textId="77777777" w:rsidR="00857C0C" w:rsidRPr="00857C0C" w:rsidRDefault="00857C0C" w:rsidP="00857C0C">
      <w:pPr>
        <w:numPr>
          <w:ilvl w:val="0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ChatGPT:</w:t>
      </w:r>
    </w:p>
    <w:p w14:paraId="0BC39040" w14:textId="7777777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Strengths:</w:t>
      </w:r>
      <w:r w:rsidRPr="00857C0C">
        <w:rPr>
          <w:rFonts w:ascii="Calibri" w:hAnsi="Calibri" w:cs="Calibri"/>
        </w:rPr>
        <w:t xml:space="preserve"> Successfully extracted core functional requirements. The presentation is clear and readable using bullet points.</w:t>
      </w:r>
    </w:p>
    <w:p w14:paraId="4E676B43" w14:textId="699A8637" w:rsidR="00857C0C" w:rsidRPr="00857C0C" w:rsidRDefault="00857C0C" w:rsidP="00857C0C">
      <w:pPr>
        <w:numPr>
          <w:ilvl w:val="1"/>
          <w:numId w:val="1"/>
        </w:num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Weaknesses:</w:t>
      </w:r>
      <w:r w:rsidRPr="00857C0C">
        <w:rPr>
          <w:rFonts w:ascii="Calibri" w:hAnsi="Calibri" w:cs="Calibri"/>
        </w:rPr>
        <w:t xml:space="preserve"> Less complete on detailed non-functional requirements. Lacks specific traceability and does not assign unique IDs, making it less suitable for formal requirement management.</w:t>
      </w:r>
    </w:p>
    <w:p w14:paraId="708AB5B0" w14:textId="77777777" w:rsidR="00857C0C" w:rsidRPr="00857C0C" w:rsidRDefault="00857C0C" w:rsidP="00857C0C">
      <w:p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Overall Conclusion:</w:t>
      </w:r>
    </w:p>
    <w:p w14:paraId="146924AA" w14:textId="77777777" w:rsidR="00857C0C" w:rsidRPr="00857C0C" w:rsidRDefault="00857C0C" w:rsidP="00857C0C">
      <w:pPr>
        <w:rPr>
          <w:rFonts w:ascii="Calibri" w:hAnsi="Calibri" w:cs="Calibri"/>
        </w:rPr>
      </w:pPr>
      <w:r w:rsidRPr="00857C0C">
        <w:rPr>
          <w:rFonts w:ascii="Calibri" w:hAnsi="Calibri" w:cs="Calibri"/>
          <w:b/>
          <w:bCs/>
        </w:rPr>
        <w:t>Claude AI</w:t>
      </w:r>
      <w:r w:rsidRPr="00857C0C">
        <w:rPr>
          <w:rFonts w:ascii="Calibri" w:hAnsi="Calibri" w:cs="Calibri"/>
        </w:rPr>
        <w:t xml:space="preserve"> and </w:t>
      </w:r>
      <w:r w:rsidRPr="00857C0C">
        <w:rPr>
          <w:rFonts w:ascii="Calibri" w:hAnsi="Calibri" w:cs="Calibri"/>
          <w:b/>
          <w:bCs/>
        </w:rPr>
        <w:t>Grok AI</w:t>
      </w:r>
      <w:r w:rsidRPr="00857C0C">
        <w:rPr>
          <w:rFonts w:ascii="Calibri" w:hAnsi="Calibri" w:cs="Calibri"/>
        </w:rPr>
        <w:t xml:space="preserve"> are the top performers, demonstrating superior completeness, excellent presentation, and robust traceability, making their outputs highly valuable for formal requirement management processes. DeepSeek offers a good structured output, while Microsoft Copilot provides a visually appealing summary but falls short on traceability. ChatGPT provides basic extraction but lacks the detail and formal structure required for comprehensive analysis.</w:t>
      </w:r>
    </w:p>
    <w:p w14:paraId="17534F60" w14:textId="77777777" w:rsidR="003411AC" w:rsidRPr="00857C0C" w:rsidRDefault="003411AC">
      <w:pPr>
        <w:rPr>
          <w:rFonts w:ascii="Calibri" w:hAnsi="Calibri" w:cs="Calibri"/>
        </w:rPr>
      </w:pPr>
    </w:p>
    <w:sectPr w:rsidR="003411AC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3411AC"/>
    <w:rsid w:val="00753A4A"/>
    <w:rsid w:val="00857C0C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2025-07-16T20:11:00Z</dcterms:created>
  <dcterms:modified xsi:type="dcterms:W3CDTF">2025-07-16T20:11:00Z</dcterms:modified>
</cp:coreProperties>
</file>