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F1A0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Extracted Requirements for Campus Recruitment System</w:t>
      </w:r>
    </w:p>
    <w:p w14:paraId="77DB5858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1 Functional Requirements</w:t>
      </w:r>
    </w:p>
    <w:p w14:paraId="34D92447" w14:textId="77777777" w:rsidR="00496552" w:rsidRPr="00496552" w:rsidRDefault="00496552" w:rsidP="00496552">
      <w:pPr>
        <w:rPr>
          <w:rFonts w:ascii="Calibri" w:hAnsi="Calibri" w:cs="Calibri"/>
        </w:rPr>
      </w:pPr>
      <w:r w:rsidRPr="00496552">
        <w:rPr>
          <w:rFonts w:ascii="Calibri" w:hAnsi="Calibri" w:cs="Calibri"/>
        </w:rPr>
        <w:t>Below is a hierarchical, use-case–driven breakdown of the system’s functional requirements. Each requirement is SMART, numbered for traceability, and includes rationale.</w:t>
      </w:r>
    </w:p>
    <w:p w14:paraId="09517876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1.1 User Registration &amp;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1701"/>
        <w:gridCol w:w="1064"/>
        <w:gridCol w:w="1244"/>
        <w:gridCol w:w="1630"/>
        <w:gridCol w:w="1574"/>
        <w:gridCol w:w="1740"/>
      </w:tblGrid>
      <w:tr w:rsidR="00496552" w:rsidRPr="00496552" w14:paraId="629F4F1B" w14:textId="77777777" w:rsidTr="0049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6F0FB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D783CE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E85FA3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FA9B5FA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7CB6EF6A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110BAD2C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07FF279C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496552" w:rsidRPr="00496552" w14:paraId="2B9E7580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AAEF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726C4A6B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Allow a new user to register an account</w:t>
            </w:r>
          </w:p>
        </w:tc>
        <w:tc>
          <w:tcPr>
            <w:tcW w:w="0" w:type="auto"/>
            <w:vAlign w:val="center"/>
            <w:hideMark/>
          </w:tcPr>
          <w:p w14:paraId="3F6FE28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Student, Recruiter, TPC</w:t>
            </w:r>
          </w:p>
        </w:tc>
        <w:tc>
          <w:tcPr>
            <w:tcW w:w="0" w:type="auto"/>
            <w:vAlign w:val="center"/>
            <w:hideMark/>
          </w:tcPr>
          <w:p w14:paraId="4252586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Name, email, phone, addresses, role</w:t>
            </w:r>
          </w:p>
        </w:tc>
        <w:tc>
          <w:tcPr>
            <w:tcW w:w="0" w:type="auto"/>
            <w:vAlign w:val="center"/>
            <w:hideMark/>
          </w:tcPr>
          <w:p w14:paraId="6C15DE2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Confirmation email, temp password</w:t>
            </w:r>
          </w:p>
        </w:tc>
        <w:tc>
          <w:tcPr>
            <w:tcW w:w="0" w:type="auto"/>
            <w:vAlign w:val="center"/>
            <w:hideMark/>
          </w:tcPr>
          <w:p w14:paraId="1DF75DC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Registration confirmation within 10 s</w:t>
            </w:r>
          </w:p>
        </w:tc>
        <w:tc>
          <w:tcPr>
            <w:tcW w:w="0" w:type="auto"/>
            <w:vAlign w:val="center"/>
            <w:hideMark/>
          </w:tcPr>
          <w:p w14:paraId="35D4466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Ensures only valid users can access the system; 10 s bound meets performance NFR.</w:t>
            </w:r>
          </w:p>
        </w:tc>
      </w:tr>
      <w:tr w:rsidR="00496552" w:rsidRPr="00496552" w14:paraId="4427D59F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884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FR-1.1</w:t>
            </w:r>
          </w:p>
        </w:tc>
        <w:tc>
          <w:tcPr>
            <w:tcW w:w="0" w:type="auto"/>
            <w:vAlign w:val="center"/>
            <w:hideMark/>
          </w:tcPr>
          <w:p w14:paraId="3D8F621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Issue a machine-generated temporary password and enforce change within 24 hours</w:t>
            </w:r>
          </w:p>
        </w:tc>
        <w:tc>
          <w:tcPr>
            <w:tcW w:w="0" w:type="auto"/>
            <w:vAlign w:val="center"/>
            <w:hideMark/>
          </w:tcPr>
          <w:p w14:paraId="40B2D2B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Student, Recruiter, TPC</w:t>
            </w:r>
          </w:p>
        </w:tc>
        <w:tc>
          <w:tcPr>
            <w:tcW w:w="0" w:type="auto"/>
            <w:vAlign w:val="center"/>
            <w:hideMark/>
          </w:tcPr>
          <w:p w14:paraId="274A7F7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Temporary password request</w:t>
            </w:r>
          </w:p>
        </w:tc>
        <w:tc>
          <w:tcPr>
            <w:tcW w:w="0" w:type="auto"/>
            <w:vAlign w:val="center"/>
            <w:hideMark/>
          </w:tcPr>
          <w:p w14:paraId="7008A88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Temp password delivered</w:t>
            </w:r>
          </w:p>
        </w:tc>
        <w:tc>
          <w:tcPr>
            <w:tcW w:w="0" w:type="auto"/>
            <w:vAlign w:val="center"/>
            <w:hideMark/>
          </w:tcPr>
          <w:p w14:paraId="173755D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Must be delivered within 5 s after registration</w:t>
            </w:r>
          </w:p>
        </w:tc>
        <w:tc>
          <w:tcPr>
            <w:tcW w:w="0" w:type="auto"/>
            <w:vAlign w:val="center"/>
            <w:hideMark/>
          </w:tcPr>
          <w:p w14:paraId="40E59F9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Enhances security by expiring default credentials.</w:t>
            </w:r>
          </w:p>
        </w:tc>
      </w:tr>
      <w:tr w:rsidR="00496552" w:rsidRPr="00496552" w14:paraId="103EEC30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FAF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3CBADD8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Authenticate existing users using email and password</w:t>
            </w:r>
          </w:p>
        </w:tc>
        <w:tc>
          <w:tcPr>
            <w:tcW w:w="0" w:type="auto"/>
            <w:vAlign w:val="center"/>
            <w:hideMark/>
          </w:tcPr>
          <w:p w14:paraId="67D0566F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Student, Recruiter, TPC</w:t>
            </w:r>
          </w:p>
        </w:tc>
        <w:tc>
          <w:tcPr>
            <w:tcW w:w="0" w:type="auto"/>
            <w:vAlign w:val="center"/>
            <w:hideMark/>
          </w:tcPr>
          <w:p w14:paraId="3E90BF7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Email, password</w:t>
            </w:r>
          </w:p>
        </w:tc>
        <w:tc>
          <w:tcPr>
            <w:tcW w:w="0" w:type="auto"/>
            <w:vAlign w:val="center"/>
            <w:hideMark/>
          </w:tcPr>
          <w:p w14:paraId="520EC5BF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Session token</w:t>
            </w:r>
          </w:p>
        </w:tc>
        <w:tc>
          <w:tcPr>
            <w:tcW w:w="0" w:type="auto"/>
            <w:vAlign w:val="center"/>
            <w:hideMark/>
          </w:tcPr>
          <w:p w14:paraId="1BC5181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Login completed within 5 s; error displayed on invalid creds</w:t>
            </w:r>
          </w:p>
        </w:tc>
        <w:tc>
          <w:tcPr>
            <w:tcW w:w="0" w:type="auto"/>
            <w:vAlign w:val="center"/>
            <w:hideMark/>
          </w:tcPr>
          <w:p w14:paraId="7339ECD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Fundamental for secure access; measurable login time.</w:t>
            </w:r>
          </w:p>
        </w:tc>
      </w:tr>
      <w:tr w:rsidR="00496552" w:rsidRPr="00496552" w14:paraId="2A1AA080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B46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FR-2.1</w:t>
            </w:r>
          </w:p>
        </w:tc>
        <w:tc>
          <w:tcPr>
            <w:tcW w:w="0" w:type="auto"/>
            <w:vAlign w:val="center"/>
            <w:hideMark/>
          </w:tcPr>
          <w:p w14:paraId="31D0610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Allow users to change their password</w:t>
            </w:r>
          </w:p>
        </w:tc>
        <w:tc>
          <w:tcPr>
            <w:tcW w:w="0" w:type="auto"/>
            <w:vAlign w:val="center"/>
            <w:hideMark/>
          </w:tcPr>
          <w:p w14:paraId="2228322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Student, Recruiter, TPC</w:t>
            </w:r>
          </w:p>
        </w:tc>
        <w:tc>
          <w:tcPr>
            <w:tcW w:w="0" w:type="auto"/>
            <w:vAlign w:val="center"/>
            <w:hideMark/>
          </w:tcPr>
          <w:p w14:paraId="7B19A4E3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Old password, new password</w:t>
            </w:r>
          </w:p>
        </w:tc>
        <w:tc>
          <w:tcPr>
            <w:tcW w:w="0" w:type="auto"/>
            <w:vAlign w:val="center"/>
            <w:hideMark/>
          </w:tcPr>
          <w:p w14:paraId="21D78FA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Success/failure notification</w:t>
            </w:r>
          </w:p>
        </w:tc>
        <w:tc>
          <w:tcPr>
            <w:tcW w:w="0" w:type="auto"/>
            <w:vAlign w:val="center"/>
            <w:hideMark/>
          </w:tcPr>
          <w:p w14:paraId="65AFB963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Change confirmed within 5 s; reject if new password &lt; 8 chars</w:t>
            </w:r>
          </w:p>
        </w:tc>
        <w:tc>
          <w:tcPr>
            <w:tcW w:w="0" w:type="auto"/>
            <w:vAlign w:val="center"/>
            <w:hideMark/>
          </w:tcPr>
          <w:p w14:paraId="2167E72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Meets usability and security standards (minimum length).</w:t>
            </w:r>
          </w:p>
        </w:tc>
      </w:tr>
    </w:tbl>
    <w:p w14:paraId="5A8C1B3A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1.2 Profile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844"/>
        <w:gridCol w:w="1058"/>
        <w:gridCol w:w="1392"/>
        <w:gridCol w:w="1039"/>
        <w:gridCol w:w="1670"/>
        <w:gridCol w:w="1949"/>
      </w:tblGrid>
      <w:tr w:rsidR="00496552" w:rsidRPr="00496552" w14:paraId="09F77486" w14:textId="77777777" w:rsidTr="0049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D59E9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16F1151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F829D1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7690527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22F774EC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0A4D4DB7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52AB2000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496552" w:rsidRPr="00496552" w14:paraId="3BDC3736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E7F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62F8937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Enable users to complete and update their profile (bio, education, experience for students; company details for recruiters)</w:t>
            </w:r>
          </w:p>
        </w:tc>
        <w:tc>
          <w:tcPr>
            <w:tcW w:w="0" w:type="auto"/>
            <w:vAlign w:val="center"/>
            <w:hideMark/>
          </w:tcPr>
          <w:p w14:paraId="753D568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Student, Recruiter</w:t>
            </w:r>
          </w:p>
        </w:tc>
        <w:tc>
          <w:tcPr>
            <w:tcW w:w="0" w:type="auto"/>
            <w:vAlign w:val="center"/>
            <w:hideMark/>
          </w:tcPr>
          <w:p w14:paraId="4D2E4CC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Profile fields (education, resume upload, interests)</w:t>
            </w:r>
          </w:p>
        </w:tc>
        <w:tc>
          <w:tcPr>
            <w:tcW w:w="0" w:type="auto"/>
            <w:vAlign w:val="center"/>
            <w:hideMark/>
          </w:tcPr>
          <w:p w14:paraId="0443EAA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Updated profile view</w:t>
            </w:r>
          </w:p>
        </w:tc>
        <w:tc>
          <w:tcPr>
            <w:tcW w:w="0" w:type="auto"/>
            <w:vAlign w:val="center"/>
            <w:hideMark/>
          </w:tcPr>
          <w:p w14:paraId="3C8CB36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Changes reflected in dashboard within 3 s</w:t>
            </w:r>
          </w:p>
        </w:tc>
        <w:tc>
          <w:tcPr>
            <w:tcW w:w="0" w:type="auto"/>
            <w:vAlign w:val="center"/>
            <w:hideMark/>
          </w:tcPr>
          <w:p w14:paraId="7CCC120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Keeps data current; response time bound aids perceived responsiveness.</w:t>
            </w:r>
          </w:p>
        </w:tc>
      </w:tr>
      <w:tr w:rsidR="00496552" w:rsidRPr="00496552" w14:paraId="65B13A50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F3F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FR-3.1</w:t>
            </w:r>
          </w:p>
        </w:tc>
        <w:tc>
          <w:tcPr>
            <w:tcW w:w="0" w:type="auto"/>
            <w:vAlign w:val="center"/>
            <w:hideMark/>
          </w:tcPr>
          <w:p w14:paraId="2C21893F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Verify student profiles by academic office before making them visible to recruiters</w:t>
            </w:r>
          </w:p>
        </w:tc>
        <w:tc>
          <w:tcPr>
            <w:tcW w:w="0" w:type="auto"/>
            <w:vAlign w:val="center"/>
            <w:hideMark/>
          </w:tcPr>
          <w:p w14:paraId="1D9AF2C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Academic Office</w:t>
            </w:r>
          </w:p>
        </w:tc>
        <w:tc>
          <w:tcPr>
            <w:tcW w:w="0" w:type="auto"/>
            <w:vAlign w:val="center"/>
            <w:hideMark/>
          </w:tcPr>
          <w:p w14:paraId="5C61962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 profile submission</w:t>
            </w:r>
          </w:p>
        </w:tc>
        <w:tc>
          <w:tcPr>
            <w:tcW w:w="0" w:type="auto"/>
            <w:vAlign w:val="center"/>
            <w:hideMark/>
          </w:tcPr>
          <w:p w14:paraId="26CA8E1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Approval or rejection email</w:t>
            </w:r>
          </w:p>
        </w:tc>
        <w:tc>
          <w:tcPr>
            <w:tcW w:w="0" w:type="auto"/>
            <w:vAlign w:val="center"/>
            <w:hideMark/>
          </w:tcPr>
          <w:p w14:paraId="43BAEBF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Decision communicated within 24 h</w:t>
            </w:r>
          </w:p>
        </w:tc>
        <w:tc>
          <w:tcPr>
            <w:tcW w:w="0" w:type="auto"/>
            <w:vAlign w:val="center"/>
            <w:hideMark/>
          </w:tcPr>
          <w:p w14:paraId="74FB3F1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Ensures data integrity and privacy.</w:t>
            </w:r>
          </w:p>
        </w:tc>
      </w:tr>
    </w:tbl>
    <w:p w14:paraId="5B16F5CA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1.3 Campus Drive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095"/>
        <w:gridCol w:w="953"/>
        <w:gridCol w:w="1180"/>
        <w:gridCol w:w="1469"/>
        <w:gridCol w:w="1638"/>
        <w:gridCol w:w="1600"/>
      </w:tblGrid>
      <w:tr w:rsidR="00496552" w:rsidRPr="00496552" w14:paraId="5BAF8AED" w14:textId="77777777" w:rsidTr="0049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02159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6C1A71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3F22FE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22E17C1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1D522AC5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743F915E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45B8C021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496552" w:rsidRPr="00496552" w14:paraId="222C1216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973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38C3E3A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Allow recruiters to propose drive dates via an integrated calendar</w:t>
            </w:r>
          </w:p>
        </w:tc>
        <w:tc>
          <w:tcPr>
            <w:tcW w:w="0" w:type="auto"/>
            <w:vAlign w:val="center"/>
            <w:hideMark/>
          </w:tcPr>
          <w:p w14:paraId="4E00D46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14:paraId="10E08A3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Desired date/time slots</w:t>
            </w:r>
          </w:p>
        </w:tc>
        <w:tc>
          <w:tcPr>
            <w:tcW w:w="0" w:type="auto"/>
            <w:vAlign w:val="center"/>
            <w:hideMark/>
          </w:tcPr>
          <w:p w14:paraId="11235F4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Calendar invitation sent to TPC &amp; students</w:t>
            </w:r>
          </w:p>
        </w:tc>
        <w:tc>
          <w:tcPr>
            <w:tcW w:w="0" w:type="auto"/>
            <w:vAlign w:val="center"/>
            <w:hideMark/>
          </w:tcPr>
          <w:p w14:paraId="150B3E4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Confirmation or clash warning within 2 s</w:t>
            </w:r>
          </w:p>
        </w:tc>
        <w:tc>
          <w:tcPr>
            <w:tcW w:w="0" w:type="auto"/>
            <w:vAlign w:val="center"/>
            <w:hideMark/>
          </w:tcPr>
          <w:p w14:paraId="6B61CE1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Prevents schedule conflicts; measurable.</w:t>
            </w:r>
          </w:p>
        </w:tc>
      </w:tr>
      <w:tr w:rsidR="00496552" w:rsidRPr="00496552" w14:paraId="24037757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A5A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FR-4.1</w:t>
            </w:r>
          </w:p>
        </w:tc>
        <w:tc>
          <w:tcPr>
            <w:tcW w:w="0" w:type="auto"/>
            <w:vAlign w:val="center"/>
            <w:hideMark/>
          </w:tcPr>
          <w:p w14:paraId="1FE561A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Automatically prevent drive-date clashes by comparing against existing drives</w:t>
            </w:r>
          </w:p>
        </w:tc>
        <w:tc>
          <w:tcPr>
            <w:tcW w:w="0" w:type="auto"/>
            <w:vAlign w:val="center"/>
            <w:hideMark/>
          </w:tcPr>
          <w:p w14:paraId="3DDF9AFB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649772F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New drive request</w:t>
            </w:r>
          </w:p>
        </w:tc>
        <w:tc>
          <w:tcPr>
            <w:tcW w:w="0" w:type="auto"/>
            <w:vAlign w:val="center"/>
            <w:hideMark/>
          </w:tcPr>
          <w:p w14:paraId="0B6E246A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Clash-free booking or conflict alert</w:t>
            </w:r>
          </w:p>
        </w:tc>
        <w:tc>
          <w:tcPr>
            <w:tcW w:w="0" w:type="auto"/>
            <w:vAlign w:val="center"/>
            <w:hideMark/>
          </w:tcPr>
          <w:p w14:paraId="1B779DE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Immediate feedback (≤ 1 s)</w:t>
            </w:r>
          </w:p>
        </w:tc>
        <w:tc>
          <w:tcPr>
            <w:tcW w:w="0" w:type="auto"/>
            <w:vAlign w:val="center"/>
            <w:hideMark/>
          </w:tcPr>
          <w:p w14:paraId="56F22F0A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Optimizes scheduling, avoids overlaps.</w:t>
            </w:r>
          </w:p>
        </w:tc>
      </w:tr>
      <w:tr w:rsidR="00496552" w:rsidRPr="00496552" w14:paraId="21673D49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FCE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FR-4.2</w:t>
            </w:r>
          </w:p>
        </w:tc>
        <w:tc>
          <w:tcPr>
            <w:tcW w:w="0" w:type="auto"/>
            <w:vAlign w:val="center"/>
            <w:hideMark/>
          </w:tcPr>
          <w:p w14:paraId="64C3070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Enable TPC to approve or reschedule proposed campus drives</w:t>
            </w:r>
          </w:p>
        </w:tc>
        <w:tc>
          <w:tcPr>
            <w:tcW w:w="0" w:type="auto"/>
            <w:vAlign w:val="center"/>
            <w:hideMark/>
          </w:tcPr>
          <w:p w14:paraId="28F14F5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TPC</w:t>
            </w:r>
          </w:p>
        </w:tc>
        <w:tc>
          <w:tcPr>
            <w:tcW w:w="0" w:type="auto"/>
            <w:vAlign w:val="center"/>
            <w:hideMark/>
          </w:tcPr>
          <w:p w14:paraId="4C7E88F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Drive proposal</w:t>
            </w:r>
          </w:p>
        </w:tc>
        <w:tc>
          <w:tcPr>
            <w:tcW w:w="0" w:type="auto"/>
            <w:vAlign w:val="center"/>
            <w:hideMark/>
          </w:tcPr>
          <w:p w14:paraId="2D5A227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Approval or reschedule request notice</w:t>
            </w:r>
          </w:p>
        </w:tc>
        <w:tc>
          <w:tcPr>
            <w:tcW w:w="0" w:type="auto"/>
            <w:vAlign w:val="center"/>
            <w:hideMark/>
          </w:tcPr>
          <w:p w14:paraId="75E8C67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Action completed within 5 s</w:t>
            </w:r>
          </w:p>
        </w:tc>
        <w:tc>
          <w:tcPr>
            <w:tcW w:w="0" w:type="auto"/>
            <w:vAlign w:val="center"/>
            <w:hideMark/>
          </w:tcPr>
          <w:p w14:paraId="7E125C2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Supervisory control for institute authority.</w:t>
            </w:r>
          </w:p>
        </w:tc>
      </w:tr>
    </w:tbl>
    <w:p w14:paraId="10A6D4A4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1.4 Job Application &amp; Selection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1603"/>
        <w:gridCol w:w="1033"/>
        <w:gridCol w:w="1504"/>
        <w:gridCol w:w="1262"/>
        <w:gridCol w:w="2014"/>
        <w:gridCol w:w="1539"/>
      </w:tblGrid>
      <w:tr w:rsidR="00496552" w:rsidRPr="00496552" w14:paraId="4F53BE99" w14:textId="77777777" w:rsidTr="0049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8571D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B72F4EF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2B6957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074F378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21ACF34D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02FE8700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798DC88D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496552" w:rsidRPr="00496552" w14:paraId="6679EA1E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E5FF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285B4F7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Permit eligible students to apply to active drives</w:t>
            </w:r>
          </w:p>
        </w:tc>
        <w:tc>
          <w:tcPr>
            <w:tcW w:w="0" w:type="auto"/>
            <w:vAlign w:val="center"/>
            <w:hideMark/>
          </w:tcPr>
          <w:p w14:paraId="52053ECF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E47613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Drive ID, application form</w:t>
            </w:r>
          </w:p>
        </w:tc>
        <w:tc>
          <w:tcPr>
            <w:tcW w:w="0" w:type="auto"/>
            <w:vAlign w:val="center"/>
            <w:hideMark/>
          </w:tcPr>
          <w:p w14:paraId="036968E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Application receipt</w:t>
            </w:r>
          </w:p>
        </w:tc>
        <w:tc>
          <w:tcPr>
            <w:tcW w:w="0" w:type="auto"/>
            <w:vAlign w:val="center"/>
            <w:hideMark/>
          </w:tcPr>
          <w:p w14:paraId="7DEA2B4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Acknowledgement within 3 s</w:t>
            </w:r>
          </w:p>
        </w:tc>
        <w:tc>
          <w:tcPr>
            <w:tcW w:w="0" w:type="auto"/>
            <w:vAlign w:val="center"/>
            <w:hideMark/>
          </w:tcPr>
          <w:p w14:paraId="1B8C0A7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Core recruitment function; measurable latency.</w:t>
            </w:r>
          </w:p>
        </w:tc>
      </w:tr>
      <w:tr w:rsidR="00496552" w:rsidRPr="00496552" w14:paraId="786DD582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62E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FR-5.1</w:t>
            </w:r>
          </w:p>
        </w:tc>
        <w:tc>
          <w:tcPr>
            <w:tcW w:w="0" w:type="auto"/>
            <w:vAlign w:val="center"/>
            <w:hideMark/>
          </w:tcPr>
          <w:p w14:paraId="123A283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Allow recruiters to sort applicants by GPA, skills, profile attributes</w:t>
            </w:r>
          </w:p>
        </w:tc>
        <w:tc>
          <w:tcPr>
            <w:tcW w:w="0" w:type="auto"/>
            <w:vAlign w:val="center"/>
            <w:hideMark/>
          </w:tcPr>
          <w:p w14:paraId="5C266A6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14:paraId="48CDAF43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Sorting parameters (GPA, skills)</w:t>
            </w:r>
          </w:p>
        </w:tc>
        <w:tc>
          <w:tcPr>
            <w:tcW w:w="0" w:type="auto"/>
            <w:vAlign w:val="center"/>
            <w:hideMark/>
          </w:tcPr>
          <w:p w14:paraId="15C98B1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Sorted applicant list</w:t>
            </w:r>
          </w:p>
        </w:tc>
        <w:tc>
          <w:tcPr>
            <w:tcW w:w="0" w:type="auto"/>
            <w:vAlign w:val="center"/>
            <w:hideMark/>
          </w:tcPr>
          <w:p w14:paraId="6FEA8EFB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Sorted list generated within 2 s</w:t>
            </w:r>
          </w:p>
        </w:tc>
        <w:tc>
          <w:tcPr>
            <w:tcW w:w="0" w:type="auto"/>
            <w:vAlign w:val="center"/>
            <w:hideMark/>
          </w:tcPr>
          <w:p w14:paraId="147C1CE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Supports efficient candidate shortlisting.</w:t>
            </w:r>
          </w:p>
        </w:tc>
      </w:tr>
      <w:tr w:rsidR="00496552" w:rsidRPr="00496552" w14:paraId="44064BC7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C54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FR-5.2</w:t>
            </w:r>
          </w:p>
        </w:tc>
        <w:tc>
          <w:tcPr>
            <w:tcW w:w="0" w:type="auto"/>
            <w:vAlign w:val="center"/>
            <w:hideMark/>
          </w:tcPr>
          <w:p w14:paraId="543101B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Facilitate online coding tests via integrated testing module</w:t>
            </w:r>
          </w:p>
        </w:tc>
        <w:tc>
          <w:tcPr>
            <w:tcW w:w="0" w:type="auto"/>
            <w:vAlign w:val="center"/>
            <w:hideMark/>
          </w:tcPr>
          <w:p w14:paraId="771CC4C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14:paraId="25B57EE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Test configuration, candidate list</w:t>
            </w:r>
          </w:p>
        </w:tc>
        <w:tc>
          <w:tcPr>
            <w:tcW w:w="0" w:type="auto"/>
            <w:vAlign w:val="center"/>
            <w:hideMark/>
          </w:tcPr>
          <w:p w14:paraId="3ED131F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Test session links</w:t>
            </w:r>
          </w:p>
        </w:tc>
        <w:tc>
          <w:tcPr>
            <w:tcW w:w="0" w:type="auto"/>
            <w:vAlign w:val="center"/>
            <w:hideMark/>
          </w:tcPr>
          <w:p w14:paraId="7A769B5B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Links issued immediately on test start date</w:t>
            </w:r>
          </w:p>
        </w:tc>
        <w:tc>
          <w:tcPr>
            <w:tcW w:w="0" w:type="auto"/>
            <w:vAlign w:val="center"/>
            <w:hideMark/>
          </w:tcPr>
          <w:p w14:paraId="3332EEF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Streamlines preliminary screening.</w:t>
            </w:r>
          </w:p>
        </w:tc>
      </w:tr>
      <w:tr w:rsidR="00496552" w:rsidRPr="00496552" w14:paraId="5422C23C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E72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FR-5.3</w:t>
            </w:r>
          </w:p>
        </w:tc>
        <w:tc>
          <w:tcPr>
            <w:tcW w:w="0" w:type="auto"/>
            <w:vAlign w:val="center"/>
            <w:hideMark/>
          </w:tcPr>
          <w:p w14:paraId="51D1EFE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Support interview scheduling by sharing calendar slots between recruiter and student</w:t>
            </w:r>
          </w:p>
        </w:tc>
        <w:tc>
          <w:tcPr>
            <w:tcW w:w="0" w:type="auto"/>
            <w:vAlign w:val="center"/>
            <w:hideMark/>
          </w:tcPr>
          <w:p w14:paraId="7DEC585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Recruiter, Student</w:t>
            </w:r>
          </w:p>
        </w:tc>
        <w:tc>
          <w:tcPr>
            <w:tcW w:w="0" w:type="auto"/>
            <w:vAlign w:val="center"/>
            <w:hideMark/>
          </w:tcPr>
          <w:p w14:paraId="6F06C88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Preferred timeslots</w:t>
            </w:r>
          </w:p>
        </w:tc>
        <w:tc>
          <w:tcPr>
            <w:tcW w:w="0" w:type="auto"/>
            <w:vAlign w:val="center"/>
            <w:hideMark/>
          </w:tcPr>
          <w:p w14:paraId="72475CF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Confirmed interview schedule</w:t>
            </w:r>
          </w:p>
        </w:tc>
        <w:tc>
          <w:tcPr>
            <w:tcW w:w="0" w:type="auto"/>
            <w:vAlign w:val="center"/>
            <w:hideMark/>
          </w:tcPr>
          <w:p w14:paraId="36C6A163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Confirmation within 2 s</w:t>
            </w:r>
          </w:p>
        </w:tc>
        <w:tc>
          <w:tcPr>
            <w:tcW w:w="0" w:type="auto"/>
            <w:vAlign w:val="center"/>
            <w:hideMark/>
          </w:tcPr>
          <w:p w14:paraId="7D2A203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Automates interview coordination.</w:t>
            </w:r>
          </w:p>
        </w:tc>
      </w:tr>
      <w:tr w:rsidR="00496552" w:rsidRPr="00496552" w14:paraId="37D21921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532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FR-5.4</w:t>
            </w:r>
          </w:p>
        </w:tc>
        <w:tc>
          <w:tcPr>
            <w:tcW w:w="0" w:type="auto"/>
            <w:vAlign w:val="center"/>
            <w:hideMark/>
          </w:tcPr>
          <w:p w14:paraId="26BC294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Update application status to “In Review” or “Selected” and reflect changes on both dashboards</w:t>
            </w:r>
          </w:p>
        </w:tc>
        <w:tc>
          <w:tcPr>
            <w:tcW w:w="0" w:type="auto"/>
            <w:vAlign w:val="center"/>
            <w:hideMark/>
          </w:tcPr>
          <w:p w14:paraId="1B8942A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14:paraId="7BCF6FD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Candidate selection action</w:t>
            </w:r>
          </w:p>
        </w:tc>
        <w:tc>
          <w:tcPr>
            <w:tcW w:w="0" w:type="auto"/>
            <w:vAlign w:val="center"/>
            <w:hideMark/>
          </w:tcPr>
          <w:p w14:paraId="60025D2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Status change notification</w:t>
            </w:r>
          </w:p>
        </w:tc>
        <w:tc>
          <w:tcPr>
            <w:tcW w:w="0" w:type="auto"/>
            <w:vAlign w:val="center"/>
            <w:hideMark/>
          </w:tcPr>
          <w:p w14:paraId="55BC771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Dashboard updates within 3 s, email alert sent</w:t>
            </w:r>
          </w:p>
        </w:tc>
        <w:tc>
          <w:tcPr>
            <w:tcW w:w="0" w:type="auto"/>
            <w:vAlign w:val="center"/>
            <w:hideMark/>
          </w:tcPr>
          <w:p w14:paraId="3A32542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Maintains transparency and timely feedback.</w:t>
            </w:r>
          </w:p>
        </w:tc>
      </w:tr>
    </w:tbl>
    <w:p w14:paraId="121AE819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1.5 Dashboards &amp;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2723"/>
        <w:gridCol w:w="953"/>
        <w:gridCol w:w="999"/>
        <w:gridCol w:w="1285"/>
        <w:gridCol w:w="1143"/>
        <w:gridCol w:w="1814"/>
      </w:tblGrid>
      <w:tr w:rsidR="00496552" w:rsidRPr="00496552" w14:paraId="0F91DBE3" w14:textId="77777777" w:rsidTr="0049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6CA25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FC5B6B9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FFA369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02CC292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70312331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28200BEF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7076907C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496552" w:rsidRPr="00496552" w14:paraId="763D16CA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4A3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3805D78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Display dynamic student dashboard with upcoming drives, eligibility, and placement status</w:t>
            </w:r>
          </w:p>
        </w:tc>
        <w:tc>
          <w:tcPr>
            <w:tcW w:w="0" w:type="auto"/>
            <w:vAlign w:val="center"/>
            <w:hideMark/>
          </w:tcPr>
          <w:p w14:paraId="532A604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BBCAF3B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09B34B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Dashboard view</w:t>
            </w:r>
          </w:p>
        </w:tc>
        <w:tc>
          <w:tcPr>
            <w:tcW w:w="0" w:type="auto"/>
            <w:vAlign w:val="center"/>
            <w:hideMark/>
          </w:tcPr>
          <w:p w14:paraId="4D411E0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Render within 2 s</w:t>
            </w:r>
          </w:p>
        </w:tc>
        <w:tc>
          <w:tcPr>
            <w:tcW w:w="0" w:type="auto"/>
            <w:vAlign w:val="center"/>
            <w:hideMark/>
          </w:tcPr>
          <w:p w14:paraId="5628CC93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Improves user experience with rapid data access.</w:t>
            </w:r>
          </w:p>
        </w:tc>
      </w:tr>
      <w:tr w:rsidR="00496552" w:rsidRPr="00496552" w14:paraId="3B761180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391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FR-6.1</w:t>
            </w:r>
          </w:p>
        </w:tc>
        <w:tc>
          <w:tcPr>
            <w:tcW w:w="0" w:type="auto"/>
            <w:vAlign w:val="center"/>
            <w:hideMark/>
          </w:tcPr>
          <w:p w14:paraId="3DBB355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Show company dashboard with scheduled drives, applicant lists, and selection status</w:t>
            </w:r>
          </w:p>
        </w:tc>
        <w:tc>
          <w:tcPr>
            <w:tcW w:w="0" w:type="auto"/>
            <w:vAlign w:val="center"/>
            <w:hideMark/>
          </w:tcPr>
          <w:p w14:paraId="51FA52D3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14:paraId="0B484B0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Recruiter ID</w:t>
            </w:r>
          </w:p>
        </w:tc>
        <w:tc>
          <w:tcPr>
            <w:tcW w:w="0" w:type="auto"/>
            <w:vAlign w:val="center"/>
            <w:hideMark/>
          </w:tcPr>
          <w:p w14:paraId="6F735EB3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Dashboard view</w:t>
            </w:r>
          </w:p>
        </w:tc>
        <w:tc>
          <w:tcPr>
            <w:tcW w:w="0" w:type="auto"/>
            <w:vAlign w:val="center"/>
            <w:hideMark/>
          </w:tcPr>
          <w:p w14:paraId="3804EF5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Render within 2 s</w:t>
            </w:r>
          </w:p>
        </w:tc>
        <w:tc>
          <w:tcPr>
            <w:tcW w:w="0" w:type="auto"/>
            <w:vAlign w:val="center"/>
            <w:hideMark/>
          </w:tcPr>
          <w:p w14:paraId="305EAF4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Empowers recruiters with real-time insights.</w:t>
            </w:r>
          </w:p>
        </w:tc>
      </w:tr>
      <w:tr w:rsidR="00496552" w:rsidRPr="00496552" w14:paraId="2D6AF447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40E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FR-6.2</w:t>
            </w:r>
          </w:p>
        </w:tc>
        <w:tc>
          <w:tcPr>
            <w:tcW w:w="0" w:type="auto"/>
            <w:vAlign w:val="center"/>
            <w:hideMark/>
          </w:tcPr>
          <w:p w14:paraId="41E7C85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Provide TPC dashboard for admin functions: user management, notifications, overall stats</w:t>
            </w:r>
          </w:p>
        </w:tc>
        <w:tc>
          <w:tcPr>
            <w:tcW w:w="0" w:type="auto"/>
            <w:vAlign w:val="center"/>
            <w:hideMark/>
          </w:tcPr>
          <w:p w14:paraId="73FE5C5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TPC</w:t>
            </w:r>
          </w:p>
        </w:tc>
        <w:tc>
          <w:tcPr>
            <w:tcW w:w="0" w:type="auto"/>
            <w:vAlign w:val="center"/>
            <w:hideMark/>
          </w:tcPr>
          <w:p w14:paraId="00297D8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Admin ID</w:t>
            </w:r>
          </w:p>
        </w:tc>
        <w:tc>
          <w:tcPr>
            <w:tcW w:w="0" w:type="auto"/>
            <w:vAlign w:val="center"/>
            <w:hideMark/>
          </w:tcPr>
          <w:p w14:paraId="52C16AB3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Dashboard with tabs</w:t>
            </w:r>
          </w:p>
        </w:tc>
        <w:tc>
          <w:tcPr>
            <w:tcW w:w="0" w:type="auto"/>
            <w:vAlign w:val="center"/>
            <w:hideMark/>
          </w:tcPr>
          <w:p w14:paraId="612739E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Render within 3 s</w:t>
            </w:r>
          </w:p>
        </w:tc>
        <w:tc>
          <w:tcPr>
            <w:tcW w:w="0" w:type="auto"/>
            <w:vAlign w:val="center"/>
            <w:hideMark/>
          </w:tcPr>
          <w:p w14:paraId="38E467B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Centralized control for placement office.</w:t>
            </w:r>
          </w:p>
        </w:tc>
      </w:tr>
    </w:tbl>
    <w:p w14:paraId="7B2A0EBF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1.6 Communication &amp; 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335"/>
        <w:gridCol w:w="1145"/>
        <w:gridCol w:w="1252"/>
        <w:gridCol w:w="987"/>
        <w:gridCol w:w="1168"/>
        <w:gridCol w:w="2048"/>
      </w:tblGrid>
      <w:tr w:rsidR="00496552" w:rsidRPr="00496552" w14:paraId="39F3E690" w14:textId="77777777" w:rsidTr="0049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4B61E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4B52C5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B34069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CBAC4C0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141AD3F7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644278E1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65243AE2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496552" w:rsidRPr="00496552" w14:paraId="512803C3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02D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3F360A5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Send automated email notifications for registration confirmation, drive invites, and status changes</w:t>
            </w:r>
          </w:p>
        </w:tc>
        <w:tc>
          <w:tcPr>
            <w:tcW w:w="0" w:type="auto"/>
            <w:vAlign w:val="center"/>
            <w:hideMark/>
          </w:tcPr>
          <w:p w14:paraId="173722C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93D826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Triggering events</w:t>
            </w:r>
          </w:p>
        </w:tc>
        <w:tc>
          <w:tcPr>
            <w:tcW w:w="0" w:type="auto"/>
            <w:vAlign w:val="center"/>
            <w:hideMark/>
          </w:tcPr>
          <w:p w14:paraId="07C0BB6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Emails</w:t>
            </w:r>
          </w:p>
        </w:tc>
        <w:tc>
          <w:tcPr>
            <w:tcW w:w="0" w:type="auto"/>
            <w:vAlign w:val="center"/>
            <w:hideMark/>
          </w:tcPr>
          <w:p w14:paraId="07E14BC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Sent within 5 s of event</w:t>
            </w:r>
          </w:p>
        </w:tc>
        <w:tc>
          <w:tcPr>
            <w:tcW w:w="0" w:type="auto"/>
            <w:vAlign w:val="center"/>
            <w:hideMark/>
          </w:tcPr>
          <w:p w14:paraId="692525C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Keeps all stakeholders informed in real time.</w:t>
            </w:r>
          </w:p>
        </w:tc>
      </w:tr>
      <w:tr w:rsidR="00496552" w:rsidRPr="00496552" w14:paraId="23FDBCAD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24F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FR-7.1</w:t>
            </w:r>
          </w:p>
        </w:tc>
        <w:tc>
          <w:tcPr>
            <w:tcW w:w="0" w:type="auto"/>
            <w:vAlign w:val="center"/>
            <w:hideMark/>
          </w:tcPr>
          <w:p w14:paraId="3707B20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Provide in-platform messaging between recruiters, students, and TPC</w:t>
            </w:r>
          </w:p>
        </w:tc>
        <w:tc>
          <w:tcPr>
            <w:tcW w:w="0" w:type="auto"/>
            <w:vAlign w:val="center"/>
            <w:hideMark/>
          </w:tcPr>
          <w:p w14:paraId="3D45AD6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Student, Recruiter, TPC</w:t>
            </w:r>
          </w:p>
        </w:tc>
        <w:tc>
          <w:tcPr>
            <w:tcW w:w="0" w:type="auto"/>
            <w:vAlign w:val="center"/>
            <w:hideMark/>
          </w:tcPr>
          <w:p w14:paraId="35193F3A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Message content, recipient ID</w:t>
            </w:r>
          </w:p>
        </w:tc>
        <w:tc>
          <w:tcPr>
            <w:tcW w:w="0" w:type="auto"/>
            <w:vAlign w:val="center"/>
            <w:hideMark/>
          </w:tcPr>
          <w:p w14:paraId="249B578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Message inbox</w:t>
            </w:r>
          </w:p>
        </w:tc>
        <w:tc>
          <w:tcPr>
            <w:tcW w:w="0" w:type="auto"/>
            <w:vAlign w:val="center"/>
            <w:hideMark/>
          </w:tcPr>
          <w:p w14:paraId="7678DBFB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Delivered within 2 s</w:t>
            </w:r>
          </w:p>
        </w:tc>
        <w:tc>
          <w:tcPr>
            <w:tcW w:w="0" w:type="auto"/>
            <w:vAlign w:val="center"/>
            <w:hideMark/>
          </w:tcPr>
          <w:p w14:paraId="159C3083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Facilitates direct communication without external tools.</w:t>
            </w:r>
          </w:p>
        </w:tc>
      </w:tr>
    </w:tbl>
    <w:p w14:paraId="583BFD55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1.7 Placement Statistics &amp; Forecasting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973"/>
        <w:gridCol w:w="1123"/>
        <w:gridCol w:w="1313"/>
        <w:gridCol w:w="1394"/>
        <w:gridCol w:w="1364"/>
        <w:gridCol w:w="1772"/>
      </w:tblGrid>
      <w:tr w:rsidR="00496552" w:rsidRPr="00496552" w14:paraId="51F990E0" w14:textId="77777777" w:rsidTr="0049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28078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B7463A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0DCF3F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1D49C39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747A05C1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083BAF28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74BB56B0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496552" w:rsidRPr="00496552" w14:paraId="454B6DE1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D3CA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6EC4D43B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 xml:space="preserve">Display current-year placement statistics in pie </w:t>
            </w:r>
            <w:r w:rsidRPr="00496552">
              <w:rPr>
                <w:rFonts w:ascii="Calibri" w:hAnsi="Calibri" w:cs="Calibri"/>
              </w:rPr>
              <w:lastRenderedPageBreak/>
              <w:t>chart and growth graph</w:t>
            </w:r>
          </w:p>
        </w:tc>
        <w:tc>
          <w:tcPr>
            <w:tcW w:w="0" w:type="auto"/>
            <w:vAlign w:val="center"/>
            <w:hideMark/>
          </w:tcPr>
          <w:p w14:paraId="100ED25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lastRenderedPageBreak/>
              <w:t>Student, Recruiter, TPC</w:t>
            </w:r>
          </w:p>
        </w:tc>
        <w:tc>
          <w:tcPr>
            <w:tcW w:w="0" w:type="auto"/>
            <w:vAlign w:val="center"/>
            <w:hideMark/>
          </w:tcPr>
          <w:p w14:paraId="23A85E0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Year selection</w:t>
            </w:r>
          </w:p>
        </w:tc>
        <w:tc>
          <w:tcPr>
            <w:tcW w:w="0" w:type="auto"/>
            <w:vAlign w:val="center"/>
            <w:hideMark/>
          </w:tcPr>
          <w:p w14:paraId="0D2AEC4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Interactive chart and graph</w:t>
            </w:r>
          </w:p>
        </w:tc>
        <w:tc>
          <w:tcPr>
            <w:tcW w:w="0" w:type="auto"/>
            <w:vAlign w:val="center"/>
            <w:hideMark/>
          </w:tcPr>
          <w:p w14:paraId="42B76E8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Charts render within 3 s</w:t>
            </w:r>
          </w:p>
        </w:tc>
        <w:tc>
          <w:tcPr>
            <w:tcW w:w="0" w:type="auto"/>
            <w:vAlign w:val="center"/>
            <w:hideMark/>
          </w:tcPr>
          <w:p w14:paraId="1218323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Visualizes performance; response time measurable.</w:t>
            </w:r>
          </w:p>
        </w:tc>
      </w:tr>
      <w:tr w:rsidR="00496552" w:rsidRPr="00496552" w14:paraId="0FB06D87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1AEA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FR-8.1</w:t>
            </w:r>
          </w:p>
        </w:tc>
        <w:tc>
          <w:tcPr>
            <w:tcW w:w="0" w:type="auto"/>
            <w:vAlign w:val="center"/>
            <w:hideMark/>
          </w:tcPr>
          <w:p w14:paraId="4CEC7C7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Allow filtering of statistics by package range, company name, and date of joining</w:t>
            </w:r>
          </w:p>
        </w:tc>
        <w:tc>
          <w:tcPr>
            <w:tcW w:w="0" w:type="auto"/>
            <w:vAlign w:val="center"/>
            <w:hideMark/>
          </w:tcPr>
          <w:p w14:paraId="276FCC0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Student, Recruiter, TPC</w:t>
            </w:r>
          </w:p>
        </w:tc>
        <w:tc>
          <w:tcPr>
            <w:tcW w:w="0" w:type="auto"/>
            <w:vAlign w:val="center"/>
            <w:hideMark/>
          </w:tcPr>
          <w:p w14:paraId="06F215F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Filter parameters</w:t>
            </w:r>
          </w:p>
        </w:tc>
        <w:tc>
          <w:tcPr>
            <w:tcW w:w="0" w:type="auto"/>
            <w:vAlign w:val="center"/>
            <w:hideMark/>
          </w:tcPr>
          <w:p w14:paraId="1042334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Filtered chart/table</w:t>
            </w:r>
          </w:p>
        </w:tc>
        <w:tc>
          <w:tcPr>
            <w:tcW w:w="0" w:type="auto"/>
            <w:vAlign w:val="center"/>
            <w:hideMark/>
          </w:tcPr>
          <w:p w14:paraId="56B6C0C7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Results shown within 2 s</w:t>
            </w:r>
          </w:p>
        </w:tc>
        <w:tc>
          <w:tcPr>
            <w:tcW w:w="0" w:type="auto"/>
            <w:vAlign w:val="center"/>
            <w:hideMark/>
          </w:tcPr>
          <w:p w14:paraId="3C0E67C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Enables targeted data analysis.</w:t>
            </w:r>
          </w:p>
        </w:tc>
      </w:tr>
      <w:tr w:rsidR="00496552" w:rsidRPr="00496552" w14:paraId="53538EFB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8FE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FR-8.2</w:t>
            </w:r>
          </w:p>
        </w:tc>
        <w:tc>
          <w:tcPr>
            <w:tcW w:w="0" w:type="auto"/>
            <w:vAlign w:val="center"/>
            <w:hideMark/>
          </w:tcPr>
          <w:p w14:paraId="3FABBC8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Integrate a machine-learning model to predict next-year placement rate and growth trends</w:t>
            </w:r>
          </w:p>
        </w:tc>
        <w:tc>
          <w:tcPr>
            <w:tcW w:w="0" w:type="auto"/>
            <w:vAlign w:val="center"/>
            <w:hideMark/>
          </w:tcPr>
          <w:p w14:paraId="3A6B793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TPC</w:t>
            </w:r>
          </w:p>
        </w:tc>
        <w:tc>
          <w:tcPr>
            <w:tcW w:w="0" w:type="auto"/>
            <w:vAlign w:val="center"/>
            <w:hideMark/>
          </w:tcPr>
          <w:p w14:paraId="48159FA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Historical placement data</w:t>
            </w:r>
          </w:p>
        </w:tc>
        <w:tc>
          <w:tcPr>
            <w:tcW w:w="0" w:type="auto"/>
            <w:vAlign w:val="center"/>
            <w:hideMark/>
          </w:tcPr>
          <w:p w14:paraId="009A826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Prediction results displayed as chart</w:t>
            </w:r>
          </w:p>
        </w:tc>
        <w:tc>
          <w:tcPr>
            <w:tcW w:w="0" w:type="auto"/>
            <w:vAlign w:val="center"/>
            <w:hideMark/>
          </w:tcPr>
          <w:p w14:paraId="4288FD1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Predictions generated within 10 s</w:t>
            </w:r>
          </w:p>
        </w:tc>
        <w:tc>
          <w:tcPr>
            <w:tcW w:w="0" w:type="auto"/>
            <w:vAlign w:val="center"/>
            <w:hideMark/>
          </w:tcPr>
          <w:p w14:paraId="1C61144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Adds foresight; 10 s bound supports usability.</w:t>
            </w:r>
          </w:p>
        </w:tc>
      </w:tr>
    </w:tbl>
    <w:p w14:paraId="47A10CF3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1.8 Administrative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2101"/>
        <w:gridCol w:w="602"/>
        <w:gridCol w:w="1480"/>
        <w:gridCol w:w="1727"/>
        <w:gridCol w:w="1399"/>
        <w:gridCol w:w="1606"/>
      </w:tblGrid>
      <w:tr w:rsidR="00496552" w:rsidRPr="00496552" w14:paraId="060A1F67" w14:textId="77777777" w:rsidTr="0049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A90FC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18CAB1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24DC85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42C833B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0AB328A8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162B6DAE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1B1B6BFA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496552" w:rsidRPr="00496552" w14:paraId="3B4C62F3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742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7B6AFB4A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Manage user accounts (create, read, update, delete)</w:t>
            </w:r>
          </w:p>
        </w:tc>
        <w:tc>
          <w:tcPr>
            <w:tcW w:w="0" w:type="auto"/>
            <w:vAlign w:val="center"/>
            <w:hideMark/>
          </w:tcPr>
          <w:p w14:paraId="523735E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TPC</w:t>
            </w:r>
          </w:p>
        </w:tc>
        <w:tc>
          <w:tcPr>
            <w:tcW w:w="0" w:type="auto"/>
            <w:vAlign w:val="center"/>
            <w:hideMark/>
          </w:tcPr>
          <w:p w14:paraId="2B1BA7A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User details, action type</w:t>
            </w:r>
          </w:p>
        </w:tc>
        <w:tc>
          <w:tcPr>
            <w:tcW w:w="0" w:type="auto"/>
            <w:vAlign w:val="center"/>
            <w:hideMark/>
          </w:tcPr>
          <w:p w14:paraId="5EFC59A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Success/failure notification</w:t>
            </w:r>
          </w:p>
        </w:tc>
        <w:tc>
          <w:tcPr>
            <w:tcW w:w="0" w:type="auto"/>
            <w:vAlign w:val="center"/>
            <w:hideMark/>
          </w:tcPr>
          <w:p w14:paraId="1207882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Action completed within 5 s</w:t>
            </w:r>
          </w:p>
        </w:tc>
        <w:tc>
          <w:tcPr>
            <w:tcW w:w="0" w:type="auto"/>
            <w:vAlign w:val="center"/>
            <w:hideMark/>
          </w:tcPr>
          <w:p w14:paraId="45FDF92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Ensures admin control over system access.</w:t>
            </w:r>
          </w:p>
        </w:tc>
      </w:tr>
      <w:tr w:rsidR="00496552" w:rsidRPr="00496552" w14:paraId="2085C7BF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E1EF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FR-9.1</w:t>
            </w:r>
          </w:p>
        </w:tc>
        <w:tc>
          <w:tcPr>
            <w:tcW w:w="0" w:type="auto"/>
            <w:vAlign w:val="center"/>
            <w:hideMark/>
          </w:tcPr>
          <w:p w14:paraId="5DF48FF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Manage company profiles and recruiter access</w:t>
            </w:r>
          </w:p>
        </w:tc>
        <w:tc>
          <w:tcPr>
            <w:tcW w:w="0" w:type="auto"/>
            <w:vAlign w:val="center"/>
            <w:hideMark/>
          </w:tcPr>
          <w:p w14:paraId="0A4430E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TPC</w:t>
            </w:r>
          </w:p>
        </w:tc>
        <w:tc>
          <w:tcPr>
            <w:tcW w:w="0" w:type="auto"/>
            <w:vAlign w:val="center"/>
            <w:hideMark/>
          </w:tcPr>
          <w:p w14:paraId="7515DC6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Company details, action type</w:t>
            </w:r>
          </w:p>
        </w:tc>
        <w:tc>
          <w:tcPr>
            <w:tcW w:w="0" w:type="auto"/>
            <w:vAlign w:val="center"/>
            <w:hideMark/>
          </w:tcPr>
          <w:p w14:paraId="62B508E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Success/failure notification</w:t>
            </w:r>
          </w:p>
        </w:tc>
        <w:tc>
          <w:tcPr>
            <w:tcW w:w="0" w:type="auto"/>
            <w:vAlign w:val="center"/>
            <w:hideMark/>
          </w:tcPr>
          <w:p w14:paraId="5623434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Action completed within 5 s</w:t>
            </w:r>
          </w:p>
        </w:tc>
        <w:tc>
          <w:tcPr>
            <w:tcW w:w="0" w:type="auto"/>
            <w:vAlign w:val="center"/>
            <w:hideMark/>
          </w:tcPr>
          <w:p w14:paraId="21D9184B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Maintains accurate company data.</w:t>
            </w:r>
          </w:p>
        </w:tc>
      </w:tr>
      <w:tr w:rsidR="00496552" w:rsidRPr="00496552" w14:paraId="0F95532B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9D5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FR-9.2</w:t>
            </w:r>
          </w:p>
        </w:tc>
        <w:tc>
          <w:tcPr>
            <w:tcW w:w="0" w:type="auto"/>
            <w:vAlign w:val="center"/>
            <w:hideMark/>
          </w:tcPr>
          <w:p w14:paraId="613CD9DC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Generate and export placement and drive reports in CSV or PDF</w:t>
            </w:r>
          </w:p>
        </w:tc>
        <w:tc>
          <w:tcPr>
            <w:tcW w:w="0" w:type="auto"/>
            <w:vAlign w:val="center"/>
            <w:hideMark/>
          </w:tcPr>
          <w:p w14:paraId="767EC32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TPC</w:t>
            </w:r>
          </w:p>
        </w:tc>
        <w:tc>
          <w:tcPr>
            <w:tcW w:w="0" w:type="auto"/>
            <w:vAlign w:val="center"/>
            <w:hideMark/>
          </w:tcPr>
          <w:p w14:paraId="7811C77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Report parameters</w:t>
            </w:r>
          </w:p>
        </w:tc>
        <w:tc>
          <w:tcPr>
            <w:tcW w:w="0" w:type="auto"/>
            <w:vAlign w:val="center"/>
            <w:hideMark/>
          </w:tcPr>
          <w:p w14:paraId="5D1F379D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Downloadable file</w:t>
            </w:r>
          </w:p>
        </w:tc>
        <w:tc>
          <w:tcPr>
            <w:tcW w:w="0" w:type="auto"/>
            <w:vAlign w:val="center"/>
            <w:hideMark/>
          </w:tcPr>
          <w:p w14:paraId="11A5723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File ready within 5 s</w:t>
            </w:r>
          </w:p>
        </w:tc>
        <w:tc>
          <w:tcPr>
            <w:tcW w:w="0" w:type="auto"/>
            <w:vAlign w:val="center"/>
            <w:hideMark/>
          </w:tcPr>
          <w:p w14:paraId="131B0B83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Facilitates offline analysis; time-bound.</w:t>
            </w:r>
          </w:p>
        </w:tc>
      </w:tr>
    </w:tbl>
    <w:p w14:paraId="6EA46366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2 Non-Functional Requirements</w:t>
      </w:r>
    </w:p>
    <w:p w14:paraId="33862489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2.1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3497"/>
        <w:gridCol w:w="2300"/>
        <w:gridCol w:w="2966"/>
      </w:tblGrid>
      <w:tr w:rsidR="00496552" w:rsidRPr="00496552" w14:paraId="79860E3D" w14:textId="77777777" w:rsidTr="0049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46593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1298F05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608BC1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DE5C40" w14:textId="77777777" w:rsidR="00496552" w:rsidRPr="00496552" w:rsidRDefault="00496552" w:rsidP="00496552">
            <w:pPr>
              <w:rPr>
                <w:rFonts w:ascii="Calibri" w:hAnsi="Calibri" w:cs="Calibri"/>
                <w:b/>
                <w:bCs/>
              </w:rPr>
            </w:pPr>
            <w:r w:rsidRPr="00496552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496552" w:rsidRPr="00496552" w14:paraId="59412191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384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FC4572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System must support 1 000 concurrent users without degradation</w:t>
            </w:r>
          </w:p>
        </w:tc>
        <w:tc>
          <w:tcPr>
            <w:tcW w:w="0" w:type="auto"/>
            <w:vAlign w:val="center"/>
            <w:hideMark/>
          </w:tcPr>
          <w:p w14:paraId="7A5053D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≤ 200 ms average page load under full load</w:t>
            </w:r>
          </w:p>
        </w:tc>
        <w:tc>
          <w:tcPr>
            <w:tcW w:w="0" w:type="auto"/>
            <w:vAlign w:val="center"/>
            <w:hideMark/>
          </w:tcPr>
          <w:p w14:paraId="76ACABA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Ensures scalability during peak placement seasons.</w:t>
            </w:r>
          </w:p>
        </w:tc>
      </w:tr>
      <w:tr w:rsidR="00496552" w:rsidRPr="00496552" w14:paraId="7AE3AED8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AF0A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594D3AB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User registration response time</w:t>
            </w:r>
          </w:p>
        </w:tc>
        <w:tc>
          <w:tcPr>
            <w:tcW w:w="0" w:type="auto"/>
            <w:vAlign w:val="center"/>
            <w:hideMark/>
          </w:tcPr>
          <w:p w14:paraId="19893A7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≤ 10 s</w:t>
            </w:r>
          </w:p>
        </w:tc>
        <w:tc>
          <w:tcPr>
            <w:tcW w:w="0" w:type="auto"/>
            <w:vAlign w:val="center"/>
            <w:hideMark/>
          </w:tcPr>
          <w:p w14:paraId="4093A31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Measurable bound from requirements document.</w:t>
            </w:r>
          </w:p>
        </w:tc>
      </w:tr>
      <w:tr w:rsidR="00496552" w:rsidRPr="00496552" w14:paraId="552D7571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955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1CE93AFF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Company registration response time</w:t>
            </w:r>
          </w:p>
        </w:tc>
        <w:tc>
          <w:tcPr>
            <w:tcW w:w="0" w:type="auto"/>
            <w:vAlign w:val="center"/>
            <w:hideMark/>
          </w:tcPr>
          <w:p w14:paraId="3A88FCF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≤ 15 s</w:t>
            </w:r>
          </w:p>
        </w:tc>
        <w:tc>
          <w:tcPr>
            <w:tcW w:w="0" w:type="auto"/>
            <w:vAlign w:val="center"/>
            <w:hideMark/>
          </w:tcPr>
          <w:p w14:paraId="345C54C9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Matches stakeholder expectations.</w:t>
            </w:r>
          </w:p>
        </w:tc>
      </w:tr>
      <w:tr w:rsidR="00496552" w:rsidRPr="00496552" w14:paraId="5A263CF0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426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1AA30E6F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Job posting response time</w:t>
            </w:r>
          </w:p>
        </w:tc>
        <w:tc>
          <w:tcPr>
            <w:tcW w:w="0" w:type="auto"/>
            <w:vAlign w:val="center"/>
            <w:hideMark/>
          </w:tcPr>
          <w:p w14:paraId="7C6D87D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≤ 15 s</w:t>
            </w:r>
          </w:p>
        </w:tc>
        <w:tc>
          <w:tcPr>
            <w:tcW w:w="0" w:type="auto"/>
            <w:vAlign w:val="center"/>
            <w:hideMark/>
          </w:tcPr>
          <w:p w14:paraId="110078C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Aligns with business workflow.</w:t>
            </w:r>
          </w:p>
        </w:tc>
      </w:tr>
      <w:tr w:rsidR="00496552" w:rsidRPr="00496552" w14:paraId="37950076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AA71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03237012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Job application submission response time</w:t>
            </w:r>
          </w:p>
        </w:tc>
        <w:tc>
          <w:tcPr>
            <w:tcW w:w="0" w:type="auto"/>
            <w:vAlign w:val="center"/>
            <w:hideMark/>
          </w:tcPr>
          <w:p w14:paraId="018F0CCE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≤ 20 s</w:t>
            </w:r>
          </w:p>
        </w:tc>
        <w:tc>
          <w:tcPr>
            <w:tcW w:w="0" w:type="auto"/>
            <w:vAlign w:val="center"/>
            <w:hideMark/>
          </w:tcPr>
          <w:p w14:paraId="67EAD908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From document; ensures smooth user experience.</w:t>
            </w:r>
          </w:p>
        </w:tc>
      </w:tr>
      <w:tr w:rsidR="00496552" w:rsidRPr="00496552" w14:paraId="2EAD1A74" w14:textId="77777777" w:rsidTr="00496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7F90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210DA935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System availability</w:t>
            </w:r>
          </w:p>
        </w:tc>
        <w:tc>
          <w:tcPr>
            <w:tcW w:w="0" w:type="auto"/>
            <w:vAlign w:val="center"/>
            <w:hideMark/>
          </w:tcPr>
          <w:p w14:paraId="24210D54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99.9 % uptime (24/7)</w:t>
            </w:r>
          </w:p>
        </w:tc>
        <w:tc>
          <w:tcPr>
            <w:tcW w:w="0" w:type="auto"/>
            <w:vAlign w:val="center"/>
            <w:hideMark/>
          </w:tcPr>
          <w:p w14:paraId="23091666" w14:textId="77777777" w:rsidR="00496552" w:rsidRPr="00496552" w:rsidRDefault="00496552" w:rsidP="00496552">
            <w:pPr>
              <w:rPr>
                <w:rFonts w:ascii="Calibri" w:hAnsi="Calibri" w:cs="Calibri"/>
              </w:rPr>
            </w:pPr>
            <w:r w:rsidRPr="00496552">
              <w:rPr>
                <w:rFonts w:ascii="Calibri" w:hAnsi="Calibri" w:cs="Calibri"/>
              </w:rPr>
              <w:t>Critical for continuous recruitment cycles.</w:t>
            </w:r>
          </w:p>
        </w:tc>
      </w:tr>
    </w:tbl>
    <w:p w14:paraId="41DC8DFC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2.2 Safety Requirements</w:t>
      </w:r>
    </w:p>
    <w:p w14:paraId="453FDF14" w14:textId="77777777" w:rsidR="00496552" w:rsidRPr="00496552" w:rsidRDefault="00496552" w:rsidP="00496552">
      <w:pPr>
        <w:numPr>
          <w:ilvl w:val="0"/>
          <w:numId w:val="12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NFR-7: Display clear, user-friendly error messages guiding recovery steps; recovery time ≤ 10 s. Rationale: Minimizes downtime and user frustration.</w:t>
      </w:r>
    </w:p>
    <w:p w14:paraId="3E5DD6A3" w14:textId="77777777" w:rsidR="00496552" w:rsidRPr="00496552" w:rsidRDefault="00496552" w:rsidP="00496552">
      <w:pPr>
        <w:numPr>
          <w:ilvl w:val="0"/>
          <w:numId w:val="12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NFR-8: Validate all user inputs client- and server-side to prevent malformed requests. Rationale: Ensures data integrity and prevents system faults.</w:t>
      </w:r>
    </w:p>
    <w:p w14:paraId="30FFF2EC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2.3 Security Requirements</w:t>
      </w:r>
    </w:p>
    <w:p w14:paraId="66171B0D" w14:textId="77777777" w:rsidR="00496552" w:rsidRPr="00496552" w:rsidRDefault="00496552" w:rsidP="00496552">
      <w:pPr>
        <w:numPr>
          <w:ilvl w:val="0"/>
          <w:numId w:val="13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NFR-9: Enforce role-based access control so only authorized users view private data. Rationale: Protects confidentiality of student and company records.</w:t>
      </w:r>
    </w:p>
    <w:p w14:paraId="1F75C154" w14:textId="77777777" w:rsidR="00496552" w:rsidRPr="00496552" w:rsidRDefault="00496552" w:rsidP="00496552">
      <w:pPr>
        <w:numPr>
          <w:ilvl w:val="0"/>
          <w:numId w:val="13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NFR-10: All data in transit must be encrypted using TLS 1.2 or higher. Rationale: Meets modern security standards.</w:t>
      </w:r>
    </w:p>
    <w:p w14:paraId="038673CF" w14:textId="77777777" w:rsidR="00496552" w:rsidRPr="00496552" w:rsidRDefault="00496552" w:rsidP="00496552">
      <w:pPr>
        <w:numPr>
          <w:ilvl w:val="0"/>
          <w:numId w:val="13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NFR-11: Passwords hashed with bcrypt and salted; minimum length 8 characters. Rationale: Prevents credential compromise.</w:t>
      </w:r>
    </w:p>
    <w:p w14:paraId="581579D4" w14:textId="77777777" w:rsidR="00496552" w:rsidRPr="00496552" w:rsidRDefault="00496552" w:rsidP="00496552">
      <w:pPr>
        <w:numPr>
          <w:ilvl w:val="0"/>
          <w:numId w:val="13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NFR-12: Account lockout after 5 failed login attempts for 15 minutes. Rationale: Mitigates brute-force attacks.</w:t>
      </w:r>
    </w:p>
    <w:p w14:paraId="4AEFAB9B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2.4 Software Quality Attributes</w:t>
      </w:r>
    </w:p>
    <w:p w14:paraId="6797413B" w14:textId="77777777" w:rsidR="00496552" w:rsidRPr="00496552" w:rsidRDefault="00496552" w:rsidP="00496552">
      <w:pPr>
        <w:numPr>
          <w:ilvl w:val="0"/>
          <w:numId w:val="14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lastRenderedPageBreak/>
        <w:t>NFR-13 (Availability): System operational 24/7 with at most 8 h of maintenance per quarter.</w:t>
      </w:r>
    </w:p>
    <w:p w14:paraId="30AE722A" w14:textId="77777777" w:rsidR="00496552" w:rsidRPr="00496552" w:rsidRDefault="00496552" w:rsidP="00496552">
      <w:pPr>
        <w:numPr>
          <w:ilvl w:val="0"/>
          <w:numId w:val="14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NFR-14 (Reliability): Mean time between failures (MTBF) ≥ 30 days; mean time to repair (MTTR) ≤ 2 h.</w:t>
      </w:r>
    </w:p>
    <w:p w14:paraId="2F5E8728" w14:textId="77777777" w:rsidR="00496552" w:rsidRPr="00496552" w:rsidRDefault="00496552" w:rsidP="00496552">
      <w:pPr>
        <w:numPr>
          <w:ilvl w:val="0"/>
          <w:numId w:val="14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NFR-15 (Usability): New user complete core workflow (registration → apply for job) within 5 minutes without training.</w:t>
      </w:r>
    </w:p>
    <w:p w14:paraId="5873D176" w14:textId="77777777" w:rsidR="00496552" w:rsidRPr="00496552" w:rsidRDefault="00496552" w:rsidP="00496552">
      <w:pPr>
        <w:numPr>
          <w:ilvl w:val="0"/>
          <w:numId w:val="14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NFR-16 (Maintainability): Codebase modularized; average refactor turnaround ≤ 1 week per module.</w:t>
      </w:r>
    </w:p>
    <w:p w14:paraId="6E378417" w14:textId="77777777" w:rsidR="00496552" w:rsidRPr="00496552" w:rsidRDefault="00496552" w:rsidP="00496552">
      <w:pPr>
        <w:rPr>
          <w:rFonts w:ascii="Calibri" w:hAnsi="Calibri" w:cs="Calibri"/>
          <w:b/>
          <w:bCs/>
        </w:rPr>
      </w:pPr>
      <w:r w:rsidRPr="00496552">
        <w:rPr>
          <w:rFonts w:ascii="Calibri" w:hAnsi="Calibri" w:cs="Calibri"/>
          <w:b/>
          <w:bCs/>
        </w:rPr>
        <w:t>2.5 Business Rules &amp; Constraints</w:t>
      </w:r>
    </w:p>
    <w:p w14:paraId="62D35998" w14:textId="77777777" w:rsidR="00496552" w:rsidRPr="00496552" w:rsidRDefault="00496552" w:rsidP="00496552">
      <w:pPr>
        <w:numPr>
          <w:ilvl w:val="0"/>
          <w:numId w:val="15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BR-1: Only one account per student; system enforces uniqueness on email/ID.</w:t>
      </w:r>
    </w:p>
    <w:p w14:paraId="61210425" w14:textId="77777777" w:rsidR="00496552" w:rsidRPr="00496552" w:rsidRDefault="00496552" w:rsidP="00496552">
      <w:pPr>
        <w:numPr>
          <w:ilvl w:val="0"/>
          <w:numId w:val="15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BR-2: Each student may obtain only one placement offer; once placed, application functionalities disabled.</w:t>
      </w:r>
    </w:p>
    <w:p w14:paraId="4AA8D6CF" w14:textId="77777777" w:rsidR="00496552" w:rsidRPr="00496552" w:rsidRDefault="00496552" w:rsidP="00496552">
      <w:pPr>
        <w:numPr>
          <w:ilvl w:val="0"/>
          <w:numId w:val="15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BR-3: Once a recruiter confirms a candidate, rejection is not permitted or recruiter is blacklisted.</w:t>
      </w:r>
    </w:p>
    <w:p w14:paraId="4A459518" w14:textId="77777777" w:rsidR="00496552" w:rsidRPr="00496552" w:rsidRDefault="00496552" w:rsidP="00496552">
      <w:pPr>
        <w:numPr>
          <w:ilvl w:val="0"/>
          <w:numId w:val="15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BR-4: System accessible only to members of the college domain (domain-restricted emails).</w:t>
      </w:r>
    </w:p>
    <w:p w14:paraId="6A75A803" w14:textId="77777777" w:rsidR="00496552" w:rsidRPr="00496552" w:rsidRDefault="00496552" w:rsidP="00496552">
      <w:pPr>
        <w:numPr>
          <w:ilvl w:val="0"/>
          <w:numId w:val="15"/>
        </w:numPr>
        <w:rPr>
          <w:rFonts w:ascii="Calibri" w:hAnsi="Calibri" w:cs="Calibri"/>
        </w:rPr>
      </w:pPr>
      <w:r w:rsidRPr="00496552">
        <w:rPr>
          <w:rFonts w:ascii="Calibri" w:hAnsi="Calibri" w:cs="Calibri"/>
        </w:rPr>
        <w:t>BR-5: Adhere to relevant data-privacy regulations (e.g., GDPR for EU students).</w:t>
      </w:r>
    </w:p>
    <w:p w14:paraId="3EBB6351" w14:textId="77777777" w:rsidR="00496552" w:rsidRPr="00496552" w:rsidRDefault="00496552" w:rsidP="00496552">
      <w:pPr>
        <w:rPr>
          <w:rFonts w:ascii="Calibri" w:hAnsi="Calibri" w:cs="Calibri"/>
        </w:rPr>
      </w:pPr>
      <w:r w:rsidRPr="00496552">
        <w:rPr>
          <w:rFonts w:ascii="Calibri" w:hAnsi="Calibri" w:cs="Calibri"/>
          <w:b/>
          <w:bCs/>
        </w:rPr>
        <w:t>References</w:t>
      </w:r>
      <w:r w:rsidRPr="00496552">
        <w:rPr>
          <w:rFonts w:ascii="Calibri" w:hAnsi="Calibri" w:cs="Calibri"/>
        </w:rPr>
        <w:t xml:space="preserve"> Testing SRS document – Response time and business rule metrics.</w:t>
      </w:r>
    </w:p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A47A09"/>
    <w:multiLevelType w:val="multilevel"/>
    <w:tmpl w:val="085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1C69C4"/>
    <w:multiLevelType w:val="multilevel"/>
    <w:tmpl w:val="AC0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D86230"/>
    <w:multiLevelType w:val="multilevel"/>
    <w:tmpl w:val="294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772A18"/>
    <w:multiLevelType w:val="multilevel"/>
    <w:tmpl w:val="24B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7"/>
  </w:num>
  <w:num w:numId="2" w16cid:durableId="855994773">
    <w:abstractNumId w:val="13"/>
  </w:num>
  <w:num w:numId="3" w16cid:durableId="1780954970">
    <w:abstractNumId w:val="6"/>
  </w:num>
  <w:num w:numId="4" w16cid:durableId="195122856">
    <w:abstractNumId w:val="4"/>
  </w:num>
  <w:num w:numId="5" w16cid:durableId="1847360864">
    <w:abstractNumId w:val="2"/>
  </w:num>
  <w:num w:numId="6" w16cid:durableId="1448351186">
    <w:abstractNumId w:val="3"/>
  </w:num>
  <w:num w:numId="7" w16cid:durableId="149057438">
    <w:abstractNumId w:val="8"/>
  </w:num>
  <w:num w:numId="8" w16cid:durableId="1875193734">
    <w:abstractNumId w:val="9"/>
  </w:num>
  <w:num w:numId="9" w16cid:durableId="1904215796">
    <w:abstractNumId w:val="12"/>
  </w:num>
  <w:num w:numId="10" w16cid:durableId="590546829">
    <w:abstractNumId w:val="0"/>
  </w:num>
  <w:num w:numId="11" w16cid:durableId="694886989">
    <w:abstractNumId w:val="11"/>
  </w:num>
  <w:num w:numId="12" w16cid:durableId="1325207592">
    <w:abstractNumId w:val="1"/>
  </w:num>
  <w:num w:numId="13" w16cid:durableId="1071390023">
    <w:abstractNumId w:val="14"/>
  </w:num>
  <w:num w:numId="14" w16cid:durableId="339162290">
    <w:abstractNumId w:val="10"/>
  </w:num>
  <w:num w:numId="15" w16cid:durableId="827134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496552"/>
    <w:rsid w:val="00557536"/>
    <w:rsid w:val="00753A4A"/>
    <w:rsid w:val="00822D11"/>
    <w:rsid w:val="008728D5"/>
    <w:rsid w:val="00A4118F"/>
    <w:rsid w:val="00B05159"/>
    <w:rsid w:val="00C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1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1347</Words>
  <Characters>7680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2025-08-16T12:36:00Z</dcterms:modified>
</cp:coreProperties>
</file>